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pPr>
      <w:r>
        <w:br w:type="page"/>
      </w:r>
      <w:r>
        <mc:AlternateContent>
          <mc:Choice Requires="wpg">
            <w:drawing>
              <wp:anchor distT="0" distB="0" distL="114300" distR="114300" simplePos="0" relativeHeight="251669504" behindDoc="0" locked="0" layoutInCell="1" allowOverlap="1">
                <wp:simplePos x="0" y="0"/>
                <wp:positionH relativeFrom="column">
                  <wp:posOffset>-8255</wp:posOffset>
                </wp:positionH>
                <wp:positionV relativeFrom="paragraph">
                  <wp:posOffset>6676390</wp:posOffset>
                </wp:positionV>
                <wp:extent cx="3185795" cy="1318895"/>
                <wp:effectExtent l="0" t="0" r="0" b="0"/>
                <wp:wrapNone/>
                <wp:docPr id="2" name="组合 2"/>
                <wp:cNvGraphicFramePr/>
                <a:graphic xmlns:a="http://schemas.openxmlformats.org/drawingml/2006/main">
                  <a:graphicData uri="http://schemas.microsoft.com/office/word/2010/wordprocessingGroup">
                    <wpg:wgp>
                      <wpg:cNvGrpSpPr/>
                      <wpg:grpSpPr>
                        <a:xfrm>
                          <a:off x="0" y="0"/>
                          <a:ext cx="3185795" cy="1318895"/>
                          <a:chOff x="5541" y="11197"/>
                          <a:chExt cx="5017" cy="2077"/>
                        </a:xfrm>
                      </wpg:grpSpPr>
                      <wps:wsp>
                        <wps:cNvPr id="15" name="文本框 8"/>
                        <wps:cNvSpPr txBox="1"/>
                        <wps:spPr>
                          <a:xfrm>
                            <a:off x="5541" y="12155"/>
                            <a:ext cx="5017" cy="11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400" w:lineRule="exact"/>
                                <w:ind w:left="0" w:leftChars="0" w:firstLine="0" w:firstLineChars="0"/>
                                <w:jc w:val="left"/>
                                <w:rPr>
                                  <w:rFonts w:ascii="Microsoft YaHei UI" w:hAnsi="Microsoft YaHei UI" w:eastAsia="Microsoft YaHei UI" w:cs="Microsoft YaHei UI"/>
                                  <w:color w:val="7F7F7F" w:themeColor="background1" w:themeShade="80"/>
                                  <w:sz w:val="24"/>
                                  <w:szCs w:val="32"/>
                                </w:rPr>
                              </w:pPr>
                              <w:r>
                                <w:rPr>
                                  <w:rFonts w:hint="eastAsia" w:ascii="Microsoft YaHei UI" w:hAnsi="Microsoft YaHei UI" w:eastAsia="Microsoft YaHei UI" w:cs="Microsoft YaHei UI"/>
                                  <w:color w:val="7F7F7F" w:themeColor="background1" w:themeShade="80"/>
                                  <w:sz w:val="24"/>
                                  <w:szCs w:val="32"/>
                                </w:rPr>
                                <w:t>重庆维普智图数据科技有限公司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文本框 7"/>
                        <wps:cNvSpPr txBox="1"/>
                        <wps:spPr>
                          <a:xfrm>
                            <a:off x="5541" y="11197"/>
                            <a:ext cx="2626" cy="92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jc w:val="left"/>
                                <w:rPr>
                                  <w:rFonts w:hint="default" w:ascii="思源黑体 CN Heavy" w:hAnsi="思源黑体 CN Heavy" w:eastAsia="思源黑体 CN Heavy" w:cs="思源黑体 CN Heavy"/>
                                  <w:color w:val="0B3E75"/>
                                  <w:sz w:val="48"/>
                                  <w:szCs w:val="56"/>
                                  <w:lang w:val="en-US" w:eastAsia="zh-CN"/>
                                </w:rPr>
                              </w:pPr>
                              <w:r>
                                <w:rPr>
                                  <w:rFonts w:hint="eastAsia" w:ascii="思源黑体 CN Heavy" w:hAnsi="思源黑体 CN Heavy" w:eastAsia="思源黑体 CN Heavy" w:cs="思源黑体 CN Heavy"/>
                                  <w:color w:val="0B3E75"/>
                                  <w:sz w:val="48"/>
                                  <w:szCs w:val="56"/>
                                </w:rPr>
                                <w:t>2022</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0.65pt;margin-top:525.7pt;height:103.85pt;width:250.85pt;z-index:251669504;mso-width-relative:page;mso-height-relative:page;" coordorigin="5541,11197" coordsize="5017,2077" o:gfxdata="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">
                <o:lock v:ext="edit" aspectratio="f"/>
                <v:shape id="文本框 8" o:spid="_x0000_s1026" o:spt="202" type="#_x0000_t202" style="position:absolute;left:5541;top:12155;height:1119;width:5017;" filled="f" stroked="f" coordsize="21600,21600" o:gfxdata="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U+oY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spacing w:line="400" w:lineRule="exact"/>
                          <w:ind w:left="0" w:leftChars="0" w:firstLine="0" w:firstLineChars="0"/>
                          <w:jc w:val="left"/>
                          <w:rPr>
                            <w:rFonts w:ascii="Microsoft YaHei UI" w:hAnsi="Microsoft YaHei UI" w:eastAsia="Microsoft YaHei UI" w:cs="Microsoft YaHei UI"/>
                            <w:color w:val="7F7F7F" w:themeColor="background1" w:themeShade="80"/>
                            <w:sz w:val="24"/>
                            <w:szCs w:val="32"/>
                          </w:rPr>
                        </w:pPr>
                        <w:r>
                          <w:rPr>
                            <w:rFonts w:hint="eastAsia" w:ascii="Microsoft YaHei UI" w:hAnsi="Microsoft YaHei UI" w:eastAsia="Microsoft YaHei UI" w:cs="Microsoft YaHei UI"/>
                            <w:color w:val="7F7F7F" w:themeColor="background1" w:themeShade="80"/>
                            <w:sz w:val="24"/>
                            <w:szCs w:val="32"/>
                          </w:rPr>
                          <w:t>重庆维普智图数据科技有限公司</w:t>
                        </w:r>
                      </w:p>
                    </w:txbxContent>
                  </v:textbox>
                </v:shape>
                <v:shape id="文本框 7" o:spid="_x0000_s1026" o:spt="202" type="#_x0000_t202" style="position:absolute;left:5541;top:11197;height:927;width:2626;" filled="f" stroked="f" coordsize="21600,21600" o:gfxdata="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4F0b7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ind w:left="0" w:leftChars="0" w:firstLine="0" w:firstLineChars="0"/>
                          <w:jc w:val="left"/>
                          <w:rPr>
                            <w:rFonts w:hint="default" w:ascii="思源黑体 CN Heavy" w:hAnsi="思源黑体 CN Heavy" w:eastAsia="思源黑体 CN Heavy" w:cs="思源黑体 CN Heavy"/>
                            <w:color w:val="0B3E75"/>
                            <w:sz w:val="48"/>
                            <w:szCs w:val="56"/>
                            <w:lang w:val="en-US" w:eastAsia="zh-CN"/>
                          </w:rPr>
                        </w:pPr>
                        <w:r>
                          <w:rPr>
                            <w:rFonts w:hint="eastAsia" w:ascii="思源黑体 CN Heavy" w:hAnsi="思源黑体 CN Heavy" w:eastAsia="思源黑体 CN Heavy" w:cs="思源黑体 CN Heavy"/>
                            <w:color w:val="0B3E75"/>
                            <w:sz w:val="48"/>
                            <w:szCs w:val="56"/>
                          </w:rPr>
                          <w:t>2022</w:t>
                        </w:r>
                      </w:p>
                    </w:txbxContent>
                  </v:textbox>
                </v:shape>
              </v:group>
            </w:pict>
          </mc:Fallback>
        </mc:AlternateContent>
      </w:r>
      <w:r>
        <w:rPr>
          <w:rFonts w:hint="eastAsia"/>
        </w:rPr>
        <w:drawing>
          <wp:anchor distT="0" distB="0" distL="114300" distR="114300" simplePos="0" relativeHeight="251660288" behindDoc="1" locked="0" layoutInCell="1" allowOverlap="1">
            <wp:simplePos x="0" y="0"/>
            <wp:positionH relativeFrom="column">
              <wp:posOffset>-1161415</wp:posOffset>
            </wp:positionH>
            <wp:positionV relativeFrom="page">
              <wp:posOffset>-3175</wp:posOffset>
            </wp:positionV>
            <wp:extent cx="7575550" cy="10716895"/>
            <wp:effectExtent l="0" t="0" r="6350" b="8255"/>
            <wp:wrapNone/>
            <wp:docPr id="20" name="图片 20" descr="F:\ME\DOCER\封面\标书封面10.jpg标书封面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F:\ME\DOCER\封面\标书封面10.jpg标书封面10"/>
                    <pic:cNvPicPr>
                      <a:picLocks noChangeAspect="1"/>
                    </pic:cNvPicPr>
                  </pic:nvPicPr>
                  <pic:blipFill>
                    <a:blip r:embed="rId8"/>
                    <a:srcRect/>
                    <a:stretch>
                      <a:fillRect/>
                    </a:stretch>
                  </pic:blipFill>
                  <pic:spPr>
                    <a:xfrm>
                      <a:off x="0" y="0"/>
                      <a:ext cx="7575550" cy="10716895"/>
                    </a:xfrm>
                    <a:prstGeom prst="rect">
                      <a:avLst/>
                    </a:prstGeom>
                  </pic:spPr>
                </pic:pic>
              </a:graphicData>
            </a:graphic>
          </wp:anchor>
        </w:drawing>
      </w:r>
      <w:r>
        <w:rPr>
          <w:sz w:val="21"/>
        </w:rPr>
        <mc:AlternateContent>
          <mc:Choice Requires="wps">
            <w:drawing>
              <wp:anchor distT="0" distB="0" distL="114300" distR="114300" simplePos="0" relativeHeight="251661312" behindDoc="0" locked="0" layoutInCell="1" allowOverlap="1">
                <wp:simplePos x="0" y="0"/>
                <wp:positionH relativeFrom="column">
                  <wp:posOffset>-172085</wp:posOffset>
                </wp:positionH>
                <wp:positionV relativeFrom="paragraph">
                  <wp:posOffset>3121660</wp:posOffset>
                </wp:positionV>
                <wp:extent cx="1790700" cy="395605"/>
                <wp:effectExtent l="0" t="0" r="0" b="4445"/>
                <wp:wrapNone/>
                <wp:docPr id="19" name="矩形 19"/>
                <wp:cNvGraphicFramePr/>
                <a:graphic xmlns:a="http://schemas.openxmlformats.org/drawingml/2006/main">
                  <a:graphicData uri="http://schemas.microsoft.com/office/word/2010/wordprocessingShape">
                    <wps:wsp>
                      <wps:cNvSpPr/>
                      <wps:spPr>
                        <a:xfrm>
                          <a:off x="0" y="0"/>
                          <a:ext cx="1790700" cy="395605"/>
                        </a:xfrm>
                        <a:prstGeom prst="rect">
                          <a:avLst/>
                        </a:prstGeom>
                        <a:solidFill>
                          <a:srgbClr val="0B3F7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55pt;margin-top:245.8pt;height:31.15pt;width:141pt;z-index:251661312;v-text-anchor:middle;mso-width-relative:page;mso-height-relative:page;" fillcolor="#0B3F78" filled="t" stroked="f" coordsize="21600,21600" o:gfxdata="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JeMCc2gAAAAsBAAAPAAAAAAAAAAEAIAAAACIAAABkcnMvZG93bnJl&#10;di54bWxQSwECFAAUAAAACACHTuJAXy/7rm0CAADNBAAADgAAAAAAAAABACAAAAApAQAAZHJzL2Uy&#10;b0RvYy54bWxQSwUGAAAAAAYABgBZAQAACAYAAAAA&#10;">
                <v:fill on="t" focussize="0,0"/>
                <v:stroke on="f" weight="1pt" miterlimit="8" joinstyle="miter"/>
                <v:imagedata o:title=""/>
                <o:lock v:ext="edit" aspectratio="f"/>
              </v:rect>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-819785</wp:posOffset>
                </wp:positionH>
                <wp:positionV relativeFrom="paragraph">
                  <wp:posOffset>3072130</wp:posOffset>
                </wp:positionV>
                <wp:extent cx="2593975" cy="44958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2593975" cy="4495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微软雅黑 Light" w:hAnsi="微软雅黑 Light" w:eastAsia="微软雅黑 Light" w:cs="微软雅黑 Light"/>
                                <w:color w:val="FFFFFF" w:themeColor="background1"/>
                                <w:spacing w:val="20"/>
                                <w:sz w:val="36"/>
                                <w:szCs w:val="44"/>
                                <w:lang w:val="en-US" w:eastAsia="zh-CN"/>
                                <w14:textFill>
                                  <w14:solidFill>
                                    <w14:schemeClr w14:val="bg1"/>
                                  </w14:solidFill>
                                </w14:textFill>
                              </w:rPr>
                            </w:pPr>
                            <w:r>
                              <w:rPr>
                                <w:rFonts w:hint="eastAsia" w:ascii="微软雅黑 Light" w:hAnsi="微软雅黑 Light" w:eastAsia="微软雅黑 Light" w:cs="微软雅黑 Light"/>
                                <w:color w:val="FFFFFF" w:themeColor="background1"/>
                                <w:spacing w:val="20"/>
                                <w:sz w:val="36"/>
                                <w:szCs w:val="44"/>
                                <w:lang w:val="en-US" w:eastAsia="zh-CN"/>
                                <w14:textFill>
                                  <w14:solidFill>
                                    <w14:schemeClr w14:val="bg1"/>
                                  </w14:solidFill>
                                </w14:textFill>
                              </w:rPr>
                              <w:t>馆员使用手册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55pt;margin-top:241.9pt;height:35.4pt;width:204.25pt;z-index:251668480;mso-width-relative:page;mso-height-relative:page;" filled="f" stroked="f" coordsize="21600,21600" o:gfxdata="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6yl+TeAAAADAEAAA8AAAAAAAAAAQAgAAAA&#10;IgAAAGRycy9kb3ducmV2LnhtbFBLAQIUABQAAAAIAIdO4kBOFotSPgIAAGgEAAAOAAAAAAAAAAEA&#10;IAAAAC0BAABkcnMvZTJvRG9jLnhtbFBLBQYAAAAABgAGAFkBAADdBQAAAAA=&#10;">
                <v:fill on="f" focussize="0,0"/>
                <v:stroke on="f" weight="0.5pt"/>
                <v:imagedata o:title=""/>
                <o:lock v:ext="edit" aspectratio="f"/>
                <v:textbox>
                  <w:txbxContent>
                    <w:p>
                      <w:pPr>
                        <w:jc w:val="center"/>
                        <w:rPr>
                          <w:rFonts w:hint="default" w:ascii="微软雅黑 Light" w:hAnsi="微软雅黑 Light" w:eastAsia="微软雅黑 Light" w:cs="微软雅黑 Light"/>
                          <w:color w:val="FFFFFF" w:themeColor="background1"/>
                          <w:spacing w:val="20"/>
                          <w:sz w:val="36"/>
                          <w:szCs w:val="44"/>
                          <w:lang w:val="en-US" w:eastAsia="zh-CN"/>
                          <w14:textFill>
                            <w14:solidFill>
                              <w14:schemeClr w14:val="bg1"/>
                            </w14:solidFill>
                          </w14:textFill>
                        </w:rPr>
                      </w:pPr>
                      <w:r>
                        <w:rPr>
                          <w:rFonts w:hint="eastAsia" w:ascii="微软雅黑 Light" w:hAnsi="微软雅黑 Light" w:eastAsia="微软雅黑 Light" w:cs="微软雅黑 Light"/>
                          <w:color w:val="FFFFFF" w:themeColor="background1"/>
                          <w:spacing w:val="20"/>
                          <w:sz w:val="36"/>
                          <w:szCs w:val="44"/>
                          <w:lang w:val="en-US" w:eastAsia="zh-CN"/>
                          <w14:textFill>
                            <w14:solidFill>
                              <w14:schemeClr w14:val="bg1"/>
                            </w14:solidFill>
                          </w14:textFill>
                        </w:rPr>
                        <w:t>馆员使用手册</w:t>
                      </w:r>
                    </w:p>
                  </w:txbxContent>
                </v:textbox>
              </v:shape>
            </w:pict>
          </mc:Fallback>
        </mc:AlternateContent>
      </w:r>
      <w:bookmarkStart w:id="68" w:name="_GoBack"/>
      <w:bookmarkEnd w:id="68"/>
      <w:r>
        <w:rPr>
          <w:sz w:val="21"/>
        </w:rPr>
        <mc:AlternateContent>
          <mc:Choice Requires="wps">
            <w:drawing>
              <wp:anchor distT="0" distB="0" distL="114300" distR="114300" simplePos="0" relativeHeight="251667456" behindDoc="0" locked="0" layoutInCell="1" allowOverlap="1">
                <wp:simplePos x="0" y="0"/>
                <wp:positionH relativeFrom="column">
                  <wp:posOffset>-279400</wp:posOffset>
                </wp:positionH>
                <wp:positionV relativeFrom="paragraph">
                  <wp:posOffset>1667510</wp:posOffset>
                </wp:positionV>
                <wp:extent cx="6390640" cy="1047115"/>
                <wp:effectExtent l="0" t="0" r="0" b="0"/>
                <wp:wrapNone/>
                <wp:docPr id="4" name="文本框 4"/>
                <wp:cNvGraphicFramePr/>
                <a:graphic xmlns:a="http://schemas.openxmlformats.org/drawingml/2006/main">
                  <a:graphicData uri="http://schemas.microsoft.com/office/word/2010/wordprocessingShape">
                    <wps:wsp>
                      <wps:cNvSpPr txBox="1"/>
                      <wps:spPr>
                        <a:xfrm>
                          <a:off x="0" y="0"/>
                          <a:ext cx="6390640" cy="1047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tLeast"/>
                              <w:ind w:left="0" w:leftChars="0" w:firstLine="0" w:firstLineChars="0"/>
                              <w:rPr>
                                <w:rFonts w:hint="eastAsia" w:ascii="思源黑体 CN Medium" w:hAnsi="思源黑体 CN Medium" w:eastAsia="思源黑体 CN Medium" w:cs="思源黑体 CN Medium"/>
                                <w:color w:val="404040" w:themeColor="text1" w:themeTint="BF"/>
                                <w:sz w:val="96"/>
                                <w:szCs w:val="160"/>
                                <w:lang w:eastAsia="zh-CN"/>
                                <w14:textFill>
                                  <w14:solidFill>
                                    <w14:schemeClr w14:val="tx1">
                                      <w14:lumMod w14:val="75000"/>
                                      <w14:lumOff w14:val="25000"/>
                                    </w14:schemeClr>
                                  </w14:solidFill>
                                </w14:textFill>
                              </w:rPr>
                            </w:pPr>
                            <w:r>
                              <w:rPr>
                                <w:rFonts w:hint="eastAsia" w:ascii="思源黑体 CN Medium" w:hAnsi="思源黑体 CN Medium" w:eastAsia="思源黑体 CN Medium" w:cs="思源黑体 CN Medium"/>
                                <w:color w:val="404040" w:themeColor="text1" w:themeTint="BF"/>
                                <w:sz w:val="96"/>
                                <w:szCs w:val="160"/>
                                <w:lang w:val="en-US" w:eastAsia="zh-Hans"/>
                                <w14:textFill>
                                  <w14:solidFill>
                                    <w14:schemeClr w14:val="tx1">
                                      <w14:lumMod w14:val="75000"/>
                                      <w14:lumOff w14:val="25000"/>
                                    </w14:schemeClr>
                                  </w14:solidFill>
                                </w14:textFill>
                              </w:rPr>
                              <w:t>智慧</w:t>
                            </w:r>
                            <w:r>
                              <w:rPr>
                                <w:rFonts w:hint="eastAsia" w:ascii="思源黑体 CN Medium" w:hAnsi="思源黑体 CN Medium" w:eastAsia="思源黑体 CN Medium" w:cs="思源黑体 CN Medium"/>
                                <w:color w:val="404040" w:themeColor="text1" w:themeTint="BF"/>
                                <w:sz w:val="96"/>
                                <w:szCs w:val="160"/>
                                <w:lang w:val="en-US" w:eastAsia="zh-CN"/>
                                <w14:textFill>
                                  <w14:solidFill>
                                    <w14:schemeClr w14:val="tx1">
                                      <w14:lumMod w14:val="75000"/>
                                      <w14:lumOff w14:val="25000"/>
                                    </w14:schemeClr>
                                  </w14:solidFill>
                                </w14:textFill>
                              </w:rPr>
                              <w:t>图书馆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pt;margin-top:131.3pt;height:82.45pt;width:503.2pt;z-index:251667456;mso-width-relative:page;mso-height-relative:page;" filled="f" stroked="f" coordsize="21600,21600" o:gfxdata="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JBEx3cAAAACwEAAA8AAAAAAAAAAQAgAAAAIgAAAGRy&#10;cy9kb3ducmV2LnhtbFBLAQIUABQAAAAIAIdO4kDeFFG9OgIAAGcEAAAOAAAAAAAAAAEAIAAAACsB&#10;AABkcnMvZTJvRG9jLnhtbFBLBQYAAAAABgAGAFkBAADXBQAAAAA=&#10;">
                <v:fill on="f" focussize="0,0"/>
                <v:stroke on="f" weight="0.5pt"/>
                <v:imagedata o:title=""/>
                <o:lock v:ext="edit" aspectratio="f"/>
                <v:textbox>
                  <w:txbxContent>
                    <w:p>
                      <w:pPr>
                        <w:spacing w:line="240" w:lineRule="atLeast"/>
                        <w:ind w:left="0" w:leftChars="0" w:firstLine="0" w:firstLineChars="0"/>
                        <w:rPr>
                          <w:rFonts w:hint="eastAsia" w:ascii="思源黑体 CN Medium" w:hAnsi="思源黑体 CN Medium" w:eastAsia="思源黑体 CN Medium" w:cs="思源黑体 CN Medium"/>
                          <w:color w:val="404040" w:themeColor="text1" w:themeTint="BF"/>
                          <w:sz w:val="96"/>
                          <w:szCs w:val="160"/>
                          <w:lang w:eastAsia="zh-CN"/>
                          <w14:textFill>
                            <w14:solidFill>
                              <w14:schemeClr w14:val="tx1">
                                <w14:lumMod w14:val="75000"/>
                                <w14:lumOff w14:val="25000"/>
                              </w14:schemeClr>
                            </w14:solidFill>
                          </w14:textFill>
                        </w:rPr>
                      </w:pPr>
                      <w:r>
                        <w:rPr>
                          <w:rFonts w:hint="eastAsia" w:ascii="思源黑体 CN Medium" w:hAnsi="思源黑体 CN Medium" w:eastAsia="思源黑体 CN Medium" w:cs="思源黑体 CN Medium"/>
                          <w:color w:val="404040" w:themeColor="text1" w:themeTint="BF"/>
                          <w:sz w:val="96"/>
                          <w:szCs w:val="160"/>
                          <w:lang w:val="en-US" w:eastAsia="zh-Hans"/>
                          <w14:textFill>
                            <w14:solidFill>
                              <w14:schemeClr w14:val="tx1">
                                <w14:lumMod w14:val="75000"/>
                                <w14:lumOff w14:val="25000"/>
                              </w14:schemeClr>
                            </w14:solidFill>
                          </w14:textFill>
                        </w:rPr>
                        <w:t>智慧</w:t>
                      </w:r>
                      <w:r>
                        <w:rPr>
                          <w:rFonts w:hint="eastAsia" w:ascii="思源黑体 CN Medium" w:hAnsi="思源黑体 CN Medium" w:eastAsia="思源黑体 CN Medium" w:cs="思源黑体 CN Medium"/>
                          <w:color w:val="404040" w:themeColor="text1" w:themeTint="BF"/>
                          <w:sz w:val="96"/>
                          <w:szCs w:val="160"/>
                          <w:lang w:val="en-US" w:eastAsia="zh-CN"/>
                          <w14:textFill>
                            <w14:solidFill>
                              <w14:schemeClr w14:val="tx1">
                                <w14:lumMod w14:val="75000"/>
                                <w14:lumOff w14:val="25000"/>
                              </w14:schemeClr>
                            </w14:solidFill>
                          </w14:textFill>
                        </w:rPr>
                        <w:t>图书馆</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-270510</wp:posOffset>
                </wp:positionH>
                <wp:positionV relativeFrom="paragraph">
                  <wp:posOffset>887730</wp:posOffset>
                </wp:positionV>
                <wp:extent cx="2654300" cy="1047115"/>
                <wp:effectExtent l="0" t="0" r="0" b="0"/>
                <wp:wrapNone/>
                <wp:docPr id="3" name="文本框 3"/>
                <wp:cNvGraphicFramePr/>
                <a:graphic xmlns:a="http://schemas.openxmlformats.org/drawingml/2006/main">
                  <a:graphicData uri="http://schemas.microsoft.com/office/word/2010/wordprocessingShape">
                    <wps:wsp>
                      <wps:cNvSpPr txBox="1"/>
                      <wps:spPr>
                        <a:xfrm>
                          <a:off x="0" y="0"/>
                          <a:ext cx="2654300" cy="1047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240" w:lineRule="atLeast"/>
                              <w:ind w:left="0" w:leftChars="0" w:firstLine="0" w:firstLineChars="0"/>
                              <w:rPr>
                                <w:rFonts w:hint="eastAsia" w:ascii="思源黑体 CN Medium" w:hAnsi="思源黑体 CN Medium" w:eastAsia="思源黑体 CN Medium" w:cs="思源黑体 CN Medium"/>
                                <w:color w:val="404040" w:themeColor="text1" w:themeTint="BF"/>
                                <w:sz w:val="96"/>
                                <w:szCs w:val="160"/>
                                <w:lang w:val="en-US" w:eastAsia="zh-CN"/>
                                <w14:textFill>
                                  <w14:solidFill>
                                    <w14:schemeClr w14:val="tx1">
                                      <w14:lumMod w14:val="75000"/>
                                      <w14:lumOff w14:val="25000"/>
                                    </w14:schemeClr>
                                  </w14:solidFill>
                                </w14:textFill>
                              </w:rPr>
                            </w:pPr>
                            <w:r>
                              <w:rPr>
                                <w:rFonts w:hint="eastAsia" w:ascii="思源黑体 CN Medium" w:hAnsi="思源黑体 CN Medium" w:eastAsia="思源黑体 CN Medium" w:cs="思源黑体 CN Medium"/>
                                <w:color w:val="404040" w:themeColor="text1" w:themeTint="BF"/>
                                <w:sz w:val="96"/>
                                <w:szCs w:val="160"/>
                                <w:lang w:val="en-US" w:eastAsia="zh-CN"/>
                                <w14:textFill>
                                  <w14:solidFill>
                                    <w14:schemeClr w14:val="tx1">
                                      <w14:lumMod w14:val="75000"/>
                                      <w14:lumOff w14:val="25000"/>
                                    </w14:schemeClr>
                                  </w14:solidFill>
                                </w14:textFill>
                              </w:rPr>
                              <w:t>维普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3pt;margin-top:69.9pt;height:82.45pt;width:209pt;z-index:251666432;mso-width-relative:page;mso-height-relative:page;" filled="f" stroked="f" coordsize="21600,21600" o:gfxdata="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1JDLg9wAAAALAQAADwAAAAAAAAABACAAAAAiAAAA&#10;ZHJzL2Rvd25yZXYueG1sUEsBAhQAFAAAAAgAh07iQDXyaeo8AgAAZwQAAA4AAAAAAAAAAQAgAAAA&#10;KwEAAGRycy9lMm9Eb2MueG1sUEsFBgAAAAAGAAYAWQEAANkFAAAAAA==&#10;">
                <v:fill on="f" focussize="0,0"/>
                <v:stroke on="f" weight="0.5pt"/>
                <v:imagedata o:title=""/>
                <o:lock v:ext="edit" aspectratio="f"/>
                <v:textbox>
                  <w:txbxContent>
                    <w:p>
                      <w:pPr>
                        <w:spacing w:line="240" w:lineRule="atLeast"/>
                        <w:ind w:left="0" w:leftChars="0" w:firstLine="0" w:firstLineChars="0"/>
                        <w:rPr>
                          <w:rFonts w:hint="eastAsia" w:ascii="思源黑体 CN Medium" w:hAnsi="思源黑体 CN Medium" w:eastAsia="思源黑体 CN Medium" w:cs="思源黑体 CN Medium"/>
                          <w:color w:val="404040" w:themeColor="text1" w:themeTint="BF"/>
                          <w:sz w:val="96"/>
                          <w:szCs w:val="160"/>
                          <w:lang w:val="en-US" w:eastAsia="zh-CN"/>
                          <w14:textFill>
                            <w14:solidFill>
                              <w14:schemeClr w14:val="tx1">
                                <w14:lumMod w14:val="75000"/>
                                <w14:lumOff w14:val="25000"/>
                              </w14:schemeClr>
                            </w14:solidFill>
                          </w14:textFill>
                        </w:rPr>
                      </w:pPr>
                      <w:r>
                        <w:rPr>
                          <w:rFonts w:hint="eastAsia" w:ascii="思源黑体 CN Medium" w:hAnsi="思源黑体 CN Medium" w:eastAsia="思源黑体 CN Medium" w:cs="思源黑体 CN Medium"/>
                          <w:color w:val="404040" w:themeColor="text1" w:themeTint="BF"/>
                          <w:sz w:val="96"/>
                          <w:szCs w:val="160"/>
                          <w:lang w:val="en-US" w:eastAsia="zh-CN"/>
                          <w14:textFill>
                            <w14:solidFill>
                              <w14:schemeClr w14:val="tx1">
                                <w14:lumMod w14:val="75000"/>
                                <w14:lumOff w14:val="25000"/>
                              </w14:schemeClr>
                            </w14:solidFill>
                          </w14:textFill>
                        </w:rPr>
                        <w:t>维普</w:t>
                      </w:r>
                    </w:p>
                  </w:txbxContent>
                </v:textbox>
              </v:shape>
            </w:pict>
          </mc:Fallback>
        </mc:AlternateContent>
      </w:r>
      <w:r>
        <w:rPr>
          <w:rFonts w:hint="eastAsia"/>
        </w:rPr>
        <w:drawing>
          <wp:anchor distT="0" distB="0" distL="114300" distR="114300" simplePos="0" relativeHeight="251665408" behindDoc="1" locked="0" layoutInCell="1" allowOverlap="1">
            <wp:simplePos x="0" y="0"/>
            <wp:positionH relativeFrom="column">
              <wp:posOffset>-162560</wp:posOffset>
            </wp:positionH>
            <wp:positionV relativeFrom="paragraph">
              <wp:posOffset>-212090</wp:posOffset>
            </wp:positionV>
            <wp:extent cx="2221865" cy="530225"/>
            <wp:effectExtent l="0" t="0" r="6985" b="3175"/>
            <wp:wrapNone/>
            <wp:docPr id="23" name="图片 23" descr="D:\长期\品牌建设\CIS\VI设计\新logo\横版.png横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长期\品牌建设\CIS\VI设计\新logo\横版.png横版"/>
                    <pic:cNvPicPr>
                      <a:picLocks noChangeAspect="1"/>
                    </pic:cNvPicPr>
                  </pic:nvPicPr>
                  <pic:blipFill>
                    <a:blip r:embed="rId9"/>
                    <a:srcRect/>
                    <a:stretch>
                      <a:fillRect/>
                    </a:stretch>
                  </pic:blipFill>
                  <pic:spPr>
                    <a:xfrm>
                      <a:off x="0" y="0"/>
                      <a:ext cx="2221865" cy="530225"/>
                    </a:xfrm>
                    <a:prstGeom prst="rect">
                      <a:avLst/>
                    </a:prstGeom>
                  </pic:spPr>
                </pic:pic>
              </a:graphicData>
            </a:graphic>
          </wp:anchor>
        </w:drawing>
      </w:r>
    </w:p>
    <w:sdt>
      <w:sdtPr>
        <w:rPr>
          <w:rFonts w:ascii="宋体" w:hAnsi="宋体" w:eastAsia="宋体" w:cstheme="minorBidi"/>
          <w:kern w:val="2"/>
          <w:sz w:val="21"/>
          <w:szCs w:val="22"/>
          <w:lang w:val="en-US" w:eastAsia="zh-CN" w:bidi="ar-SA"/>
        </w:rPr>
        <w:id w:val="147472832"/>
        <w15:color w:val="DBDBDB"/>
        <w:docPartObj>
          <w:docPartGallery w:val="Table of Contents"/>
          <w:docPartUnique/>
        </w:docPartObj>
      </w:sdtPr>
      <w:sdtEndPr>
        <w:rPr>
          <w:rFonts w:ascii="宋体" w:hAnsi="宋体" w:eastAsia="宋体" w:cstheme="minorBidi"/>
          <w:kern w:val="2"/>
          <w:sz w:val="21"/>
          <w:szCs w:val="22"/>
          <w:lang w:val="en-US" w:eastAsia="zh-CN" w:bidi="ar-SA"/>
        </w:rPr>
      </w:sdtEndPr>
      <w:sdtContent>
        <w:p>
          <w:pPr>
            <w:spacing w:before="0" w:beforeLines="0" w:after="0" w:afterLines="0" w:line="240" w:lineRule="auto"/>
            <w:ind w:left="0" w:leftChars="0" w:right="0" w:rightChars="0" w:firstLine="0" w:firstLineChars="0"/>
            <w:jc w:val="center"/>
            <w:rPr>
              <w:rFonts w:ascii="宋体" w:hAnsi="宋体" w:eastAsia="宋体"/>
              <w:b/>
              <w:bCs/>
              <w:sz w:val="48"/>
              <w:szCs w:val="48"/>
            </w:rPr>
          </w:pPr>
          <w:r>
            <w:rPr>
              <w:rFonts w:ascii="宋体" w:hAnsi="宋体" w:eastAsia="宋体"/>
              <w:b/>
              <w:bCs/>
              <w:sz w:val="48"/>
              <w:szCs w:val="48"/>
            </w:rPr>
            <w:t>目录</w:t>
          </w:r>
        </w:p>
        <w:p>
          <w:pPr>
            <w:pStyle w:val="15"/>
            <w:tabs>
              <w:tab w:val="right" w:leader="dot" w:pos="8306"/>
            </w:tabs>
          </w:pPr>
          <w:r>
            <w:fldChar w:fldCharType="begin"/>
          </w:r>
          <w:r>
            <w:instrText xml:space="preserve">TOC \o "1-3" \h \u </w:instrText>
          </w:r>
          <w:r>
            <w:fldChar w:fldCharType="separate"/>
          </w:r>
          <w:r>
            <w:fldChar w:fldCharType="begin"/>
          </w:r>
          <w:r>
            <w:instrText xml:space="preserve"> HYPERLINK \l _Toc22602 </w:instrText>
          </w:r>
          <w:r>
            <w:fldChar w:fldCharType="separate"/>
          </w:r>
          <w:r>
            <w:t>1 馆员登录</w:t>
          </w:r>
          <w:r>
            <w:tab/>
          </w:r>
          <w:r>
            <w:fldChar w:fldCharType="begin"/>
          </w:r>
          <w:r>
            <w:instrText xml:space="preserve"> PAGEREF _Toc22602 \h </w:instrText>
          </w:r>
          <w:r>
            <w:fldChar w:fldCharType="separate"/>
          </w:r>
          <w:r>
            <w:t>1</w:t>
          </w:r>
          <w:r>
            <w:fldChar w:fldCharType="end"/>
          </w:r>
          <w:r>
            <w:fldChar w:fldCharType="end"/>
          </w:r>
        </w:p>
        <w:p>
          <w:pPr>
            <w:pStyle w:val="16"/>
            <w:tabs>
              <w:tab w:val="right" w:leader="dot" w:pos="8306"/>
            </w:tabs>
          </w:pPr>
          <w:r>
            <w:fldChar w:fldCharType="begin"/>
          </w:r>
          <w:r>
            <w:instrText xml:space="preserve"> HYPERLINK \l _Toc23270 </w:instrText>
          </w:r>
          <w:r>
            <w:fldChar w:fldCharType="separate"/>
          </w:r>
          <w:r>
            <w:t xml:space="preserve">1.1 </w:t>
          </w:r>
          <w:r>
            <w:rPr>
              <w:rFonts w:hint="eastAsia"/>
              <w:lang w:val="en-US" w:eastAsia="zh-CN"/>
            </w:rPr>
            <w:t>系统</w:t>
          </w:r>
          <w:r>
            <w:rPr>
              <w:rFonts w:hint="eastAsia"/>
            </w:rPr>
            <w:t>登录</w:t>
          </w:r>
          <w:r>
            <w:tab/>
          </w:r>
          <w:r>
            <w:fldChar w:fldCharType="begin"/>
          </w:r>
          <w:r>
            <w:instrText xml:space="preserve"> PAGEREF _Toc23270 \h </w:instrText>
          </w:r>
          <w:r>
            <w:fldChar w:fldCharType="separate"/>
          </w:r>
          <w:r>
            <w:t>1</w:t>
          </w:r>
          <w:r>
            <w:fldChar w:fldCharType="end"/>
          </w:r>
          <w:r>
            <w:fldChar w:fldCharType="end"/>
          </w:r>
        </w:p>
        <w:p>
          <w:pPr>
            <w:pStyle w:val="16"/>
            <w:tabs>
              <w:tab w:val="right" w:leader="dot" w:pos="8306"/>
            </w:tabs>
          </w:pPr>
          <w:r>
            <w:fldChar w:fldCharType="begin"/>
          </w:r>
          <w:r>
            <w:instrText xml:space="preserve"> HYPERLINK \l _Toc8632 </w:instrText>
          </w:r>
          <w:r>
            <w:fldChar w:fldCharType="separate"/>
          </w:r>
          <w:r>
            <w:t xml:space="preserve">1.2 </w:t>
          </w:r>
          <w:r>
            <w:rPr>
              <w:rFonts w:hint="eastAsia"/>
            </w:rPr>
            <w:t>忘记密码</w:t>
          </w:r>
          <w:r>
            <w:tab/>
          </w:r>
          <w:r>
            <w:fldChar w:fldCharType="begin"/>
          </w:r>
          <w:r>
            <w:instrText xml:space="preserve"> PAGEREF _Toc8632 \h </w:instrText>
          </w:r>
          <w:r>
            <w:fldChar w:fldCharType="separate"/>
          </w:r>
          <w:r>
            <w:t>3</w:t>
          </w:r>
          <w:r>
            <w:fldChar w:fldCharType="end"/>
          </w:r>
          <w:r>
            <w:fldChar w:fldCharType="end"/>
          </w:r>
        </w:p>
        <w:p>
          <w:pPr>
            <w:pStyle w:val="16"/>
            <w:tabs>
              <w:tab w:val="right" w:leader="dot" w:pos="8306"/>
            </w:tabs>
          </w:pPr>
          <w:r>
            <w:fldChar w:fldCharType="begin"/>
          </w:r>
          <w:r>
            <w:instrText xml:space="preserve"> HYPERLINK \l _Toc4291 </w:instrText>
          </w:r>
          <w:r>
            <w:fldChar w:fldCharType="separate"/>
          </w:r>
          <w:r>
            <w:t>1.3 修改密码</w:t>
          </w:r>
          <w:r>
            <w:tab/>
          </w:r>
          <w:r>
            <w:fldChar w:fldCharType="begin"/>
          </w:r>
          <w:r>
            <w:instrText xml:space="preserve"> PAGEREF _Toc4291 \h </w:instrText>
          </w:r>
          <w:r>
            <w:fldChar w:fldCharType="separate"/>
          </w:r>
          <w:r>
            <w:t>3</w:t>
          </w:r>
          <w:r>
            <w:fldChar w:fldCharType="end"/>
          </w:r>
          <w:r>
            <w:fldChar w:fldCharType="end"/>
          </w:r>
        </w:p>
        <w:p>
          <w:pPr>
            <w:pStyle w:val="16"/>
            <w:tabs>
              <w:tab w:val="right" w:leader="dot" w:pos="8306"/>
            </w:tabs>
          </w:pPr>
          <w:r>
            <w:fldChar w:fldCharType="begin"/>
          </w:r>
          <w:r>
            <w:instrText xml:space="preserve"> HYPERLINK \l _Toc10958 </w:instrText>
          </w:r>
          <w:r>
            <w:fldChar w:fldCharType="separate"/>
          </w:r>
          <w:r>
            <w:t>1.4 登出系统</w:t>
          </w:r>
          <w:r>
            <w:tab/>
          </w:r>
          <w:r>
            <w:fldChar w:fldCharType="begin"/>
          </w:r>
          <w:r>
            <w:instrText xml:space="preserve"> PAGEREF _Toc10958 \h </w:instrText>
          </w:r>
          <w:r>
            <w:fldChar w:fldCharType="separate"/>
          </w:r>
          <w:r>
            <w:t>4</w:t>
          </w:r>
          <w:r>
            <w:fldChar w:fldCharType="end"/>
          </w:r>
          <w:r>
            <w:fldChar w:fldCharType="end"/>
          </w:r>
        </w:p>
        <w:p>
          <w:pPr>
            <w:pStyle w:val="15"/>
            <w:tabs>
              <w:tab w:val="right" w:leader="dot" w:pos="8306"/>
            </w:tabs>
          </w:pPr>
          <w:r>
            <w:fldChar w:fldCharType="begin"/>
          </w:r>
          <w:r>
            <w:instrText xml:space="preserve"> HYPERLINK \l _Toc21011 </w:instrText>
          </w:r>
          <w:r>
            <w:fldChar w:fldCharType="separate"/>
          </w:r>
          <w:r>
            <w:t>2 馆员工作台</w:t>
          </w:r>
          <w:r>
            <w:tab/>
          </w:r>
          <w:r>
            <w:fldChar w:fldCharType="begin"/>
          </w:r>
          <w:r>
            <w:instrText xml:space="preserve"> PAGEREF _Toc21011 \h </w:instrText>
          </w:r>
          <w:r>
            <w:fldChar w:fldCharType="separate"/>
          </w:r>
          <w:r>
            <w:t>5</w:t>
          </w:r>
          <w:r>
            <w:fldChar w:fldCharType="end"/>
          </w:r>
          <w:r>
            <w:fldChar w:fldCharType="end"/>
          </w:r>
        </w:p>
        <w:p>
          <w:pPr>
            <w:pStyle w:val="16"/>
            <w:tabs>
              <w:tab w:val="right" w:leader="dot" w:pos="8306"/>
            </w:tabs>
          </w:pPr>
          <w:r>
            <w:fldChar w:fldCharType="begin"/>
          </w:r>
          <w:r>
            <w:instrText xml:space="preserve"> HYPERLINK \l _Toc15171 </w:instrText>
          </w:r>
          <w:r>
            <w:fldChar w:fldCharType="separate"/>
          </w:r>
          <w:r>
            <w:t xml:space="preserve">2.1 </w:t>
          </w:r>
          <w:r>
            <w:rPr>
              <w:rFonts w:hint="eastAsia"/>
            </w:rPr>
            <w:t>设置工作台</w:t>
          </w:r>
          <w:r>
            <w:tab/>
          </w:r>
          <w:r>
            <w:fldChar w:fldCharType="begin"/>
          </w:r>
          <w:r>
            <w:instrText xml:space="preserve"> PAGEREF _Toc15171 \h </w:instrText>
          </w:r>
          <w:r>
            <w:fldChar w:fldCharType="separate"/>
          </w:r>
          <w:r>
            <w:t>5</w:t>
          </w:r>
          <w:r>
            <w:fldChar w:fldCharType="end"/>
          </w:r>
          <w:r>
            <w:fldChar w:fldCharType="end"/>
          </w:r>
        </w:p>
        <w:p>
          <w:pPr>
            <w:pStyle w:val="16"/>
            <w:tabs>
              <w:tab w:val="right" w:leader="dot" w:pos="8306"/>
            </w:tabs>
          </w:pPr>
          <w:r>
            <w:fldChar w:fldCharType="begin"/>
          </w:r>
          <w:r>
            <w:instrText xml:space="preserve"> HYPERLINK \l _Toc25897 </w:instrText>
          </w:r>
          <w:r>
            <w:fldChar w:fldCharType="separate"/>
          </w:r>
          <w:r>
            <w:t xml:space="preserve">2.2 </w:t>
          </w:r>
          <w:r>
            <w:rPr>
              <w:rFonts w:hint="eastAsia"/>
            </w:rPr>
            <w:t>我的业务</w:t>
          </w:r>
          <w:r>
            <w:tab/>
          </w:r>
          <w:r>
            <w:fldChar w:fldCharType="begin"/>
          </w:r>
          <w:r>
            <w:instrText xml:space="preserve"> PAGEREF _Toc25897 \h </w:instrText>
          </w:r>
          <w:r>
            <w:fldChar w:fldCharType="separate"/>
          </w:r>
          <w:r>
            <w:t>6</w:t>
          </w:r>
          <w:r>
            <w:fldChar w:fldCharType="end"/>
          </w:r>
          <w:r>
            <w:fldChar w:fldCharType="end"/>
          </w:r>
        </w:p>
        <w:p>
          <w:pPr>
            <w:pStyle w:val="16"/>
            <w:tabs>
              <w:tab w:val="right" w:leader="dot" w:pos="8306"/>
            </w:tabs>
          </w:pPr>
          <w:r>
            <w:fldChar w:fldCharType="begin"/>
          </w:r>
          <w:r>
            <w:instrText xml:space="preserve"> HYPERLINK \l _Toc28612 </w:instrText>
          </w:r>
          <w:r>
            <w:fldChar w:fldCharType="separate"/>
          </w:r>
          <w:r>
            <w:t xml:space="preserve">2.3 </w:t>
          </w:r>
          <w:r>
            <w:rPr>
              <w:rFonts w:hint="eastAsia" w:ascii="黑体" w:hAnsi="黑体"/>
            </w:rPr>
            <w:t>待办事项</w:t>
          </w:r>
          <w:r>
            <w:tab/>
          </w:r>
          <w:r>
            <w:fldChar w:fldCharType="begin"/>
          </w:r>
          <w:r>
            <w:instrText xml:space="preserve"> PAGEREF _Toc28612 \h </w:instrText>
          </w:r>
          <w:r>
            <w:fldChar w:fldCharType="separate"/>
          </w:r>
          <w:r>
            <w:t>7</w:t>
          </w:r>
          <w:r>
            <w:fldChar w:fldCharType="end"/>
          </w:r>
          <w:r>
            <w:fldChar w:fldCharType="end"/>
          </w:r>
        </w:p>
        <w:p>
          <w:pPr>
            <w:pStyle w:val="16"/>
            <w:tabs>
              <w:tab w:val="right" w:leader="dot" w:pos="8306"/>
            </w:tabs>
          </w:pPr>
          <w:r>
            <w:fldChar w:fldCharType="begin"/>
          </w:r>
          <w:r>
            <w:instrText xml:space="preserve"> HYPERLINK \l _Toc19708 </w:instrText>
          </w:r>
          <w:r>
            <w:fldChar w:fldCharType="separate"/>
          </w:r>
          <w:r>
            <w:t xml:space="preserve">2.4 </w:t>
          </w:r>
          <w:r>
            <w:rPr>
              <w:rFonts w:hint="eastAsia" w:ascii="黑体" w:hAnsi="黑体"/>
            </w:rPr>
            <w:t>应用日志</w:t>
          </w:r>
          <w:r>
            <w:tab/>
          </w:r>
          <w:r>
            <w:fldChar w:fldCharType="begin"/>
          </w:r>
          <w:r>
            <w:instrText xml:space="preserve"> PAGEREF _Toc19708 \h </w:instrText>
          </w:r>
          <w:r>
            <w:fldChar w:fldCharType="separate"/>
          </w:r>
          <w:r>
            <w:t>9</w:t>
          </w:r>
          <w:r>
            <w:fldChar w:fldCharType="end"/>
          </w:r>
          <w:r>
            <w:fldChar w:fldCharType="end"/>
          </w:r>
        </w:p>
        <w:p>
          <w:pPr>
            <w:pStyle w:val="16"/>
            <w:tabs>
              <w:tab w:val="right" w:leader="dot" w:pos="8306"/>
            </w:tabs>
          </w:pPr>
          <w:r>
            <w:fldChar w:fldCharType="begin"/>
          </w:r>
          <w:r>
            <w:instrText xml:space="preserve"> HYPERLINK \l _Toc15463 </w:instrText>
          </w:r>
          <w:r>
            <w:fldChar w:fldCharType="separate"/>
          </w:r>
          <w:r>
            <w:t xml:space="preserve">2.5 </w:t>
          </w:r>
          <w:r>
            <w:rPr>
              <w:rFonts w:hint="eastAsia" w:ascii="黑体" w:hAnsi="黑体"/>
            </w:rPr>
            <w:t>使用教程</w:t>
          </w:r>
          <w:r>
            <w:tab/>
          </w:r>
          <w:r>
            <w:fldChar w:fldCharType="begin"/>
          </w:r>
          <w:r>
            <w:instrText xml:space="preserve"> PAGEREF _Toc15463 \h </w:instrText>
          </w:r>
          <w:r>
            <w:fldChar w:fldCharType="separate"/>
          </w:r>
          <w:r>
            <w:t>9</w:t>
          </w:r>
          <w:r>
            <w:fldChar w:fldCharType="end"/>
          </w:r>
          <w:r>
            <w:fldChar w:fldCharType="end"/>
          </w:r>
        </w:p>
        <w:p>
          <w:pPr>
            <w:pStyle w:val="15"/>
            <w:tabs>
              <w:tab w:val="right" w:leader="dot" w:pos="8306"/>
            </w:tabs>
          </w:pPr>
          <w:r>
            <w:fldChar w:fldCharType="begin"/>
          </w:r>
          <w:r>
            <w:instrText xml:space="preserve"> HYPERLINK \l _Toc7776 </w:instrText>
          </w:r>
          <w:r>
            <w:fldChar w:fldCharType="separate"/>
          </w:r>
          <w:r>
            <w:t>3 应用中心</w:t>
          </w:r>
          <w:r>
            <w:tab/>
          </w:r>
          <w:r>
            <w:fldChar w:fldCharType="begin"/>
          </w:r>
          <w:r>
            <w:instrText xml:space="preserve"> PAGEREF _Toc7776 \h </w:instrText>
          </w:r>
          <w:r>
            <w:fldChar w:fldCharType="separate"/>
          </w:r>
          <w:r>
            <w:t>9</w:t>
          </w:r>
          <w:r>
            <w:fldChar w:fldCharType="end"/>
          </w:r>
          <w:r>
            <w:fldChar w:fldCharType="end"/>
          </w:r>
        </w:p>
        <w:p>
          <w:pPr>
            <w:pStyle w:val="16"/>
            <w:tabs>
              <w:tab w:val="right" w:leader="dot" w:pos="8306"/>
            </w:tabs>
          </w:pPr>
          <w:r>
            <w:fldChar w:fldCharType="begin"/>
          </w:r>
          <w:r>
            <w:instrText xml:space="preserve"> HYPERLINK \l _Toc22397 </w:instrText>
          </w:r>
          <w:r>
            <w:fldChar w:fldCharType="separate"/>
          </w:r>
          <w:r>
            <w:rPr>
              <w:rFonts w:hint="eastAsia"/>
            </w:rPr>
            <w:t>3.1 应用信息管理</w:t>
          </w:r>
          <w:r>
            <w:tab/>
          </w:r>
          <w:r>
            <w:fldChar w:fldCharType="begin"/>
          </w:r>
          <w:r>
            <w:instrText xml:space="preserve"> PAGEREF _Toc22397 \h </w:instrText>
          </w:r>
          <w:r>
            <w:fldChar w:fldCharType="separate"/>
          </w:r>
          <w:r>
            <w:t>10</w:t>
          </w:r>
          <w:r>
            <w:fldChar w:fldCharType="end"/>
          </w:r>
          <w:r>
            <w:fldChar w:fldCharType="end"/>
          </w:r>
        </w:p>
        <w:p>
          <w:pPr>
            <w:pStyle w:val="16"/>
            <w:tabs>
              <w:tab w:val="right" w:leader="dot" w:pos="8306"/>
            </w:tabs>
          </w:pPr>
          <w:r>
            <w:fldChar w:fldCharType="begin"/>
          </w:r>
          <w:r>
            <w:instrText xml:space="preserve"> HYPERLINK \l _Toc32767 </w:instrText>
          </w:r>
          <w:r>
            <w:fldChar w:fldCharType="separate"/>
          </w:r>
          <w:r>
            <w:t xml:space="preserve">3.2 </w:t>
          </w:r>
          <w:r>
            <w:rPr>
              <w:rFonts w:hint="eastAsia"/>
            </w:rPr>
            <w:t>管理者的应用权限设置</w:t>
          </w:r>
          <w:r>
            <w:tab/>
          </w:r>
          <w:r>
            <w:fldChar w:fldCharType="begin"/>
          </w:r>
          <w:r>
            <w:instrText xml:space="preserve"> PAGEREF _Toc32767 \h </w:instrText>
          </w:r>
          <w:r>
            <w:fldChar w:fldCharType="separate"/>
          </w:r>
          <w:r>
            <w:t>12</w:t>
          </w:r>
          <w:r>
            <w:fldChar w:fldCharType="end"/>
          </w:r>
          <w:r>
            <w:fldChar w:fldCharType="end"/>
          </w:r>
        </w:p>
        <w:p>
          <w:pPr>
            <w:pStyle w:val="16"/>
            <w:tabs>
              <w:tab w:val="right" w:leader="dot" w:pos="8306"/>
            </w:tabs>
          </w:pPr>
          <w:r>
            <w:fldChar w:fldCharType="begin"/>
          </w:r>
          <w:r>
            <w:instrText xml:space="preserve"> HYPERLINK \l _Toc30748 </w:instrText>
          </w:r>
          <w:r>
            <w:fldChar w:fldCharType="separate"/>
          </w:r>
          <w:r>
            <w:t xml:space="preserve">3.3 </w:t>
          </w:r>
          <w:r>
            <w:rPr>
              <w:rFonts w:hint="eastAsia"/>
              <w:highlight w:val="none"/>
            </w:rPr>
            <w:t>读者用户的应用权限设置</w:t>
          </w:r>
          <w:r>
            <w:tab/>
          </w:r>
          <w:r>
            <w:fldChar w:fldCharType="begin"/>
          </w:r>
          <w:r>
            <w:instrText xml:space="preserve"> PAGEREF _Toc30748 \h </w:instrText>
          </w:r>
          <w:r>
            <w:fldChar w:fldCharType="separate"/>
          </w:r>
          <w:r>
            <w:t>14</w:t>
          </w:r>
          <w:r>
            <w:fldChar w:fldCharType="end"/>
          </w:r>
          <w:r>
            <w:fldChar w:fldCharType="end"/>
          </w:r>
        </w:p>
        <w:p>
          <w:pPr>
            <w:pStyle w:val="12"/>
            <w:tabs>
              <w:tab w:val="right" w:leader="dot" w:pos="8306"/>
            </w:tabs>
          </w:pPr>
          <w:r>
            <w:fldChar w:fldCharType="begin"/>
          </w:r>
          <w:r>
            <w:instrText xml:space="preserve"> HYPERLINK \l _Toc13130 </w:instrText>
          </w:r>
          <w:r>
            <w:fldChar w:fldCharType="separate"/>
          </w:r>
          <w:r>
            <w:rPr>
              <w:highlight w:val="none"/>
              <w:lang w:eastAsia="zh-Hans"/>
            </w:rPr>
            <w:t xml:space="preserve">3.3.1 </w:t>
          </w:r>
          <w:r>
            <w:rPr>
              <w:rFonts w:hint="eastAsia"/>
              <w:highlight w:val="none"/>
            </w:rPr>
            <w:t>按应用</w:t>
          </w:r>
          <w:r>
            <w:rPr>
              <w:rFonts w:hint="eastAsia"/>
              <w:highlight w:val="none"/>
              <w:lang w:eastAsia="zh-Hans"/>
            </w:rPr>
            <w:t>设置权限</w:t>
          </w:r>
          <w:r>
            <w:tab/>
          </w:r>
          <w:r>
            <w:fldChar w:fldCharType="begin"/>
          </w:r>
          <w:r>
            <w:instrText xml:space="preserve"> PAGEREF _Toc13130 \h </w:instrText>
          </w:r>
          <w:r>
            <w:fldChar w:fldCharType="separate"/>
          </w:r>
          <w:r>
            <w:t>14</w:t>
          </w:r>
          <w:r>
            <w:fldChar w:fldCharType="end"/>
          </w:r>
          <w:r>
            <w:fldChar w:fldCharType="end"/>
          </w:r>
        </w:p>
        <w:p>
          <w:pPr>
            <w:pStyle w:val="12"/>
            <w:tabs>
              <w:tab w:val="right" w:leader="dot" w:pos="8306"/>
            </w:tabs>
          </w:pPr>
          <w:r>
            <w:fldChar w:fldCharType="begin"/>
          </w:r>
          <w:r>
            <w:instrText xml:space="preserve"> HYPERLINK \l _Toc28127 </w:instrText>
          </w:r>
          <w:r>
            <w:fldChar w:fldCharType="separate"/>
          </w:r>
          <w:r>
            <w:rPr>
              <w:lang w:eastAsia="zh-Hans"/>
            </w:rPr>
            <w:t xml:space="preserve">3.3.2 </w:t>
          </w:r>
          <w:r>
            <w:rPr>
              <w:rFonts w:hint="eastAsia"/>
              <w:highlight w:val="none"/>
              <w:lang w:eastAsia="zh-Hans"/>
            </w:rPr>
            <w:t>按</w:t>
          </w:r>
          <w:r>
            <w:rPr>
              <w:rFonts w:hint="eastAsia"/>
              <w:highlight w:val="none"/>
              <w:lang w:val="en-US" w:eastAsia="zh-CN"/>
            </w:rPr>
            <w:t>读者</w:t>
          </w:r>
          <w:r>
            <w:rPr>
              <w:rFonts w:hint="eastAsia"/>
              <w:highlight w:val="none"/>
              <w:lang w:eastAsia="zh-Hans"/>
            </w:rPr>
            <w:t>设置权限</w:t>
          </w:r>
          <w:r>
            <w:tab/>
          </w:r>
          <w:r>
            <w:fldChar w:fldCharType="begin"/>
          </w:r>
          <w:r>
            <w:instrText xml:space="preserve"> PAGEREF _Toc28127 \h </w:instrText>
          </w:r>
          <w:r>
            <w:fldChar w:fldCharType="separate"/>
          </w:r>
          <w:r>
            <w:t>16</w:t>
          </w:r>
          <w:r>
            <w:fldChar w:fldCharType="end"/>
          </w:r>
          <w:r>
            <w:fldChar w:fldCharType="end"/>
          </w:r>
        </w:p>
        <w:p>
          <w:pPr>
            <w:pStyle w:val="16"/>
            <w:tabs>
              <w:tab w:val="right" w:leader="dot" w:pos="8306"/>
            </w:tabs>
          </w:pPr>
          <w:r>
            <w:fldChar w:fldCharType="begin"/>
          </w:r>
          <w:r>
            <w:instrText xml:space="preserve"> HYPERLINK \l _Toc13748 </w:instrText>
          </w:r>
          <w:r>
            <w:fldChar w:fldCharType="separate"/>
          </w:r>
          <w:r>
            <w:t xml:space="preserve">3.4 </w:t>
          </w:r>
          <w:r>
            <w:rPr>
              <w:rFonts w:hint="eastAsia"/>
            </w:rPr>
            <w:t>第三方应用注册</w:t>
          </w:r>
          <w:r>
            <w:tab/>
          </w:r>
          <w:r>
            <w:fldChar w:fldCharType="begin"/>
          </w:r>
          <w:r>
            <w:instrText xml:space="preserve"> PAGEREF _Toc13748 \h </w:instrText>
          </w:r>
          <w:r>
            <w:fldChar w:fldCharType="separate"/>
          </w:r>
          <w:r>
            <w:t>16</w:t>
          </w:r>
          <w:r>
            <w:fldChar w:fldCharType="end"/>
          </w:r>
          <w:r>
            <w:fldChar w:fldCharType="end"/>
          </w:r>
        </w:p>
        <w:p>
          <w:pPr>
            <w:pStyle w:val="16"/>
            <w:tabs>
              <w:tab w:val="right" w:leader="dot" w:pos="8306"/>
            </w:tabs>
          </w:pPr>
          <w:r>
            <w:fldChar w:fldCharType="begin"/>
          </w:r>
          <w:r>
            <w:instrText xml:space="preserve"> HYPERLINK \l _Toc933 </w:instrText>
          </w:r>
          <w:r>
            <w:fldChar w:fldCharType="separate"/>
          </w:r>
          <w:r>
            <w:t xml:space="preserve">3.5 </w:t>
          </w:r>
          <w:r>
            <w:rPr>
              <w:rFonts w:hint="eastAsia"/>
            </w:rPr>
            <w:t>付费应用查询和订购</w:t>
          </w:r>
          <w:r>
            <w:tab/>
          </w:r>
          <w:r>
            <w:fldChar w:fldCharType="begin"/>
          </w:r>
          <w:r>
            <w:instrText xml:space="preserve"> PAGEREF _Toc933 \h </w:instrText>
          </w:r>
          <w:r>
            <w:fldChar w:fldCharType="separate"/>
          </w:r>
          <w:r>
            <w:t>18</w:t>
          </w:r>
          <w:r>
            <w:fldChar w:fldCharType="end"/>
          </w:r>
          <w:r>
            <w:fldChar w:fldCharType="end"/>
          </w:r>
        </w:p>
        <w:p>
          <w:pPr>
            <w:pStyle w:val="16"/>
            <w:tabs>
              <w:tab w:val="right" w:leader="dot" w:pos="8306"/>
            </w:tabs>
          </w:pPr>
          <w:r>
            <w:fldChar w:fldCharType="begin"/>
          </w:r>
          <w:r>
            <w:instrText xml:space="preserve"> HYPERLINK \l _Toc17650 </w:instrText>
          </w:r>
          <w:r>
            <w:fldChar w:fldCharType="separate"/>
          </w:r>
          <w:r>
            <w:t xml:space="preserve">3.6 </w:t>
          </w:r>
          <w:r>
            <w:rPr>
              <w:rFonts w:hint="eastAsia"/>
            </w:rPr>
            <w:t>应用订单管理</w:t>
          </w:r>
          <w:r>
            <w:tab/>
          </w:r>
          <w:r>
            <w:fldChar w:fldCharType="begin"/>
          </w:r>
          <w:r>
            <w:instrText xml:space="preserve"> PAGEREF _Toc17650 \h </w:instrText>
          </w:r>
          <w:r>
            <w:fldChar w:fldCharType="separate"/>
          </w:r>
          <w:r>
            <w:t>19</w:t>
          </w:r>
          <w:r>
            <w:fldChar w:fldCharType="end"/>
          </w:r>
          <w:r>
            <w:fldChar w:fldCharType="end"/>
          </w:r>
        </w:p>
        <w:p>
          <w:pPr>
            <w:pStyle w:val="16"/>
            <w:tabs>
              <w:tab w:val="right" w:leader="dot" w:pos="8306"/>
            </w:tabs>
          </w:pPr>
          <w:r>
            <w:fldChar w:fldCharType="begin"/>
          </w:r>
          <w:r>
            <w:instrText xml:space="preserve"> HYPERLINK \l _Toc27997 </w:instrText>
          </w:r>
          <w:r>
            <w:fldChar w:fldCharType="separate"/>
          </w:r>
          <w:r>
            <w:t xml:space="preserve">3.7 </w:t>
          </w:r>
          <w:r>
            <w:rPr>
              <w:rFonts w:hint="eastAsia"/>
            </w:rPr>
            <w:t>应用中心整体设置</w:t>
          </w:r>
          <w:r>
            <w:tab/>
          </w:r>
          <w:r>
            <w:fldChar w:fldCharType="begin"/>
          </w:r>
          <w:r>
            <w:instrText xml:space="preserve"> PAGEREF _Toc27997 \h </w:instrText>
          </w:r>
          <w:r>
            <w:fldChar w:fldCharType="separate"/>
          </w:r>
          <w:r>
            <w:t>20</w:t>
          </w:r>
          <w:r>
            <w:fldChar w:fldCharType="end"/>
          </w:r>
          <w:r>
            <w:fldChar w:fldCharType="end"/>
          </w:r>
        </w:p>
        <w:p>
          <w:pPr>
            <w:pStyle w:val="16"/>
            <w:tabs>
              <w:tab w:val="right" w:leader="dot" w:pos="8306"/>
            </w:tabs>
          </w:pPr>
          <w:r>
            <w:fldChar w:fldCharType="begin"/>
          </w:r>
          <w:r>
            <w:instrText xml:space="preserve"> HYPERLINK \l _Toc9752 </w:instrText>
          </w:r>
          <w:r>
            <w:fldChar w:fldCharType="separate"/>
          </w:r>
          <w:r>
            <w:t xml:space="preserve">3.8 </w:t>
          </w:r>
          <w:r>
            <w:rPr>
              <w:rFonts w:hint="eastAsia"/>
            </w:rPr>
            <w:t>导航栏目管理</w:t>
          </w:r>
          <w:r>
            <w:tab/>
          </w:r>
          <w:r>
            <w:fldChar w:fldCharType="begin"/>
          </w:r>
          <w:r>
            <w:instrText xml:space="preserve"> PAGEREF _Toc9752 \h </w:instrText>
          </w:r>
          <w:r>
            <w:fldChar w:fldCharType="separate"/>
          </w:r>
          <w:r>
            <w:t>20</w:t>
          </w:r>
          <w:r>
            <w:fldChar w:fldCharType="end"/>
          </w:r>
          <w:r>
            <w:fldChar w:fldCharType="end"/>
          </w:r>
        </w:p>
        <w:p>
          <w:pPr>
            <w:pStyle w:val="16"/>
            <w:tabs>
              <w:tab w:val="right" w:leader="dot" w:pos="8306"/>
            </w:tabs>
          </w:pPr>
          <w:r>
            <w:fldChar w:fldCharType="begin"/>
          </w:r>
          <w:r>
            <w:instrText xml:space="preserve"> HYPERLINK \l _Toc16672 </w:instrText>
          </w:r>
          <w:r>
            <w:fldChar w:fldCharType="separate"/>
          </w:r>
          <w:r>
            <w:rPr>
              <w:lang w:eastAsia="zh-Hans"/>
            </w:rPr>
            <w:t xml:space="preserve">3.9 </w:t>
          </w:r>
          <w:r>
            <w:rPr>
              <w:rFonts w:hint="eastAsia"/>
              <w:lang w:eastAsia="zh-Hans"/>
            </w:rPr>
            <w:t>应用</w:t>
          </w:r>
          <w:r>
            <w:rPr>
              <w:rFonts w:hint="eastAsia"/>
              <w:lang w:val="en-US" w:eastAsia="zh-CN"/>
            </w:rPr>
            <w:t>后台</w:t>
          </w:r>
          <w:r>
            <w:rPr>
              <w:rFonts w:hint="eastAsia"/>
              <w:lang w:eastAsia="zh-Hans"/>
            </w:rPr>
            <w:t>管理</w:t>
          </w:r>
          <w:r>
            <w:tab/>
          </w:r>
          <w:r>
            <w:fldChar w:fldCharType="begin"/>
          </w:r>
          <w:r>
            <w:instrText xml:space="preserve"> PAGEREF _Toc16672 \h </w:instrText>
          </w:r>
          <w:r>
            <w:fldChar w:fldCharType="separate"/>
          </w:r>
          <w:r>
            <w:t>22</w:t>
          </w:r>
          <w:r>
            <w:fldChar w:fldCharType="end"/>
          </w:r>
          <w:r>
            <w:fldChar w:fldCharType="end"/>
          </w:r>
        </w:p>
        <w:p>
          <w:pPr>
            <w:pStyle w:val="12"/>
            <w:tabs>
              <w:tab w:val="right" w:leader="dot" w:pos="8306"/>
            </w:tabs>
          </w:pPr>
          <w:r>
            <w:fldChar w:fldCharType="begin"/>
          </w:r>
          <w:r>
            <w:instrText xml:space="preserve"> HYPERLINK \l _Toc20173 </w:instrText>
          </w:r>
          <w:r>
            <w:fldChar w:fldCharType="separate"/>
          </w:r>
          <w:r>
            <w:rPr>
              <w:lang w:eastAsia="zh-Hans"/>
            </w:rPr>
            <w:t xml:space="preserve">3.9.1 </w:t>
          </w:r>
          <w:r>
            <w:rPr>
              <w:rFonts w:hint="eastAsia"/>
              <w:lang w:eastAsia="zh-Hans"/>
            </w:rPr>
            <w:t>检索订阅</w:t>
          </w:r>
          <w:r>
            <w:tab/>
          </w:r>
          <w:r>
            <w:fldChar w:fldCharType="begin"/>
          </w:r>
          <w:r>
            <w:instrText xml:space="preserve"> PAGEREF _Toc20173 \h </w:instrText>
          </w:r>
          <w:r>
            <w:fldChar w:fldCharType="separate"/>
          </w:r>
          <w:r>
            <w:t>22</w:t>
          </w:r>
          <w:r>
            <w:fldChar w:fldCharType="end"/>
          </w:r>
          <w:r>
            <w:fldChar w:fldCharType="end"/>
          </w:r>
        </w:p>
        <w:p>
          <w:pPr>
            <w:pStyle w:val="12"/>
            <w:tabs>
              <w:tab w:val="right" w:leader="dot" w:pos="8306"/>
            </w:tabs>
          </w:pPr>
          <w:r>
            <w:fldChar w:fldCharType="begin"/>
          </w:r>
          <w:r>
            <w:instrText xml:space="preserve"> HYPERLINK \l _Toc15911 </w:instrText>
          </w:r>
          <w:r>
            <w:fldChar w:fldCharType="separate"/>
          </w:r>
          <w:r>
            <w:rPr>
              <w:lang w:eastAsia="zh-Hans"/>
            </w:rPr>
            <w:t xml:space="preserve">3.9.2 </w:t>
          </w:r>
          <w:r>
            <w:rPr>
              <w:rFonts w:hint="eastAsia"/>
              <w:lang w:eastAsia="zh-Hans"/>
            </w:rPr>
            <w:t>单点登录</w:t>
          </w:r>
          <w:r>
            <w:tab/>
          </w:r>
          <w:r>
            <w:fldChar w:fldCharType="begin"/>
          </w:r>
          <w:r>
            <w:instrText xml:space="preserve"> PAGEREF _Toc15911 \h </w:instrText>
          </w:r>
          <w:r>
            <w:fldChar w:fldCharType="separate"/>
          </w:r>
          <w:r>
            <w:t>23</w:t>
          </w:r>
          <w:r>
            <w:fldChar w:fldCharType="end"/>
          </w:r>
          <w:r>
            <w:fldChar w:fldCharType="end"/>
          </w:r>
        </w:p>
        <w:p>
          <w:pPr>
            <w:pStyle w:val="12"/>
            <w:tabs>
              <w:tab w:val="right" w:leader="dot" w:pos="8306"/>
            </w:tabs>
          </w:pPr>
          <w:r>
            <w:fldChar w:fldCharType="begin"/>
          </w:r>
          <w:r>
            <w:instrText xml:space="preserve"> HYPERLINK \l _Toc18667 </w:instrText>
          </w:r>
          <w:r>
            <w:fldChar w:fldCharType="separate"/>
          </w:r>
          <w:r>
            <w:rPr>
              <w:lang w:eastAsia="zh-Hans"/>
            </w:rPr>
            <w:t xml:space="preserve">3.9.3 </w:t>
          </w:r>
          <w:r>
            <w:rPr>
              <w:rFonts w:hint="eastAsia"/>
              <w:lang w:eastAsia="zh-Hans"/>
            </w:rPr>
            <w:t>读者书单</w:t>
          </w:r>
          <w:r>
            <w:tab/>
          </w:r>
          <w:r>
            <w:fldChar w:fldCharType="begin"/>
          </w:r>
          <w:r>
            <w:instrText xml:space="preserve"> PAGEREF _Toc18667 \h </w:instrText>
          </w:r>
          <w:r>
            <w:fldChar w:fldCharType="separate"/>
          </w:r>
          <w:r>
            <w:t>24</w:t>
          </w:r>
          <w:r>
            <w:fldChar w:fldCharType="end"/>
          </w:r>
          <w:r>
            <w:fldChar w:fldCharType="end"/>
          </w:r>
        </w:p>
        <w:p>
          <w:pPr>
            <w:pStyle w:val="12"/>
            <w:tabs>
              <w:tab w:val="right" w:leader="dot" w:pos="8306"/>
            </w:tabs>
          </w:pPr>
          <w:r>
            <w:fldChar w:fldCharType="begin"/>
          </w:r>
          <w:r>
            <w:instrText xml:space="preserve"> HYPERLINK \l _Toc30812 </w:instrText>
          </w:r>
          <w:r>
            <w:fldChar w:fldCharType="separate"/>
          </w:r>
          <w:r>
            <w:rPr>
              <w:lang w:eastAsia="zh-Hans"/>
            </w:rPr>
            <w:t xml:space="preserve">3.9.4 </w:t>
          </w:r>
          <w:r>
            <w:rPr>
              <w:rFonts w:hint="eastAsia"/>
              <w:lang w:eastAsia="zh-Hans"/>
            </w:rPr>
            <w:t>期刊订阅</w:t>
          </w:r>
          <w:r>
            <w:tab/>
          </w:r>
          <w:r>
            <w:fldChar w:fldCharType="begin"/>
          </w:r>
          <w:r>
            <w:instrText xml:space="preserve"> PAGEREF _Toc30812 \h </w:instrText>
          </w:r>
          <w:r>
            <w:fldChar w:fldCharType="separate"/>
          </w:r>
          <w:r>
            <w:t>27</w:t>
          </w:r>
          <w:r>
            <w:fldChar w:fldCharType="end"/>
          </w:r>
          <w:r>
            <w:fldChar w:fldCharType="end"/>
          </w:r>
        </w:p>
        <w:p>
          <w:pPr>
            <w:pStyle w:val="12"/>
            <w:tabs>
              <w:tab w:val="right" w:leader="dot" w:pos="8306"/>
            </w:tabs>
          </w:pPr>
          <w:r>
            <w:fldChar w:fldCharType="begin"/>
          </w:r>
          <w:r>
            <w:instrText xml:space="preserve"> HYPERLINK \l _Toc11328 </w:instrText>
          </w:r>
          <w:r>
            <w:fldChar w:fldCharType="separate"/>
          </w:r>
          <w:r>
            <w:rPr>
              <w:lang w:eastAsia="zh-Hans"/>
            </w:rPr>
            <w:t xml:space="preserve">3.9.5 </w:t>
          </w:r>
          <w:r>
            <w:rPr>
              <w:rFonts w:hint="eastAsia"/>
              <w:highlight w:val="none"/>
              <w:lang w:eastAsia="zh-Hans"/>
            </w:rPr>
            <w:t>问卷调查</w:t>
          </w:r>
          <w:r>
            <w:tab/>
          </w:r>
          <w:r>
            <w:fldChar w:fldCharType="begin"/>
          </w:r>
          <w:r>
            <w:instrText xml:space="preserve"> PAGEREF _Toc11328 \h </w:instrText>
          </w:r>
          <w:r>
            <w:fldChar w:fldCharType="separate"/>
          </w:r>
          <w:r>
            <w:t>28</w:t>
          </w:r>
          <w:r>
            <w:fldChar w:fldCharType="end"/>
          </w:r>
          <w:r>
            <w:fldChar w:fldCharType="end"/>
          </w:r>
        </w:p>
        <w:p>
          <w:pPr>
            <w:pStyle w:val="12"/>
            <w:tabs>
              <w:tab w:val="right" w:leader="dot" w:pos="8306"/>
            </w:tabs>
          </w:pPr>
          <w:r>
            <w:fldChar w:fldCharType="begin"/>
          </w:r>
          <w:r>
            <w:instrText xml:space="preserve"> HYPERLINK \l _Toc30109 </w:instrText>
          </w:r>
          <w:r>
            <w:fldChar w:fldCharType="separate"/>
          </w:r>
          <w:r>
            <w:rPr>
              <w:lang w:eastAsia="zh-Hans"/>
            </w:rPr>
            <w:t xml:space="preserve">3.9.6 </w:t>
          </w:r>
          <w:r>
            <w:rPr>
              <w:rFonts w:hint="eastAsia"/>
              <w:lang w:eastAsia="zh-Hans"/>
            </w:rPr>
            <w:t>消息中心</w:t>
          </w:r>
          <w:r>
            <w:tab/>
          </w:r>
          <w:r>
            <w:fldChar w:fldCharType="begin"/>
          </w:r>
          <w:r>
            <w:instrText xml:space="preserve"> PAGEREF _Toc30109 \h </w:instrText>
          </w:r>
          <w:r>
            <w:fldChar w:fldCharType="separate"/>
          </w:r>
          <w:r>
            <w:t>28</w:t>
          </w:r>
          <w:r>
            <w:fldChar w:fldCharType="end"/>
          </w:r>
          <w:r>
            <w:fldChar w:fldCharType="end"/>
          </w:r>
        </w:p>
        <w:p>
          <w:pPr>
            <w:pStyle w:val="12"/>
            <w:tabs>
              <w:tab w:val="right" w:leader="dot" w:pos="8306"/>
            </w:tabs>
          </w:pPr>
          <w:r>
            <w:fldChar w:fldCharType="begin"/>
          </w:r>
          <w:r>
            <w:instrText xml:space="preserve"> HYPERLINK \l _Toc10070 </w:instrText>
          </w:r>
          <w:r>
            <w:fldChar w:fldCharType="separate"/>
          </w:r>
          <w:r>
            <w:rPr>
              <w:lang w:eastAsia="zh-Hans"/>
            </w:rPr>
            <w:t xml:space="preserve">3.9.7 </w:t>
          </w:r>
          <w:r>
            <w:rPr>
              <w:rFonts w:hint="eastAsia"/>
              <w:lang w:eastAsia="zh-Hans"/>
            </w:rPr>
            <w:t>服务中台</w:t>
          </w:r>
          <w:r>
            <w:tab/>
          </w:r>
          <w:r>
            <w:fldChar w:fldCharType="begin"/>
          </w:r>
          <w:r>
            <w:instrText xml:space="preserve"> PAGEREF _Toc10070 \h </w:instrText>
          </w:r>
          <w:r>
            <w:fldChar w:fldCharType="separate"/>
          </w:r>
          <w:r>
            <w:t>31</w:t>
          </w:r>
          <w:r>
            <w:fldChar w:fldCharType="end"/>
          </w:r>
          <w:r>
            <w:fldChar w:fldCharType="end"/>
          </w:r>
        </w:p>
        <w:p>
          <w:pPr>
            <w:pStyle w:val="12"/>
            <w:tabs>
              <w:tab w:val="right" w:leader="dot" w:pos="8306"/>
            </w:tabs>
          </w:pPr>
          <w:r>
            <w:fldChar w:fldCharType="begin"/>
          </w:r>
          <w:r>
            <w:instrText xml:space="preserve"> HYPERLINK \l _Toc29162 </w:instrText>
          </w:r>
          <w:r>
            <w:fldChar w:fldCharType="separate"/>
          </w:r>
          <w:r>
            <w:rPr>
              <w:lang w:eastAsia="zh-Hans"/>
            </w:rPr>
            <w:t xml:space="preserve">3.9.8 </w:t>
          </w:r>
          <w:r>
            <w:rPr>
              <w:rFonts w:hint="eastAsia"/>
              <w:lang w:eastAsia="zh-Hans"/>
            </w:rPr>
            <w:t>用户中心</w:t>
          </w:r>
          <w:r>
            <w:tab/>
          </w:r>
          <w:r>
            <w:fldChar w:fldCharType="begin"/>
          </w:r>
          <w:r>
            <w:instrText xml:space="preserve"> PAGEREF _Toc29162 \h </w:instrText>
          </w:r>
          <w:r>
            <w:fldChar w:fldCharType="separate"/>
          </w:r>
          <w:r>
            <w:t>31</w:t>
          </w:r>
          <w:r>
            <w:fldChar w:fldCharType="end"/>
          </w:r>
          <w:r>
            <w:fldChar w:fldCharType="end"/>
          </w:r>
        </w:p>
        <w:p>
          <w:pPr>
            <w:pStyle w:val="12"/>
            <w:tabs>
              <w:tab w:val="right" w:leader="dot" w:pos="8306"/>
            </w:tabs>
          </w:pPr>
          <w:r>
            <w:fldChar w:fldCharType="begin"/>
          </w:r>
          <w:r>
            <w:instrText xml:space="preserve"> HYPERLINK \l _Toc5987 </w:instrText>
          </w:r>
          <w:r>
            <w:fldChar w:fldCharType="separate"/>
          </w:r>
          <w:r>
            <w:t xml:space="preserve">3.9.9 </w:t>
          </w:r>
          <w:r>
            <w:rPr>
              <w:rFonts w:hint="eastAsia"/>
            </w:rPr>
            <w:t>文献推荐引擎</w:t>
          </w:r>
          <w:r>
            <w:tab/>
          </w:r>
          <w:r>
            <w:fldChar w:fldCharType="begin"/>
          </w:r>
          <w:r>
            <w:instrText xml:space="preserve"> PAGEREF _Toc5987 \h </w:instrText>
          </w:r>
          <w:r>
            <w:fldChar w:fldCharType="separate"/>
          </w:r>
          <w:r>
            <w:t>31</w:t>
          </w:r>
          <w:r>
            <w:fldChar w:fldCharType="end"/>
          </w:r>
          <w:r>
            <w:fldChar w:fldCharType="end"/>
          </w:r>
        </w:p>
        <w:p>
          <w:pPr>
            <w:pStyle w:val="12"/>
            <w:tabs>
              <w:tab w:val="right" w:leader="dot" w:pos="8306"/>
            </w:tabs>
          </w:pPr>
          <w:r>
            <w:fldChar w:fldCharType="begin"/>
          </w:r>
          <w:r>
            <w:instrText xml:space="preserve"> HYPERLINK \l _Toc27146 </w:instrText>
          </w:r>
          <w:r>
            <w:fldChar w:fldCharType="separate"/>
          </w:r>
          <w:r>
            <w:t xml:space="preserve">3.9.10 </w:t>
          </w:r>
          <w:r>
            <w:rPr>
              <w:rFonts w:hint="eastAsia"/>
            </w:rPr>
            <w:t>数据库导航</w:t>
          </w:r>
          <w:r>
            <w:tab/>
          </w:r>
          <w:r>
            <w:fldChar w:fldCharType="begin"/>
          </w:r>
          <w:r>
            <w:instrText xml:space="preserve"> PAGEREF _Toc27146 \h </w:instrText>
          </w:r>
          <w:r>
            <w:fldChar w:fldCharType="separate"/>
          </w:r>
          <w:r>
            <w:t>34</w:t>
          </w:r>
          <w:r>
            <w:fldChar w:fldCharType="end"/>
          </w:r>
          <w:r>
            <w:fldChar w:fldCharType="end"/>
          </w:r>
        </w:p>
        <w:p>
          <w:pPr>
            <w:pStyle w:val="12"/>
            <w:tabs>
              <w:tab w:val="right" w:leader="dot" w:pos="8306"/>
            </w:tabs>
          </w:pPr>
          <w:r>
            <w:fldChar w:fldCharType="begin"/>
          </w:r>
          <w:r>
            <w:instrText xml:space="preserve"> HYPERLINK \l _Toc28881 </w:instrText>
          </w:r>
          <w:r>
            <w:fldChar w:fldCharType="separate"/>
          </w:r>
          <w:r>
            <w:rPr>
              <w:lang w:eastAsia="zh-Hans"/>
            </w:rPr>
            <w:t xml:space="preserve">3.9.11 </w:t>
          </w:r>
          <w:r>
            <w:rPr>
              <w:rFonts w:hint="eastAsia"/>
              <w:lang w:eastAsia="zh-Hans"/>
            </w:rPr>
            <w:t>新闻发布</w:t>
          </w:r>
          <w:r>
            <w:tab/>
          </w:r>
          <w:r>
            <w:fldChar w:fldCharType="begin"/>
          </w:r>
          <w:r>
            <w:instrText xml:space="preserve"> PAGEREF _Toc28881 \h </w:instrText>
          </w:r>
          <w:r>
            <w:fldChar w:fldCharType="separate"/>
          </w:r>
          <w:r>
            <w:t>41</w:t>
          </w:r>
          <w:r>
            <w:fldChar w:fldCharType="end"/>
          </w:r>
          <w:r>
            <w:fldChar w:fldCharType="end"/>
          </w:r>
        </w:p>
        <w:p>
          <w:pPr>
            <w:pStyle w:val="12"/>
            <w:tabs>
              <w:tab w:val="right" w:leader="dot" w:pos="8306"/>
            </w:tabs>
          </w:pPr>
          <w:r>
            <w:fldChar w:fldCharType="begin"/>
          </w:r>
          <w:r>
            <w:instrText xml:space="preserve"> HYPERLINK \l _Toc18551 </w:instrText>
          </w:r>
          <w:r>
            <w:fldChar w:fldCharType="separate"/>
          </w:r>
          <w:r>
            <w:rPr>
              <w:lang w:eastAsia="zh-Hans"/>
            </w:rPr>
            <w:t xml:space="preserve">3.9.12 </w:t>
          </w:r>
          <w:r>
            <w:rPr>
              <w:rFonts w:hint="eastAsia"/>
              <w:lang w:eastAsia="zh-Hans"/>
            </w:rPr>
            <w:t>信息导航</w:t>
          </w:r>
          <w:r>
            <w:tab/>
          </w:r>
          <w:r>
            <w:fldChar w:fldCharType="begin"/>
          </w:r>
          <w:r>
            <w:instrText xml:space="preserve"> PAGEREF _Toc18551 \h </w:instrText>
          </w:r>
          <w:r>
            <w:fldChar w:fldCharType="separate"/>
          </w:r>
          <w:r>
            <w:t>45</w:t>
          </w:r>
          <w:r>
            <w:fldChar w:fldCharType="end"/>
          </w:r>
          <w:r>
            <w:fldChar w:fldCharType="end"/>
          </w:r>
        </w:p>
        <w:p>
          <w:pPr>
            <w:pStyle w:val="12"/>
            <w:tabs>
              <w:tab w:val="right" w:leader="dot" w:pos="8306"/>
            </w:tabs>
          </w:pPr>
          <w:r>
            <w:fldChar w:fldCharType="begin"/>
          </w:r>
          <w:r>
            <w:instrText xml:space="preserve"> HYPERLINK \l _Toc1285 </w:instrText>
          </w:r>
          <w:r>
            <w:fldChar w:fldCharType="separate"/>
          </w:r>
          <w:r>
            <w:t xml:space="preserve">3.9.13 </w:t>
          </w:r>
          <w:r>
            <w:rPr>
              <w:rFonts w:hint="eastAsia"/>
            </w:rPr>
            <w:t>行为分析</w:t>
          </w:r>
          <w:r>
            <w:tab/>
          </w:r>
          <w:r>
            <w:fldChar w:fldCharType="begin"/>
          </w:r>
          <w:r>
            <w:instrText xml:space="preserve"> PAGEREF _Toc1285 \h </w:instrText>
          </w:r>
          <w:r>
            <w:fldChar w:fldCharType="separate"/>
          </w:r>
          <w:r>
            <w:t>51</w:t>
          </w:r>
          <w:r>
            <w:fldChar w:fldCharType="end"/>
          </w:r>
          <w:r>
            <w:fldChar w:fldCharType="end"/>
          </w:r>
        </w:p>
        <w:p>
          <w:pPr>
            <w:pStyle w:val="12"/>
            <w:tabs>
              <w:tab w:val="right" w:leader="dot" w:pos="8306"/>
            </w:tabs>
          </w:pPr>
          <w:r>
            <w:fldChar w:fldCharType="begin"/>
          </w:r>
          <w:r>
            <w:instrText xml:space="preserve"> HYPERLINK \l _Toc11919 </w:instrText>
          </w:r>
          <w:r>
            <w:fldChar w:fldCharType="separate"/>
          </w:r>
          <w:r>
            <w:t xml:space="preserve">3.9.14 </w:t>
          </w:r>
          <w:r>
            <w:rPr>
              <w:rFonts w:hint="eastAsia"/>
              <w:highlight w:val="none"/>
            </w:rPr>
            <w:t>文献专题</w:t>
          </w:r>
          <w:r>
            <w:tab/>
          </w:r>
          <w:r>
            <w:fldChar w:fldCharType="begin"/>
          </w:r>
          <w:r>
            <w:instrText xml:space="preserve"> PAGEREF _Toc11919 \h </w:instrText>
          </w:r>
          <w:r>
            <w:fldChar w:fldCharType="separate"/>
          </w:r>
          <w:r>
            <w:t>51</w:t>
          </w:r>
          <w:r>
            <w:fldChar w:fldCharType="end"/>
          </w:r>
          <w:r>
            <w:fldChar w:fldCharType="end"/>
          </w:r>
        </w:p>
        <w:p>
          <w:pPr>
            <w:pStyle w:val="12"/>
            <w:tabs>
              <w:tab w:val="right" w:leader="dot" w:pos="8306"/>
            </w:tabs>
          </w:pPr>
          <w:r>
            <w:fldChar w:fldCharType="begin"/>
          </w:r>
          <w:r>
            <w:instrText xml:space="preserve"> HYPERLINK \l _Toc22340 </w:instrText>
          </w:r>
          <w:r>
            <w:fldChar w:fldCharType="separate"/>
          </w:r>
          <w:r>
            <w:rPr>
              <w:lang w:eastAsia="zh-Hans"/>
            </w:rPr>
            <w:t xml:space="preserve">3.9.15 </w:t>
          </w:r>
          <w:r>
            <w:rPr>
              <w:rFonts w:hint="eastAsia"/>
              <w:lang w:eastAsia="zh-Hans"/>
            </w:rPr>
            <w:t>图书借阅</w:t>
          </w:r>
          <w:r>
            <w:tab/>
          </w:r>
          <w:r>
            <w:fldChar w:fldCharType="begin"/>
          </w:r>
          <w:r>
            <w:instrText xml:space="preserve"> PAGEREF _Toc22340 \h </w:instrText>
          </w:r>
          <w:r>
            <w:fldChar w:fldCharType="separate"/>
          </w:r>
          <w:r>
            <w:t>55</w:t>
          </w:r>
          <w:r>
            <w:fldChar w:fldCharType="end"/>
          </w:r>
          <w:r>
            <w:fldChar w:fldCharType="end"/>
          </w:r>
        </w:p>
        <w:p>
          <w:pPr>
            <w:pStyle w:val="12"/>
            <w:tabs>
              <w:tab w:val="right" w:leader="dot" w:pos="8306"/>
            </w:tabs>
          </w:pPr>
          <w:r>
            <w:fldChar w:fldCharType="begin"/>
          </w:r>
          <w:r>
            <w:instrText xml:space="preserve"> HYPERLINK \l _Toc25689 </w:instrText>
          </w:r>
          <w:r>
            <w:fldChar w:fldCharType="separate"/>
          </w:r>
          <w:r>
            <w:t xml:space="preserve">3.9.16 </w:t>
          </w:r>
          <w:r>
            <w:rPr>
              <w:rFonts w:hint="eastAsia"/>
            </w:rPr>
            <w:t>统一检索</w:t>
          </w:r>
          <w:r>
            <w:tab/>
          </w:r>
          <w:r>
            <w:fldChar w:fldCharType="begin"/>
          </w:r>
          <w:r>
            <w:instrText xml:space="preserve"> PAGEREF _Toc25689 \h </w:instrText>
          </w:r>
          <w:r>
            <w:fldChar w:fldCharType="separate"/>
          </w:r>
          <w:r>
            <w:t>57</w:t>
          </w:r>
          <w:r>
            <w:fldChar w:fldCharType="end"/>
          </w:r>
          <w:r>
            <w:fldChar w:fldCharType="end"/>
          </w:r>
        </w:p>
        <w:p>
          <w:pPr>
            <w:pStyle w:val="12"/>
            <w:tabs>
              <w:tab w:val="right" w:leader="dot" w:pos="8306"/>
            </w:tabs>
          </w:pPr>
          <w:r>
            <w:fldChar w:fldCharType="begin"/>
          </w:r>
          <w:r>
            <w:instrText xml:space="preserve"> HYPERLINK \l _Toc496 </w:instrText>
          </w:r>
          <w:r>
            <w:fldChar w:fldCharType="separate"/>
          </w:r>
          <w:r>
            <w:t xml:space="preserve">3.9.17 </w:t>
          </w:r>
          <w:r>
            <w:rPr>
              <w:rFonts w:hint="eastAsia"/>
            </w:rPr>
            <w:t>活动报名</w:t>
          </w:r>
          <w:r>
            <w:tab/>
          </w:r>
          <w:r>
            <w:fldChar w:fldCharType="begin"/>
          </w:r>
          <w:r>
            <w:instrText xml:space="preserve"> PAGEREF _Toc496 \h </w:instrText>
          </w:r>
          <w:r>
            <w:fldChar w:fldCharType="separate"/>
          </w:r>
          <w:r>
            <w:t>62</w:t>
          </w:r>
          <w:r>
            <w:fldChar w:fldCharType="end"/>
          </w:r>
          <w:r>
            <w:fldChar w:fldCharType="end"/>
          </w:r>
        </w:p>
        <w:p>
          <w:pPr>
            <w:pStyle w:val="12"/>
            <w:tabs>
              <w:tab w:val="right" w:leader="dot" w:pos="8306"/>
            </w:tabs>
          </w:pPr>
          <w:r>
            <w:fldChar w:fldCharType="begin"/>
          </w:r>
          <w:r>
            <w:instrText xml:space="preserve"> HYPERLINK \l _Toc2909 </w:instrText>
          </w:r>
          <w:r>
            <w:fldChar w:fldCharType="separate"/>
          </w:r>
          <w:r>
            <w:t xml:space="preserve">3.9.18 </w:t>
          </w:r>
          <w:r>
            <w:rPr>
              <w:rFonts w:hint="eastAsia"/>
            </w:rPr>
            <w:t>用户认证</w:t>
          </w:r>
          <w:r>
            <w:tab/>
          </w:r>
          <w:r>
            <w:fldChar w:fldCharType="begin"/>
          </w:r>
          <w:r>
            <w:instrText xml:space="preserve"> PAGEREF _Toc2909 \h </w:instrText>
          </w:r>
          <w:r>
            <w:fldChar w:fldCharType="separate"/>
          </w:r>
          <w:r>
            <w:t>62</w:t>
          </w:r>
          <w:r>
            <w:fldChar w:fldCharType="end"/>
          </w:r>
          <w:r>
            <w:fldChar w:fldCharType="end"/>
          </w:r>
        </w:p>
        <w:p>
          <w:pPr>
            <w:pStyle w:val="12"/>
            <w:tabs>
              <w:tab w:val="right" w:leader="dot" w:pos="8306"/>
            </w:tabs>
          </w:pPr>
          <w:r>
            <w:fldChar w:fldCharType="begin"/>
          </w:r>
          <w:r>
            <w:instrText xml:space="preserve"> HYPERLINK \l _Toc30316 </w:instrText>
          </w:r>
          <w:r>
            <w:fldChar w:fldCharType="separate"/>
          </w:r>
          <w:r>
            <w:rPr>
              <w:lang w:eastAsia="zh-Hans"/>
            </w:rPr>
            <w:t xml:space="preserve">3.9.19 </w:t>
          </w:r>
          <w:r>
            <w:rPr>
              <w:rFonts w:hint="eastAsia"/>
              <w:lang w:eastAsia="zh-Hans"/>
            </w:rPr>
            <w:t>积分中心</w:t>
          </w:r>
          <w:r>
            <w:tab/>
          </w:r>
          <w:r>
            <w:fldChar w:fldCharType="begin"/>
          </w:r>
          <w:r>
            <w:instrText xml:space="preserve"> PAGEREF _Toc30316 \h </w:instrText>
          </w:r>
          <w:r>
            <w:fldChar w:fldCharType="separate"/>
          </w:r>
          <w:r>
            <w:t>63</w:t>
          </w:r>
          <w:r>
            <w:fldChar w:fldCharType="end"/>
          </w:r>
          <w:r>
            <w:fldChar w:fldCharType="end"/>
          </w:r>
        </w:p>
        <w:p>
          <w:pPr>
            <w:pStyle w:val="15"/>
            <w:tabs>
              <w:tab w:val="right" w:leader="dot" w:pos="8306"/>
            </w:tabs>
          </w:pPr>
          <w:r>
            <w:fldChar w:fldCharType="begin"/>
          </w:r>
          <w:r>
            <w:instrText xml:space="preserve"> HYPERLINK \l _Toc21863 </w:instrText>
          </w:r>
          <w:r>
            <w:fldChar w:fldCharType="separate"/>
          </w:r>
          <w:r>
            <w:t>4 服务中台教程</w:t>
          </w:r>
          <w:r>
            <w:tab/>
          </w:r>
          <w:r>
            <w:fldChar w:fldCharType="begin"/>
          </w:r>
          <w:r>
            <w:instrText xml:space="preserve"> PAGEREF _Toc21863 \h </w:instrText>
          </w:r>
          <w:r>
            <w:fldChar w:fldCharType="separate"/>
          </w:r>
          <w:r>
            <w:t>71</w:t>
          </w:r>
          <w:r>
            <w:fldChar w:fldCharType="end"/>
          </w:r>
          <w:r>
            <w:fldChar w:fldCharType="end"/>
          </w:r>
        </w:p>
        <w:p>
          <w:pPr>
            <w:pStyle w:val="16"/>
            <w:tabs>
              <w:tab w:val="right" w:leader="dot" w:pos="8306"/>
            </w:tabs>
          </w:pPr>
          <w:r>
            <w:fldChar w:fldCharType="begin"/>
          </w:r>
          <w:r>
            <w:instrText xml:space="preserve"> HYPERLINK \l _Toc30061 </w:instrText>
          </w:r>
          <w:r>
            <w:fldChar w:fldCharType="separate"/>
          </w:r>
          <w:r>
            <w:t xml:space="preserve">4.1 </w:t>
          </w:r>
          <w:r>
            <w:rPr>
              <w:rFonts w:hint="eastAsia"/>
            </w:rPr>
            <w:t>场景介绍</w:t>
          </w:r>
          <w:r>
            <w:tab/>
          </w:r>
          <w:r>
            <w:fldChar w:fldCharType="begin"/>
          </w:r>
          <w:r>
            <w:instrText xml:space="preserve"> PAGEREF _Toc30061 \h </w:instrText>
          </w:r>
          <w:r>
            <w:fldChar w:fldCharType="separate"/>
          </w:r>
          <w:r>
            <w:t>71</w:t>
          </w:r>
          <w:r>
            <w:fldChar w:fldCharType="end"/>
          </w:r>
          <w:r>
            <w:fldChar w:fldCharType="end"/>
          </w:r>
        </w:p>
        <w:p>
          <w:pPr>
            <w:pStyle w:val="16"/>
            <w:tabs>
              <w:tab w:val="right" w:leader="dot" w:pos="8306"/>
            </w:tabs>
          </w:pPr>
          <w:r>
            <w:fldChar w:fldCharType="begin"/>
          </w:r>
          <w:r>
            <w:instrText xml:space="preserve"> HYPERLINK \l _Toc17959 </w:instrText>
          </w:r>
          <w:r>
            <w:fldChar w:fldCharType="separate"/>
          </w:r>
          <w:r>
            <w:t xml:space="preserve">4.2 </w:t>
          </w:r>
          <w:r>
            <w:rPr>
              <w:rFonts w:hint="eastAsia"/>
            </w:rPr>
            <w:t>栏目管理</w:t>
          </w:r>
          <w:r>
            <w:tab/>
          </w:r>
          <w:r>
            <w:fldChar w:fldCharType="begin"/>
          </w:r>
          <w:r>
            <w:instrText xml:space="preserve"> PAGEREF _Toc17959 \h </w:instrText>
          </w:r>
          <w:r>
            <w:fldChar w:fldCharType="separate"/>
          </w:r>
          <w:r>
            <w:t>77</w:t>
          </w:r>
          <w:r>
            <w:fldChar w:fldCharType="end"/>
          </w:r>
          <w:r>
            <w:fldChar w:fldCharType="end"/>
          </w:r>
        </w:p>
        <w:p>
          <w:pPr>
            <w:pStyle w:val="16"/>
            <w:tabs>
              <w:tab w:val="right" w:leader="dot" w:pos="8306"/>
            </w:tabs>
          </w:pPr>
          <w:r>
            <w:fldChar w:fldCharType="begin"/>
          </w:r>
          <w:r>
            <w:instrText xml:space="preserve"> HYPERLINK \l _Toc19073 </w:instrText>
          </w:r>
          <w:r>
            <w:fldChar w:fldCharType="separate"/>
          </w:r>
          <w:r>
            <w:t xml:space="preserve">4.3 </w:t>
          </w:r>
          <w:r>
            <w:rPr>
              <w:rFonts w:hint="eastAsia"/>
            </w:rPr>
            <w:t>终端管理</w:t>
          </w:r>
          <w:r>
            <w:tab/>
          </w:r>
          <w:r>
            <w:fldChar w:fldCharType="begin"/>
          </w:r>
          <w:r>
            <w:instrText xml:space="preserve"> PAGEREF _Toc19073 \h </w:instrText>
          </w:r>
          <w:r>
            <w:fldChar w:fldCharType="separate"/>
          </w:r>
          <w:r>
            <w:t>78</w:t>
          </w:r>
          <w:r>
            <w:fldChar w:fldCharType="end"/>
          </w:r>
          <w:r>
            <w:fldChar w:fldCharType="end"/>
          </w:r>
        </w:p>
        <w:p>
          <w:pPr>
            <w:pStyle w:val="15"/>
            <w:tabs>
              <w:tab w:val="right" w:leader="dot" w:pos="8306"/>
            </w:tabs>
          </w:pPr>
          <w:r>
            <w:fldChar w:fldCharType="begin"/>
          </w:r>
          <w:r>
            <w:instrText xml:space="preserve"> HYPERLINK \l _Toc32526 </w:instrText>
          </w:r>
          <w:r>
            <w:fldChar w:fldCharType="separate"/>
          </w:r>
          <w:r>
            <w:t>5 用户管理</w:t>
          </w:r>
          <w:r>
            <w:tab/>
          </w:r>
          <w:r>
            <w:fldChar w:fldCharType="begin"/>
          </w:r>
          <w:r>
            <w:instrText xml:space="preserve"> PAGEREF _Toc32526 \h </w:instrText>
          </w:r>
          <w:r>
            <w:fldChar w:fldCharType="separate"/>
          </w:r>
          <w:r>
            <w:t>79</w:t>
          </w:r>
          <w:r>
            <w:fldChar w:fldCharType="end"/>
          </w:r>
          <w:r>
            <w:fldChar w:fldCharType="end"/>
          </w:r>
        </w:p>
        <w:p>
          <w:pPr>
            <w:pStyle w:val="16"/>
            <w:tabs>
              <w:tab w:val="right" w:leader="dot" w:pos="8306"/>
            </w:tabs>
          </w:pPr>
          <w:r>
            <w:fldChar w:fldCharType="begin"/>
          </w:r>
          <w:r>
            <w:instrText xml:space="preserve"> HYPERLINK \l _Toc27915 </w:instrText>
          </w:r>
          <w:r>
            <w:fldChar w:fldCharType="separate"/>
          </w:r>
          <w:r>
            <w:t xml:space="preserve">5.1 </w:t>
          </w:r>
          <w:r>
            <w:rPr>
              <w:rFonts w:hint="eastAsia"/>
            </w:rPr>
            <w:t>管理主页</w:t>
          </w:r>
          <w:r>
            <w:tab/>
          </w:r>
          <w:r>
            <w:fldChar w:fldCharType="begin"/>
          </w:r>
          <w:r>
            <w:instrText xml:space="preserve"> PAGEREF _Toc27915 \h </w:instrText>
          </w:r>
          <w:r>
            <w:fldChar w:fldCharType="separate"/>
          </w:r>
          <w:r>
            <w:t>79</w:t>
          </w:r>
          <w:r>
            <w:fldChar w:fldCharType="end"/>
          </w:r>
          <w:r>
            <w:fldChar w:fldCharType="end"/>
          </w:r>
        </w:p>
        <w:p>
          <w:pPr>
            <w:pStyle w:val="16"/>
            <w:tabs>
              <w:tab w:val="right" w:leader="dot" w:pos="8306"/>
            </w:tabs>
          </w:pPr>
          <w:r>
            <w:fldChar w:fldCharType="begin"/>
          </w:r>
          <w:r>
            <w:instrText xml:space="preserve"> HYPERLINK \l _Toc20184 </w:instrText>
          </w:r>
          <w:r>
            <w:fldChar w:fldCharType="separate"/>
          </w:r>
          <w:r>
            <w:t xml:space="preserve">5.2 </w:t>
          </w:r>
          <w:r>
            <w:rPr>
              <w:rFonts w:hint="eastAsia"/>
            </w:rPr>
            <w:t>读者信息管理</w:t>
          </w:r>
          <w:r>
            <w:tab/>
          </w:r>
          <w:r>
            <w:fldChar w:fldCharType="begin"/>
          </w:r>
          <w:r>
            <w:instrText xml:space="preserve"> PAGEREF _Toc20184 \h </w:instrText>
          </w:r>
          <w:r>
            <w:fldChar w:fldCharType="separate"/>
          </w:r>
          <w:r>
            <w:t>80</w:t>
          </w:r>
          <w:r>
            <w:fldChar w:fldCharType="end"/>
          </w:r>
          <w:r>
            <w:fldChar w:fldCharType="end"/>
          </w:r>
        </w:p>
        <w:p>
          <w:pPr>
            <w:pStyle w:val="16"/>
            <w:tabs>
              <w:tab w:val="right" w:leader="dot" w:pos="8306"/>
            </w:tabs>
          </w:pPr>
          <w:r>
            <w:fldChar w:fldCharType="begin"/>
          </w:r>
          <w:r>
            <w:instrText xml:space="preserve"> HYPERLINK \l _Toc31254 </w:instrText>
          </w:r>
          <w:r>
            <w:fldChar w:fldCharType="separate"/>
          </w:r>
          <w:r>
            <w:t xml:space="preserve">5.3 </w:t>
          </w:r>
          <w:r>
            <w:rPr>
              <w:rFonts w:hint="eastAsia"/>
            </w:rPr>
            <w:t>读者卡管理</w:t>
          </w:r>
          <w:r>
            <w:tab/>
          </w:r>
          <w:r>
            <w:fldChar w:fldCharType="begin"/>
          </w:r>
          <w:r>
            <w:instrText xml:space="preserve"> PAGEREF _Toc31254 \h </w:instrText>
          </w:r>
          <w:r>
            <w:fldChar w:fldCharType="separate"/>
          </w:r>
          <w:r>
            <w:t>86</w:t>
          </w:r>
          <w:r>
            <w:fldChar w:fldCharType="end"/>
          </w:r>
          <w:r>
            <w:fldChar w:fldCharType="end"/>
          </w:r>
        </w:p>
        <w:p>
          <w:pPr>
            <w:pStyle w:val="16"/>
            <w:tabs>
              <w:tab w:val="right" w:leader="dot" w:pos="8306"/>
            </w:tabs>
          </w:pPr>
          <w:r>
            <w:fldChar w:fldCharType="begin"/>
          </w:r>
          <w:r>
            <w:instrText xml:space="preserve"> HYPERLINK \l _Toc19105 </w:instrText>
          </w:r>
          <w:r>
            <w:fldChar w:fldCharType="separate"/>
          </w:r>
          <w:r>
            <w:t xml:space="preserve">5.4 </w:t>
          </w:r>
          <w:r>
            <w:rPr>
              <w:rFonts w:hint="eastAsia"/>
            </w:rPr>
            <w:t>属性标准管理</w:t>
          </w:r>
          <w:r>
            <w:tab/>
          </w:r>
          <w:r>
            <w:fldChar w:fldCharType="begin"/>
          </w:r>
          <w:r>
            <w:instrText xml:space="preserve"> PAGEREF _Toc19105 \h </w:instrText>
          </w:r>
          <w:r>
            <w:fldChar w:fldCharType="separate"/>
          </w:r>
          <w:r>
            <w:t>89</w:t>
          </w:r>
          <w:r>
            <w:fldChar w:fldCharType="end"/>
          </w:r>
          <w:r>
            <w:fldChar w:fldCharType="end"/>
          </w:r>
        </w:p>
        <w:p>
          <w:pPr>
            <w:pStyle w:val="16"/>
            <w:tabs>
              <w:tab w:val="right" w:leader="dot" w:pos="8306"/>
            </w:tabs>
          </w:pPr>
          <w:r>
            <w:fldChar w:fldCharType="begin"/>
          </w:r>
          <w:r>
            <w:instrText xml:space="preserve"> HYPERLINK \l _Toc21917 </w:instrText>
          </w:r>
          <w:r>
            <w:fldChar w:fldCharType="separate"/>
          </w:r>
          <w:r>
            <w:t xml:space="preserve">5.5 </w:t>
          </w:r>
          <w:r>
            <w:rPr>
              <w:rFonts w:hint="eastAsia"/>
            </w:rPr>
            <w:t>信息变动审核</w:t>
          </w:r>
          <w:r>
            <w:tab/>
          </w:r>
          <w:r>
            <w:fldChar w:fldCharType="begin"/>
          </w:r>
          <w:r>
            <w:instrText xml:space="preserve"> PAGEREF _Toc21917 \h </w:instrText>
          </w:r>
          <w:r>
            <w:fldChar w:fldCharType="separate"/>
          </w:r>
          <w:r>
            <w:t>91</w:t>
          </w:r>
          <w:r>
            <w:fldChar w:fldCharType="end"/>
          </w:r>
          <w:r>
            <w:fldChar w:fldCharType="end"/>
          </w:r>
        </w:p>
        <w:p>
          <w:pPr>
            <w:pStyle w:val="16"/>
            <w:tabs>
              <w:tab w:val="right" w:leader="dot" w:pos="8306"/>
            </w:tabs>
          </w:pPr>
          <w:r>
            <w:fldChar w:fldCharType="begin"/>
          </w:r>
          <w:r>
            <w:instrText xml:space="preserve"> HYPERLINK \l _Toc9345 </w:instrText>
          </w:r>
          <w:r>
            <w:fldChar w:fldCharType="separate"/>
          </w:r>
          <w:r>
            <w:t xml:space="preserve">5.6 </w:t>
          </w:r>
          <w:r>
            <w:rPr>
              <w:rFonts w:hint="eastAsia"/>
            </w:rPr>
            <w:t>读者标签管理</w:t>
          </w:r>
          <w:r>
            <w:tab/>
          </w:r>
          <w:r>
            <w:fldChar w:fldCharType="begin"/>
          </w:r>
          <w:r>
            <w:instrText xml:space="preserve"> PAGEREF _Toc9345 \h </w:instrText>
          </w:r>
          <w:r>
            <w:fldChar w:fldCharType="separate"/>
          </w:r>
          <w:r>
            <w:t>91</w:t>
          </w:r>
          <w:r>
            <w:fldChar w:fldCharType="end"/>
          </w:r>
          <w:r>
            <w:fldChar w:fldCharType="end"/>
          </w:r>
        </w:p>
        <w:p>
          <w:pPr>
            <w:pStyle w:val="16"/>
            <w:tabs>
              <w:tab w:val="right" w:leader="dot" w:pos="8306"/>
            </w:tabs>
          </w:pPr>
          <w:r>
            <w:fldChar w:fldCharType="begin"/>
          </w:r>
          <w:r>
            <w:instrText xml:space="preserve"> HYPERLINK \l _Toc30528 </w:instrText>
          </w:r>
          <w:r>
            <w:fldChar w:fldCharType="separate"/>
          </w:r>
          <w:r>
            <w:t xml:space="preserve">5.7 </w:t>
          </w:r>
          <w:r>
            <w:rPr>
              <w:rFonts w:hint="eastAsia"/>
            </w:rPr>
            <w:t>读者分组管理</w:t>
          </w:r>
          <w:r>
            <w:tab/>
          </w:r>
          <w:r>
            <w:fldChar w:fldCharType="begin"/>
          </w:r>
          <w:r>
            <w:instrText xml:space="preserve"> PAGEREF _Toc30528 \h </w:instrText>
          </w:r>
          <w:r>
            <w:fldChar w:fldCharType="separate"/>
          </w:r>
          <w:r>
            <w:t>92</w:t>
          </w:r>
          <w:r>
            <w:fldChar w:fldCharType="end"/>
          </w:r>
          <w:r>
            <w:fldChar w:fldCharType="end"/>
          </w:r>
        </w:p>
        <w:p>
          <w:pPr>
            <w:pStyle w:val="16"/>
            <w:tabs>
              <w:tab w:val="right" w:leader="dot" w:pos="8306"/>
            </w:tabs>
          </w:pPr>
          <w:r>
            <w:fldChar w:fldCharType="begin"/>
          </w:r>
          <w:r>
            <w:instrText xml:space="preserve"> HYPERLINK \l _Toc21489 </w:instrText>
          </w:r>
          <w:r>
            <w:fldChar w:fldCharType="separate"/>
          </w:r>
          <w:r>
            <w:rPr>
              <w:rFonts w:hint="eastAsia"/>
            </w:rPr>
            <w:t>5.8 馆员账号管理</w:t>
          </w:r>
          <w:r>
            <w:tab/>
          </w:r>
          <w:r>
            <w:fldChar w:fldCharType="begin"/>
          </w:r>
          <w:r>
            <w:instrText xml:space="preserve"> PAGEREF _Toc21489 \h </w:instrText>
          </w:r>
          <w:r>
            <w:fldChar w:fldCharType="separate"/>
          </w:r>
          <w:r>
            <w:t>95</w:t>
          </w:r>
          <w:r>
            <w:fldChar w:fldCharType="end"/>
          </w:r>
          <w:r>
            <w:fldChar w:fldCharType="end"/>
          </w:r>
        </w:p>
        <w:p>
          <w:pPr>
            <w:pStyle w:val="16"/>
            <w:tabs>
              <w:tab w:val="right" w:leader="dot" w:pos="8306"/>
            </w:tabs>
          </w:pPr>
          <w:r>
            <w:fldChar w:fldCharType="begin"/>
          </w:r>
          <w:r>
            <w:instrText xml:space="preserve"> HYPERLINK \l _Toc17794 </w:instrText>
          </w:r>
          <w:r>
            <w:fldChar w:fldCharType="separate"/>
          </w:r>
          <w:r>
            <w:t xml:space="preserve">5.9 </w:t>
          </w:r>
          <w:r>
            <w:rPr>
              <w:rFonts w:hint="eastAsia"/>
            </w:rPr>
            <w:t>用户中心设置</w:t>
          </w:r>
          <w:r>
            <w:tab/>
          </w:r>
          <w:r>
            <w:fldChar w:fldCharType="begin"/>
          </w:r>
          <w:r>
            <w:instrText xml:space="preserve"> PAGEREF _Toc17794 \h </w:instrText>
          </w:r>
          <w:r>
            <w:fldChar w:fldCharType="separate"/>
          </w:r>
          <w:r>
            <w:t>96</w:t>
          </w:r>
          <w:r>
            <w:fldChar w:fldCharType="end"/>
          </w:r>
          <w:r>
            <w:fldChar w:fldCharType="end"/>
          </w:r>
        </w:p>
        <w:p>
          <w:pPr>
            <w:pStyle w:val="15"/>
            <w:tabs>
              <w:tab w:val="right" w:leader="dot" w:pos="8306"/>
            </w:tabs>
          </w:pPr>
          <w:r>
            <w:fldChar w:fldCharType="begin"/>
          </w:r>
          <w:r>
            <w:instrText xml:space="preserve"> HYPERLINK \l _Toc1685 </w:instrText>
          </w:r>
          <w:r>
            <w:fldChar w:fldCharType="separate"/>
          </w:r>
          <w:r>
            <w:t xml:space="preserve">6 </w:t>
          </w:r>
          <w:r>
            <w:rPr>
              <w:rFonts w:hint="eastAsia"/>
            </w:rPr>
            <w:t>运行数据统计</w:t>
          </w:r>
          <w:r>
            <w:tab/>
          </w:r>
          <w:r>
            <w:fldChar w:fldCharType="begin"/>
          </w:r>
          <w:r>
            <w:instrText xml:space="preserve"> PAGEREF _Toc1685 \h </w:instrText>
          </w:r>
          <w:r>
            <w:fldChar w:fldCharType="separate"/>
          </w:r>
          <w:r>
            <w:t>100</w:t>
          </w:r>
          <w:r>
            <w:fldChar w:fldCharType="end"/>
          </w:r>
          <w:r>
            <w:fldChar w:fldCharType="end"/>
          </w:r>
        </w:p>
        <w:p>
          <w:pPr>
            <w:pStyle w:val="16"/>
            <w:tabs>
              <w:tab w:val="right" w:leader="dot" w:pos="8306"/>
            </w:tabs>
          </w:pPr>
          <w:r>
            <w:fldChar w:fldCharType="begin"/>
          </w:r>
          <w:r>
            <w:instrText xml:space="preserve"> HYPERLINK \l _Toc15354 </w:instrText>
          </w:r>
          <w:r>
            <w:fldChar w:fldCharType="separate"/>
          </w:r>
          <w:r>
            <w:t xml:space="preserve">6.1 </w:t>
          </w:r>
          <w:r>
            <w:rPr>
              <w:rFonts w:hint="eastAsia"/>
            </w:rPr>
            <w:t>资源利用统计</w:t>
          </w:r>
          <w:r>
            <w:tab/>
          </w:r>
          <w:r>
            <w:fldChar w:fldCharType="begin"/>
          </w:r>
          <w:r>
            <w:instrText xml:space="preserve"> PAGEREF _Toc15354 \h </w:instrText>
          </w:r>
          <w:r>
            <w:fldChar w:fldCharType="separate"/>
          </w:r>
          <w:r>
            <w:t>100</w:t>
          </w:r>
          <w:r>
            <w:fldChar w:fldCharType="end"/>
          </w:r>
          <w:r>
            <w:fldChar w:fldCharType="end"/>
          </w:r>
        </w:p>
        <w:p>
          <w:pPr>
            <w:pStyle w:val="16"/>
            <w:tabs>
              <w:tab w:val="right" w:leader="dot" w:pos="8306"/>
            </w:tabs>
          </w:pPr>
          <w:r>
            <w:fldChar w:fldCharType="begin"/>
          </w:r>
          <w:r>
            <w:instrText xml:space="preserve"> HYPERLINK \l _Toc17438 </w:instrText>
          </w:r>
          <w:r>
            <w:fldChar w:fldCharType="separate"/>
          </w:r>
          <w:r>
            <w:t xml:space="preserve">6.2 </w:t>
          </w:r>
          <w:r>
            <w:rPr>
              <w:rFonts w:hint="eastAsia"/>
            </w:rPr>
            <w:t>学科利用统计</w:t>
          </w:r>
          <w:r>
            <w:tab/>
          </w:r>
          <w:r>
            <w:fldChar w:fldCharType="begin"/>
          </w:r>
          <w:r>
            <w:instrText xml:space="preserve"> PAGEREF _Toc17438 \h </w:instrText>
          </w:r>
          <w:r>
            <w:fldChar w:fldCharType="separate"/>
          </w:r>
          <w:r>
            <w:t>102</w:t>
          </w:r>
          <w:r>
            <w:fldChar w:fldCharType="end"/>
          </w:r>
          <w:r>
            <w:fldChar w:fldCharType="end"/>
          </w:r>
        </w:p>
        <w:p>
          <w:pPr>
            <w:pStyle w:val="16"/>
            <w:tabs>
              <w:tab w:val="right" w:leader="dot" w:pos="8306"/>
            </w:tabs>
          </w:pPr>
          <w:r>
            <w:fldChar w:fldCharType="begin"/>
          </w:r>
          <w:r>
            <w:instrText xml:space="preserve"> HYPERLINK \l _Toc15401 </w:instrText>
          </w:r>
          <w:r>
            <w:fldChar w:fldCharType="separate"/>
          </w:r>
          <w:r>
            <w:t xml:space="preserve">6.3 </w:t>
          </w:r>
          <w:r>
            <w:rPr>
              <w:rFonts w:hint="eastAsia"/>
            </w:rPr>
            <w:t>热门文献统计</w:t>
          </w:r>
          <w:r>
            <w:tab/>
          </w:r>
          <w:r>
            <w:fldChar w:fldCharType="begin"/>
          </w:r>
          <w:r>
            <w:instrText xml:space="preserve"> PAGEREF _Toc15401 \h </w:instrText>
          </w:r>
          <w:r>
            <w:fldChar w:fldCharType="separate"/>
          </w:r>
          <w:r>
            <w:t>103</w:t>
          </w:r>
          <w:r>
            <w:fldChar w:fldCharType="end"/>
          </w:r>
          <w:r>
            <w:fldChar w:fldCharType="end"/>
          </w:r>
        </w:p>
        <w:p>
          <w:pPr>
            <w:pStyle w:val="16"/>
            <w:tabs>
              <w:tab w:val="right" w:leader="dot" w:pos="8306"/>
            </w:tabs>
          </w:pPr>
          <w:r>
            <w:fldChar w:fldCharType="begin"/>
          </w:r>
          <w:r>
            <w:instrText xml:space="preserve"> HYPERLINK \l _Toc18008 </w:instrText>
          </w:r>
          <w:r>
            <w:fldChar w:fldCharType="separate"/>
          </w:r>
          <w:r>
            <w:t xml:space="preserve">6.4 </w:t>
          </w:r>
          <w:r>
            <w:rPr>
              <w:rFonts w:hint="eastAsia"/>
            </w:rPr>
            <w:t>热门检索统计</w:t>
          </w:r>
          <w:r>
            <w:tab/>
          </w:r>
          <w:r>
            <w:fldChar w:fldCharType="begin"/>
          </w:r>
          <w:r>
            <w:instrText xml:space="preserve"> PAGEREF _Toc18008 \h </w:instrText>
          </w:r>
          <w:r>
            <w:fldChar w:fldCharType="separate"/>
          </w:r>
          <w:r>
            <w:t>104</w:t>
          </w:r>
          <w:r>
            <w:fldChar w:fldCharType="end"/>
          </w:r>
          <w:r>
            <w:fldChar w:fldCharType="end"/>
          </w:r>
        </w:p>
        <w:p>
          <w:pPr>
            <w:pStyle w:val="16"/>
            <w:tabs>
              <w:tab w:val="right" w:leader="dot" w:pos="8306"/>
            </w:tabs>
          </w:pPr>
          <w:r>
            <w:fldChar w:fldCharType="begin"/>
          </w:r>
          <w:r>
            <w:instrText xml:space="preserve"> HYPERLINK \l _Toc9672 </w:instrText>
          </w:r>
          <w:r>
            <w:fldChar w:fldCharType="separate"/>
          </w:r>
          <w:r>
            <w:t xml:space="preserve">6.5 </w:t>
          </w:r>
          <w:r>
            <w:rPr>
              <w:rFonts w:hint="eastAsia"/>
            </w:rPr>
            <w:t>活跃读者统计</w:t>
          </w:r>
          <w:r>
            <w:tab/>
          </w:r>
          <w:r>
            <w:fldChar w:fldCharType="begin"/>
          </w:r>
          <w:r>
            <w:instrText xml:space="preserve"> PAGEREF _Toc9672 \h </w:instrText>
          </w:r>
          <w:r>
            <w:fldChar w:fldCharType="separate"/>
          </w:r>
          <w:r>
            <w:t>105</w:t>
          </w:r>
          <w:r>
            <w:fldChar w:fldCharType="end"/>
          </w:r>
          <w:r>
            <w:fldChar w:fldCharType="end"/>
          </w:r>
        </w:p>
        <w:p>
          <w:pPr>
            <w:pStyle w:val="16"/>
            <w:tabs>
              <w:tab w:val="right" w:leader="dot" w:pos="8306"/>
            </w:tabs>
          </w:pPr>
          <w:r>
            <w:fldChar w:fldCharType="begin"/>
          </w:r>
          <w:r>
            <w:instrText xml:space="preserve"> HYPERLINK \l _Toc20140 </w:instrText>
          </w:r>
          <w:r>
            <w:fldChar w:fldCharType="separate"/>
          </w:r>
          <w:r>
            <w:t xml:space="preserve">6.6 </w:t>
          </w:r>
          <w:r>
            <w:rPr>
              <w:rFonts w:hint="eastAsia"/>
            </w:rPr>
            <w:t>学院使用统计</w:t>
          </w:r>
          <w:r>
            <w:tab/>
          </w:r>
          <w:r>
            <w:fldChar w:fldCharType="begin"/>
          </w:r>
          <w:r>
            <w:instrText xml:space="preserve"> PAGEREF _Toc20140 \h </w:instrText>
          </w:r>
          <w:r>
            <w:fldChar w:fldCharType="separate"/>
          </w:r>
          <w:r>
            <w:t>106</w:t>
          </w:r>
          <w:r>
            <w:fldChar w:fldCharType="end"/>
          </w:r>
          <w:r>
            <w:fldChar w:fldCharType="end"/>
          </w:r>
        </w:p>
        <w:p>
          <w:pPr>
            <w:pStyle w:val="16"/>
            <w:tabs>
              <w:tab w:val="right" w:leader="dot" w:pos="8306"/>
            </w:tabs>
          </w:pPr>
          <w:r>
            <w:fldChar w:fldCharType="begin"/>
          </w:r>
          <w:r>
            <w:instrText xml:space="preserve"> HYPERLINK \l _Toc31443 </w:instrText>
          </w:r>
          <w:r>
            <w:fldChar w:fldCharType="separate"/>
          </w:r>
          <w:r>
            <w:t xml:space="preserve">6.7 </w:t>
          </w:r>
          <w:r>
            <w:rPr>
              <w:rFonts w:hint="eastAsia"/>
            </w:rPr>
            <w:t>学历使用统计</w:t>
          </w:r>
          <w:r>
            <w:tab/>
          </w:r>
          <w:r>
            <w:fldChar w:fldCharType="begin"/>
          </w:r>
          <w:r>
            <w:instrText xml:space="preserve"> PAGEREF _Toc31443 \h </w:instrText>
          </w:r>
          <w:r>
            <w:fldChar w:fldCharType="separate"/>
          </w:r>
          <w:r>
            <w:t>107</w:t>
          </w:r>
          <w:r>
            <w:fldChar w:fldCharType="end"/>
          </w:r>
          <w:r>
            <w:fldChar w:fldCharType="end"/>
          </w:r>
        </w:p>
        <w:p>
          <w:pPr>
            <w:pStyle w:val="16"/>
            <w:tabs>
              <w:tab w:val="right" w:leader="dot" w:pos="8306"/>
            </w:tabs>
          </w:pPr>
          <w:r>
            <w:fldChar w:fldCharType="begin"/>
          </w:r>
          <w:r>
            <w:instrText xml:space="preserve"> HYPERLINK \l _Toc19605 </w:instrText>
          </w:r>
          <w:r>
            <w:fldChar w:fldCharType="separate"/>
          </w:r>
          <w:r>
            <w:t xml:space="preserve">6.8 </w:t>
          </w:r>
          <w:r>
            <w:rPr>
              <w:rFonts w:hint="eastAsia"/>
            </w:rPr>
            <w:t>服务浏览统计</w:t>
          </w:r>
          <w:r>
            <w:tab/>
          </w:r>
          <w:r>
            <w:fldChar w:fldCharType="begin"/>
          </w:r>
          <w:r>
            <w:instrText xml:space="preserve"> PAGEREF _Toc19605 \h </w:instrText>
          </w:r>
          <w:r>
            <w:fldChar w:fldCharType="separate"/>
          </w:r>
          <w:r>
            <w:t>108</w:t>
          </w:r>
          <w:r>
            <w:fldChar w:fldCharType="end"/>
          </w:r>
          <w:r>
            <w:fldChar w:fldCharType="end"/>
          </w:r>
        </w:p>
        <w:p>
          <w:pPr>
            <w:pStyle w:val="16"/>
            <w:tabs>
              <w:tab w:val="right" w:leader="dot" w:pos="8306"/>
            </w:tabs>
          </w:pPr>
          <w:r>
            <w:fldChar w:fldCharType="begin"/>
          </w:r>
          <w:r>
            <w:instrText xml:space="preserve"> HYPERLINK \l _Toc13467 </w:instrText>
          </w:r>
          <w:r>
            <w:fldChar w:fldCharType="separate"/>
          </w:r>
          <w:r>
            <w:t xml:space="preserve">6.9 </w:t>
          </w:r>
          <w:r>
            <w:rPr>
              <w:rFonts w:hint="eastAsia"/>
            </w:rPr>
            <w:t>热点时段统计</w:t>
          </w:r>
          <w:r>
            <w:tab/>
          </w:r>
          <w:r>
            <w:fldChar w:fldCharType="begin"/>
          </w:r>
          <w:r>
            <w:instrText xml:space="preserve"> PAGEREF _Toc13467 \h </w:instrText>
          </w:r>
          <w:r>
            <w:fldChar w:fldCharType="separate"/>
          </w:r>
          <w:r>
            <w:t>109</w:t>
          </w:r>
          <w:r>
            <w:fldChar w:fldCharType="end"/>
          </w:r>
          <w:r>
            <w:fldChar w:fldCharType="end"/>
          </w:r>
        </w:p>
        <w:p>
          <w:pPr>
            <w:pStyle w:val="16"/>
            <w:tabs>
              <w:tab w:val="right" w:leader="dot" w:pos="8306"/>
            </w:tabs>
          </w:pPr>
          <w:r>
            <w:fldChar w:fldCharType="begin"/>
          </w:r>
          <w:r>
            <w:instrText xml:space="preserve"> HYPERLINK \l _Toc1241 </w:instrText>
          </w:r>
          <w:r>
            <w:fldChar w:fldCharType="separate"/>
          </w:r>
          <w:r>
            <w:t xml:space="preserve">6.10 </w:t>
          </w:r>
          <w:r>
            <w:rPr>
              <w:rFonts w:hint="eastAsia"/>
            </w:rPr>
            <w:t>用户数据统计</w:t>
          </w:r>
          <w:r>
            <w:tab/>
          </w:r>
          <w:r>
            <w:fldChar w:fldCharType="begin"/>
          </w:r>
          <w:r>
            <w:instrText xml:space="preserve"> PAGEREF _Toc1241 \h </w:instrText>
          </w:r>
          <w:r>
            <w:fldChar w:fldCharType="separate"/>
          </w:r>
          <w:r>
            <w:t>110</w:t>
          </w:r>
          <w:r>
            <w:fldChar w:fldCharType="end"/>
          </w:r>
          <w:r>
            <w:fldChar w:fldCharType="end"/>
          </w:r>
        </w:p>
        <w:p>
          <w:r>
            <w:fldChar w:fldCharType="end"/>
          </w:r>
        </w:p>
      </w:sdtContent>
    </w:sdt>
    <w:p>
      <w:pPr>
        <w:pStyle w:val="2"/>
        <w:sectPr>
          <w:headerReference r:id="rId5" w:type="default"/>
          <w:pgSz w:w="11906" w:h="16838"/>
          <w:pgMar w:top="1440" w:right="1800" w:bottom="1440" w:left="1800" w:header="851" w:footer="992" w:gutter="0"/>
          <w:cols w:space="425" w:num="1"/>
          <w:docGrid w:type="lines" w:linePitch="312" w:charSpace="0"/>
        </w:sectPr>
      </w:pPr>
    </w:p>
    <w:p>
      <w:pPr>
        <w:pStyle w:val="2"/>
      </w:pPr>
      <w:bookmarkStart w:id="0" w:name="_Toc22602"/>
      <w:r>
        <w:t>馆员登录</w:t>
      </w:r>
      <w:bookmarkEnd w:id="0"/>
    </w:p>
    <w:p>
      <w:pPr>
        <w:pStyle w:val="3"/>
      </w:pPr>
      <w:bookmarkStart w:id="1" w:name="_Toc23270"/>
      <w:r>
        <w:rPr>
          <w:rFonts w:hint="eastAsia"/>
          <w:lang w:val="en-US" w:eastAsia="zh-CN"/>
        </w:rPr>
        <w:t>系统</w:t>
      </w:r>
      <w:r>
        <w:rPr>
          <w:rFonts w:hint="eastAsia"/>
        </w:rPr>
        <w:t>登录</w:t>
      </w:r>
      <w:bookmarkEnd w:id="1"/>
    </w:p>
    <w:p>
      <w:pPr>
        <w:ind w:firstLine="0" w:firstLineChars="0"/>
        <w:jc w:val="both"/>
      </w:pPr>
      <w:r>
        <w:drawing>
          <wp:inline distT="0" distB="0" distL="114300" distR="114300">
            <wp:extent cx="5258435" cy="2545715"/>
            <wp:effectExtent l="0" t="0" r="18415" b="6985"/>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10"/>
                    <a:stretch>
                      <a:fillRect/>
                    </a:stretch>
                  </pic:blipFill>
                  <pic:spPr>
                    <a:xfrm>
                      <a:off x="0" y="0"/>
                      <a:ext cx="5258435" cy="2545715"/>
                    </a:xfrm>
                    <a:prstGeom prst="rect">
                      <a:avLst/>
                    </a:prstGeom>
                    <a:noFill/>
                    <a:ln>
                      <a:noFill/>
                    </a:ln>
                  </pic:spPr>
                </pic:pic>
              </a:graphicData>
            </a:graphic>
          </wp:inline>
        </w:drawing>
      </w:r>
    </w:p>
    <w:p>
      <w:pPr>
        <w:rPr>
          <w:szCs w:val="24"/>
        </w:rPr>
      </w:pPr>
      <w:r>
        <w:rPr>
          <w:rFonts w:hint="eastAsia"/>
        </w:rPr>
        <w:t>图书馆网站的部分服务必须</w:t>
      </w:r>
      <w:r>
        <w:rPr>
          <w:rFonts w:hint="eastAsia"/>
          <w:lang w:eastAsia="zh-CN"/>
        </w:rPr>
        <w:t>登录</w:t>
      </w:r>
      <w:r>
        <w:rPr>
          <w:rFonts w:hint="eastAsia"/>
        </w:rPr>
        <w:t>后才能使用，</w:t>
      </w:r>
      <w:r>
        <w:rPr>
          <w:rFonts w:hint="eastAsia"/>
          <w:lang w:val="en-US" w:eastAsia="zh-CN"/>
        </w:rPr>
        <w:t>用户</w:t>
      </w:r>
      <w:r>
        <w:rPr>
          <w:rFonts w:hint="eastAsia"/>
        </w:rPr>
        <w:t>可通过账号登录、手机登录、第三方登录</w:t>
      </w:r>
      <w:r>
        <w:rPr>
          <w:rFonts w:hint="eastAsia"/>
          <w:lang w:val="en-US" w:eastAsia="zh-CN"/>
        </w:rPr>
        <w:t>的</w:t>
      </w:r>
      <w:r>
        <w:rPr>
          <w:rFonts w:hint="eastAsia"/>
        </w:rPr>
        <w:t>方式登录使用系统。</w:t>
      </w:r>
    </w:p>
    <w:p>
      <w:pPr>
        <w:pStyle w:val="22"/>
        <w:numPr>
          <w:ilvl w:val="0"/>
          <w:numId w:val="2"/>
        </w:numPr>
        <w:ind w:left="0" w:firstLine="480" w:firstLineChars="200"/>
      </w:pPr>
      <w:r>
        <w:rPr>
          <w:rFonts w:hint="eastAsia"/>
        </w:rPr>
        <w:t>账号登录</w:t>
      </w:r>
      <w:r>
        <w:rPr>
          <w:rFonts w:hint="eastAsia"/>
          <w:lang w:eastAsia="zh-CN"/>
        </w:rPr>
        <w:t>：</w:t>
      </w:r>
      <w:r>
        <w:rPr>
          <w:rFonts w:hint="eastAsia"/>
        </w:rPr>
        <w:t>支持通过学号/工号/</w:t>
      </w:r>
      <w:r>
        <w:rPr>
          <w:rFonts w:hint="eastAsia"/>
          <w:lang w:val="en-US" w:eastAsia="zh-CN"/>
        </w:rPr>
        <w:t>读者</w:t>
      </w:r>
      <w:r>
        <w:rPr>
          <w:rFonts w:hint="eastAsia"/>
        </w:rPr>
        <w:t>证+密码的方式登录系统</w:t>
      </w:r>
      <w:r>
        <w:rPr>
          <w:rFonts w:hint="eastAsia"/>
          <w:lang w:val="en-US" w:eastAsia="zh-CN"/>
        </w:rPr>
        <w:t>(</w:t>
      </w:r>
      <w:r>
        <w:rPr>
          <w:rFonts w:hint="eastAsia"/>
        </w:rPr>
        <w:t>账号密码请向管理员索取</w:t>
      </w:r>
      <w:r>
        <w:rPr>
          <w:rFonts w:hint="eastAsia"/>
          <w:lang w:val="en-US" w:eastAsia="zh-CN"/>
        </w:rPr>
        <w:t>)</w:t>
      </w:r>
      <w:r>
        <w:rPr>
          <w:rFonts w:hint="eastAsia"/>
        </w:rPr>
        <w:t>。</w:t>
      </w:r>
    </w:p>
    <w:p>
      <w:pPr>
        <w:ind w:firstLine="0" w:firstLineChars="0"/>
        <w:jc w:val="center"/>
      </w:pPr>
      <w:r>
        <w:rPr>
          <w:rFonts w:hint="eastAsia"/>
        </w:rPr>
        <w:t xml:space="preserve"> </w:t>
      </w:r>
      <w:r>
        <w:drawing>
          <wp:inline distT="0" distB="0" distL="114300" distR="114300">
            <wp:extent cx="2541270" cy="2887345"/>
            <wp:effectExtent l="0" t="0" r="11430" b="8255"/>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11"/>
                    <a:stretch>
                      <a:fillRect/>
                    </a:stretch>
                  </pic:blipFill>
                  <pic:spPr>
                    <a:xfrm>
                      <a:off x="0" y="0"/>
                      <a:ext cx="2541270" cy="2887345"/>
                    </a:xfrm>
                    <a:prstGeom prst="rect">
                      <a:avLst/>
                    </a:prstGeom>
                    <a:noFill/>
                    <a:ln>
                      <a:noFill/>
                    </a:ln>
                  </pic:spPr>
                </pic:pic>
              </a:graphicData>
            </a:graphic>
          </wp:inline>
        </w:drawing>
      </w:r>
    </w:p>
    <w:p>
      <w:pPr>
        <w:pStyle w:val="22"/>
        <w:numPr>
          <w:ilvl w:val="0"/>
          <w:numId w:val="2"/>
        </w:numPr>
        <w:ind w:firstLine="480" w:firstLineChars="200"/>
      </w:pPr>
      <w:r>
        <w:rPr>
          <w:rFonts w:hint="eastAsia"/>
        </w:rPr>
        <w:t>手机登录</w:t>
      </w:r>
      <w:r>
        <w:rPr>
          <w:rFonts w:hint="eastAsia"/>
          <w:lang w:eastAsia="zh-CN"/>
        </w:rPr>
        <w:t>：</w:t>
      </w:r>
      <w:r>
        <w:rPr>
          <w:rFonts w:hint="eastAsia"/>
        </w:rPr>
        <w:t>支持通过手机号+验证码方式登录系统。</w:t>
      </w:r>
    </w:p>
    <w:p>
      <w:pPr>
        <w:ind w:firstLine="0" w:firstLineChars="0"/>
        <w:jc w:val="center"/>
      </w:pPr>
      <w:r>
        <w:rPr>
          <w:rFonts w:hint="eastAsia"/>
        </w:rPr>
        <w:t xml:space="preserve"> </w:t>
      </w:r>
      <w:r>
        <w:drawing>
          <wp:inline distT="0" distB="0" distL="114300" distR="114300">
            <wp:extent cx="2576830" cy="2887345"/>
            <wp:effectExtent l="0" t="0" r="13970" b="8255"/>
            <wp:docPr id="1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
                    <pic:cNvPicPr>
                      <a:picLocks noChangeAspect="1"/>
                    </pic:cNvPicPr>
                  </pic:nvPicPr>
                  <pic:blipFill>
                    <a:blip r:embed="rId12"/>
                    <a:stretch>
                      <a:fillRect/>
                    </a:stretch>
                  </pic:blipFill>
                  <pic:spPr>
                    <a:xfrm>
                      <a:off x="0" y="0"/>
                      <a:ext cx="2576830" cy="2887345"/>
                    </a:xfrm>
                    <a:prstGeom prst="rect">
                      <a:avLst/>
                    </a:prstGeom>
                    <a:noFill/>
                    <a:ln>
                      <a:noFill/>
                    </a:ln>
                  </pic:spPr>
                </pic:pic>
              </a:graphicData>
            </a:graphic>
          </wp:inline>
        </w:drawing>
      </w:r>
    </w:p>
    <w:p>
      <w:pPr>
        <w:pStyle w:val="22"/>
        <w:numPr>
          <w:ilvl w:val="0"/>
          <w:numId w:val="2"/>
        </w:numPr>
        <w:ind w:firstLine="480" w:firstLineChars="200"/>
      </w:pPr>
      <w:r>
        <w:rPr>
          <w:rFonts w:hint="eastAsia"/>
        </w:rPr>
        <w:t>第三方登录</w:t>
      </w:r>
      <w:r>
        <w:rPr>
          <w:rFonts w:hint="eastAsia"/>
          <w:lang w:eastAsia="zh-CN"/>
        </w:rPr>
        <w:t>：</w:t>
      </w:r>
      <w:r>
        <w:rPr>
          <w:rFonts w:hint="eastAsia"/>
        </w:rPr>
        <w:t>支持QQ登录和微信登录</w:t>
      </w:r>
      <w:r>
        <w:rPr>
          <w:rFonts w:hint="eastAsia"/>
          <w:lang w:eastAsia="zh-CN"/>
        </w:rPr>
        <w:t>，</w:t>
      </w:r>
      <w:r>
        <w:rPr>
          <w:rFonts w:hint="eastAsia"/>
          <w:lang w:val="en-US" w:eastAsia="zh-CN"/>
        </w:rPr>
        <w:t>首次使用前需绑定用户信息，即需绑定个人账号或手机信息。</w:t>
      </w:r>
    </w:p>
    <w:p>
      <w:pPr>
        <w:ind w:firstLine="0" w:firstLineChars="0"/>
        <w:jc w:val="center"/>
      </w:pPr>
      <w:r>
        <w:drawing>
          <wp:inline distT="0" distB="0" distL="114300" distR="114300">
            <wp:extent cx="2559685" cy="2887345"/>
            <wp:effectExtent l="0" t="0" r="12065" b="8255"/>
            <wp:docPr id="1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
                    <pic:cNvPicPr>
                      <a:picLocks noChangeAspect="1"/>
                    </pic:cNvPicPr>
                  </pic:nvPicPr>
                  <pic:blipFill>
                    <a:blip r:embed="rId13"/>
                    <a:stretch>
                      <a:fillRect/>
                    </a:stretch>
                  </pic:blipFill>
                  <pic:spPr>
                    <a:xfrm>
                      <a:off x="0" y="0"/>
                      <a:ext cx="2559685" cy="2887345"/>
                    </a:xfrm>
                    <a:prstGeom prst="rect">
                      <a:avLst/>
                    </a:prstGeom>
                    <a:noFill/>
                    <a:ln>
                      <a:noFill/>
                    </a:ln>
                  </pic:spPr>
                </pic:pic>
              </a:graphicData>
            </a:graphic>
          </wp:inline>
        </w:drawing>
      </w:r>
    </w:p>
    <w:p>
      <w:pPr>
        <w:numPr>
          <w:ilvl w:val="0"/>
          <w:numId w:val="3"/>
        </w:numPr>
        <w:ind w:left="420" w:hanging="420"/>
      </w:pPr>
      <w:r>
        <w:rPr>
          <w:rFonts w:hint="eastAsia"/>
        </w:rPr>
        <w:t>QQ登录</w:t>
      </w:r>
      <w:r>
        <w:rPr>
          <w:rFonts w:hint="eastAsia"/>
          <w:lang w:eastAsia="zh-CN"/>
        </w:rPr>
        <w:t>：</w:t>
      </w:r>
      <w:r>
        <w:rPr>
          <w:rFonts w:hint="eastAsia"/>
        </w:rPr>
        <w:t>点击</w:t>
      </w:r>
      <w:r>
        <w:rPr>
          <w:rFonts w:hint="eastAsia"/>
          <w:lang w:eastAsia="zh-CN"/>
        </w:rPr>
        <w:t>“</w:t>
      </w:r>
      <w:r>
        <w:rPr>
          <w:rFonts w:hint="eastAsia"/>
        </w:rPr>
        <w:t>QQ登录</w:t>
      </w:r>
      <w:r>
        <w:rPr>
          <w:rFonts w:hint="eastAsia"/>
          <w:lang w:eastAsia="zh-CN"/>
        </w:rPr>
        <w:t>”，</w:t>
      </w:r>
      <w:r>
        <w:rPr>
          <w:rFonts w:hint="eastAsia"/>
        </w:rPr>
        <w:t>使用QQ手机版扫码</w:t>
      </w:r>
      <w:r>
        <w:rPr>
          <w:rFonts w:hint="eastAsia"/>
          <w:lang w:val="en-US" w:eastAsia="zh-CN"/>
        </w:rPr>
        <w:t>登录或网页点击头像授权登录。</w:t>
      </w:r>
    </w:p>
    <w:p>
      <w:pPr>
        <w:numPr>
          <w:ilvl w:val="0"/>
          <w:numId w:val="3"/>
        </w:numPr>
        <w:ind w:left="420" w:hanging="420"/>
      </w:pPr>
      <w:r>
        <w:rPr>
          <w:rFonts w:hint="eastAsia"/>
        </w:rPr>
        <w:t>微信登录</w:t>
      </w:r>
      <w:r>
        <w:rPr>
          <w:rFonts w:hint="eastAsia"/>
          <w:lang w:eastAsia="zh-CN"/>
        </w:rPr>
        <w:t>：</w:t>
      </w:r>
      <w:r>
        <w:rPr>
          <w:rFonts w:hint="eastAsia"/>
        </w:rPr>
        <w:t>点击</w:t>
      </w:r>
      <w:r>
        <w:rPr>
          <w:rFonts w:hint="eastAsia"/>
          <w:lang w:eastAsia="zh-CN"/>
        </w:rPr>
        <w:t>“</w:t>
      </w:r>
      <w:r>
        <w:rPr>
          <w:rFonts w:hint="eastAsia"/>
        </w:rPr>
        <w:t>微信登录</w:t>
      </w:r>
      <w:r>
        <w:rPr>
          <w:rFonts w:hint="eastAsia"/>
          <w:lang w:eastAsia="zh-CN"/>
        </w:rPr>
        <w:t>”，</w:t>
      </w:r>
      <w:r>
        <w:rPr>
          <w:rFonts w:hint="eastAsia"/>
        </w:rPr>
        <w:t>使用微信手机版扫码</w:t>
      </w:r>
      <w:r>
        <w:rPr>
          <w:rFonts w:hint="eastAsia"/>
          <w:lang w:val="en-US" w:eastAsia="zh-CN"/>
        </w:rPr>
        <w:t>登录。</w:t>
      </w:r>
    </w:p>
    <w:p>
      <w:pPr>
        <w:pStyle w:val="3"/>
      </w:pPr>
      <w:bookmarkStart w:id="2" w:name="_Toc8632"/>
      <w:r>
        <w:rPr>
          <w:rFonts w:hint="eastAsia"/>
        </w:rPr>
        <w:t>忘记密码</w:t>
      </w:r>
      <w:bookmarkEnd w:id="2"/>
    </w:p>
    <w:p>
      <w:r>
        <w:rPr>
          <w:rFonts w:hint="eastAsia"/>
        </w:rPr>
        <w:t>当</w:t>
      </w:r>
      <w:r>
        <w:rPr>
          <w:rFonts w:hint="eastAsia"/>
          <w:lang w:eastAsia="zh-CN"/>
        </w:rPr>
        <w:t>用户</w:t>
      </w:r>
      <w:r>
        <w:rPr>
          <w:rFonts w:hint="eastAsia"/>
        </w:rPr>
        <w:t>忘记登录密码，可</w:t>
      </w:r>
      <w:r>
        <w:rPr>
          <w:rFonts w:hint="eastAsia"/>
          <w:lang w:val="en-US" w:eastAsia="zh-CN"/>
        </w:rPr>
        <w:t>点击</w:t>
      </w:r>
      <w:r>
        <w:rPr>
          <w:rFonts w:hint="eastAsia"/>
        </w:rPr>
        <w:t>图书馆账号</w:t>
      </w:r>
      <w:r>
        <w:rPr>
          <w:rFonts w:hint="eastAsia"/>
          <w:lang w:eastAsia="zh-CN"/>
        </w:rPr>
        <w:t>登录</w:t>
      </w:r>
      <w:r>
        <w:rPr>
          <w:rFonts w:hint="eastAsia"/>
        </w:rPr>
        <w:t>页面</w:t>
      </w:r>
      <w:r>
        <w:rPr>
          <w:rFonts w:hint="eastAsia"/>
          <w:lang w:val="en-US" w:eastAsia="zh-CN"/>
        </w:rPr>
        <w:t>的</w:t>
      </w:r>
      <w:r>
        <w:rPr>
          <w:rFonts w:hint="eastAsia"/>
          <w:lang w:eastAsia="zh-CN"/>
        </w:rPr>
        <w:t>“</w:t>
      </w:r>
      <w:r>
        <w:rPr>
          <w:rFonts w:hint="eastAsia"/>
          <w:lang w:val="en-US" w:eastAsia="zh-CN"/>
        </w:rPr>
        <w:t>忘记密码</w:t>
      </w:r>
      <w:r>
        <w:rPr>
          <w:rFonts w:hint="eastAsia"/>
          <w:lang w:eastAsia="zh-CN"/>
        </w:rPr>
        <w:t>”</w:t>
      </w:r>
      <w:r>
        <w:rPr>
          <w:rFonts w:hint="eastAsia"/>
          <w:lang w:val="en-US" w:eastAsia="zh-CN"/>
        </w:rPr>
        <w:t>进行</w:t>
      </w:r>
      <w:r>
        <w:rPr>
          <w:rFonts w:hint="eastAsia"/>
        </w:rPr>
        <w:t>密码重置。</w:t>
      </w:r>
    </w:p>
    <w:p>
      <w:pPr>
        <w:ind w:firstLine="0" w:firstLineChars="0"/>
        <w:jc w:val="center"/>
      </w:pPr>
      <w:r>
        <w:drawing>
          <wp:inline distT="0" distB="0" distL="114300" distR="114300">
            <wp:extent cx="2564130" cy="2887345"/>
            <wp:effectExtent l="0" t="0" r="7620" b="8255"/>
            <wp:docPr id="1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pic:cNvPicPr>
                      <a:picLocks noChangeAspect="1"/>
                    </pic:cNvPicPr>
                  </pic:nvPicPr>
                  <pic:blipFill>
                    <a:blip r:embed="rId14"/>
                    <a:stretch>
                      <a:fillRect/>
                    </a:stretch>
                  </pic:blipFill>
                  <pic:spPr>
                    <a:xfrm>
                      <a:off x="0" y="0"/>
                      <a:ext cx="2564130" cy="2887345"/>
                    </a:xfrm>
                    <a:prstGeom prst="rect">
                      <a:avLst/>
                    </a:prstGeom>
                    <a:noFill/>
                    <a:ln>
                      <a:noFill/>
                    </a:ln>
                  </pic:spPr>
                </pic:pic>
              </a:graphicData>
            </a:graphic>
          </wp:inline>
        </w:drawing>
      </w:r>
    </w:p>
    <w:p>
      <w:pPr>
        <w:rPr>
          <w:rFonts w:hint="eastAsia"/>
        </w:rPr>
      </w:pPr>
      <w:r>
        <w:rPr>
          <w:rFonts w:hint="eastAsia"/>
        </w:rPr>
        <w:t>分为三步</w:t>
      </w:r>
      <w:r>
        <w:rPr>
          <w:rFonts w:hint="eastAsia"/>
          <w:lang w:eastAsia="zh-CN"/>
        </w:rPr>
        <w:t>：</w:t>
      </w:r>
      <w:r>
        <w:rPr>
          <w:rFonts w:hint="eastAsia"/>
        </w:rPr>
        <w:t>输入账号——</w:t>
      </w:r>
      <w:r>
        <w:t>&gt;</w:t>
      </w:r>
      <w:r>
        <w:rPr>
          <w:rFonts w:hint="eastAsia"/>
        </w:rPr>
        <w:t>发起验证码——&gt;</w:t>
      </w:r>
      <w:r>
        <w:t>重置密码</w:t>
      </w:r>
      <w:r>
        <w:rPr>
          <w:rFonts w:hint="eastAsia"/>
        </w:rPr>
        <mc:AlternateContent>
          <mc:Choice Requires="wps">
            <w:drawing>
              <wp:anchor distT="0" distB="0" distL="114300" distR="114300" simplePos="0" relativeHeight="251664384" behindDoc="0" locked="0" layoutInCell="1" allowOverlap="1">
                <wp:simplePos x="0" y="0"/>
                <wp:positionH relativeFrom="column">
                  <wp:posOffset>3442970</wp:posOffset>
                </wp:positionH>
                <wp:positionV relativeFrom="paragraph">
                  <wp:posOffset>880745</wp:posOffset>
                </wp:positionV>
                <wp:extent cx="233045" cy="142875"/>
                <wp:effectExtent l="6350" t="15240" r="27305" b="32385"/>
                <wp:wrapNone/>
                <wp:docPr id="168" name="箭头: 右 12"/>
                <wp:cNvGraphicFramePr/>
                <a:graphic xmlns:a="http://schemas.openxmlformats.org/drawingml/2006/main">
                  <a:graphicData uri="http://schemas.microsoft.com/office/word/2010/wordprocessingShape">
                    <wps:wsp>
                      <wps:cNvSpPr/>
                      <wps:spPr>
                        <a:xfrm>
                          <a:off x="0" y="0"/>
                          <a:ext cx="233362" cy="142875"/>
                        </a:xfrm>
                        <a:prstGeom prst="righ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12" o:spid="_x0000_s1026" o:spt="13" type="#_x0000_t13" style="position:absolute;left:0pt;margin-left:271.1pt;margin-top:69.35pt;height:11.25pt;width:18.35pt;z-index:251664384;v-text-anchor:middle;mso-width-relative:page;mso-height-relative:page;" fillcolor="#0070C0" filled="t" stroked="t" coordsize="21600,21600" o:gfxdata="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4mqsh2gAAAAsBAAAPAAAAAAAAAAEAIAAAACIA&#10;AABkcnMvZG93bnJldi54bWxQSwECFAAUAAAACACHTuJA96Gq4XkCAAABBQAADgAAAAAAAAABACAA&#10;AAApAQAAZHJzL2Uyb0RvYy54bWxQSwUGAAAAAAYABgBZAQAAFAYAAAAA&#10;" adj="14988,5400">
                <v:fill on="t" focussize="0,0"/>
                <v:stroke weight="1pt" color="#0070C0 [3204]" miterlimit="8" joinstyle="miter"/>
                <v:imagedata o:title=""/>
                <o:lock v:ext="edit" aspectratio="f"/>
              </v:shape>
            </w:pict>
          </mc:Fallback>
        </mc:AlternateContent>
      </w:r>
      <w:r>
        <w:rPr>
          <w:rFonts w:hint="eastAsia"/>
        </w:rPr>
        <mc:AlternateContent>
          <mc:Choice Requires="wps">
            <w:drawing>
              <wp:anchor distT="0" distB="0" distL="114300" distR="114300" simplePos="0" relativeHeight="251663360" behindDoc="0" locked="0" layoutInCell="1" allowOverlap="1">
                <wp:simplePos x="0" y="0"/>
                <wp:positionH relativeFrom="column">
                  <wp:posOffset>1637665</wp:posOffset>
                </wp:positionH>
                <wp:positionV relativeFrom="paragraph">
                  <wp:posOffset>871220</wp:posOffset>
                </wp:positionV>
                <wp:extent cx="233045" cy="142875"/>
                <wp:effectExtent l="6350" t="15240" r="27305" b="32385"/>
                <wp:wrapNone/>
                <wp:docPr id="169" name="箭头: 右 10"/>
                <wp:cNvGraphicFramePr/>
                <a:graphic xmlns:a="http://schemas.openxmlformats.org/drawingml/2006/main">
                  <a:graphicData uri="http://schemas.microsoft.com/office/word/2010/wordprocessingShape">
                    <wps:wsp>
                      <wps:cNvSpPr/>
                      <wps:spPr>
                        <a:xfrm>
                          <a:off x="0" y="0"/>
                          <a:ext cx="233362" cy="142875"/>
                        </a:xfrm>
                        <a:prstGeom prst="rightArrow">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右 10" o:spid="_x0000_s1026" o:spt="13" type="#_x0000_t13" style="position:absolute;left:0pt;margin-left:128.95pt;margin-top:68.6pt;height:11.25pt;width:18.35pt;z-index:251663360;v-text-anchor:middle;mso-width-relative:page;mso-height-relative:page;" fillcolor="#0070C0" filled="t" stroked="t" coordsize="21600,21600" o:gfxdata="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fwYqJ9oAAAALAQAADwAAAAAAAAABACAAAAAi&#10;AAAAZHJzL2Rvd25yZXYueG1sUEsBAhQAFAAAAAgAh07iQEbz9md6AgAAAQUAAA4AAAAAAAAAAQAg&#10;AAAAKQEAAGRycy9lMm9Eb2MueG1sUEsFBgAAAAAGAAYAWQEAABUGAAAAAA==&#10;" adj="14988,5400">
                <v:fill on="t" focussize="0,0"/>
                <v:stroke weight="1pt" color="#0070C0 [3204]" miterlimit="8" joinstyle="miter"/>
                <v:imagedata o:title=""/>
                <o:lock v:ext="edit" aspectratio="f"/>
              </v:shape>
            </w:pict>
          </mc:Fallback>
        </mc:AlternateContent>
      </w:r>
      <w:r>
        <w:rPr>
          <w:rFonts w:hint="eastAsia"/>
        </w:rPr>
        <w:drawing>
          <wp:inline distT="0" distB="0" distL="0" distR="0">
            <wp:extent cx="5274310" cy="178117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1781175"/>
                    </a:xfrm>
                    <a:prstGeom prst="rect">
                      <a:avLst/>
                    </a:prstGeom>
                    <a:noFill/>
                    <a:ln>
                      <a:noFill/>
                    </a:ln>
                  </pic:spPr>
                </pic:pic>
              </a:graphicData>
            </a:graphic>
          </wp:inline>
        </w:drawing>
      </w:r>
    </w:p>
    <w:p>
      <w:pPr>
        <w:pStyle w:val="3"/>
      </w:pPr>
      <w:bookmarkStart w:id="3" w:name="_Toc4291"/>
      <w:r>
        <w:t>修改密码</w:t>
      </w:r>
      <w:bookmarkEnd w:id="3"/>
    </w:p>
    <w:p>
      <w:pPr>
        <w:rPr>
          <w:b w:val="0"/>
          <w:bCs w:val="0"/>
        </w:rPr>
      </w:pPr>
      <w:r>
        <w:rPr>
          <w:rFonts w:hint="eastAsia"/>
          <w:b w:val="0"/>
          <w:bCs w:val="0"/>
        </w:rPr>
        <w:t>修改方法：进入馆员工作台 &gt;&gt;</w:t>
      </w:r>
      <w:r>
        <w:rPr>
          <w:b w:val="0"/>
          <w:bCs w:val="0"/>
        </w:rPr>
        <w:t xml:space="preserve"> </w:t>
      </w:r>
      <w:r>
        <w:rPr>
          <w:rFonts w:hint="eastAsia"/>
          <w:b w:val="0"/>
          <w:bCs w:val="0"/>
        </w:rPr>
        <w:t>点击修改密码（页面右上角）&gt;&gt;</w:t>
      </w:r>
      <w:r>
        <w:rPr>
          <w:b w:val="0"/>
          <w:bCs w:val="0"/>
        </w:rPr>
        <w:t xml:space="preserve"> </w:t>
      </w:r>
      <w:r>
        <w:rPr>
          <w:rFonts w:hint="eastAsia"/>
          <w:b w:val="0"/>
          <w:bCs w:val="0"/>
        </w:rPr>
        <w:t>输入原密码 &gt;&gt;</w:t>
      </w:r>
      <w:r>
        <w:rPr>
          <w:b w:val="0"/>
          <w:bCs w:val="0"/>
        </w:rPr>
        <w:t xml:space="preserve"> </w:t>
      </w:r>
      <w:r>
        <w:rPr>
          <w:rFonts w:hint="eastAsia"/>
          <w:b w:val="0"/>
          <w:bCs w:val="0"/>
        </w:rPr>
        <w:t xml:space="preserve">设置新密码 </w:t>
      </w:r>
      <w:r>
        <w:rPr>
          <w:b w:val="0"/>
          <w:bCs w:val="0"/>
        </w:rPr>
        <w:t>&gt;</w:t>
      </w:r>
      <w:r>
        <w:rPr>
          <w:rFonts w:hint="eastAsia"/>
          <w:b w:val="0"/>
          <w:bCs w:val="0"/>
        </w:rPr>
        <w:t>&gt;</w:t>
      </w:r>
      <w:r>
        <w:rPr>
          <w:b w:val="0"/>
          <w:bCs w:val="0"/>
        </w:rPr>
        <w:t xml:space="preserve"> </w:t>
      </w:r>
      <w:r>
        <w:rPr>
          <w:rFonts w:hint="eastAsia"/>
          <w:b w:val="0"/>
          <w:bCs w:val="0"/>
        </w:rPr>
        <w:t xml:space="preserve">再次输入新密码 </w:t>
      </w:r>
      <w:r>
        <w:rPr>
          <w:b w:val="0"/>
          <w:bCs w:val="0"/>
        </w:rPr>
        <w:t>&gt;</w:t>
      </w:r>
      <w:r>
        <w:rPr>
          <w:rFonts w:hint="eastAsia"/>
          <w:b w:val="0"/>
          <w:bCs w:val="0"/>
        </w:rPr>
        <w:t>&gt;</w:t>
      </w:r>
      <w:r>
        <w:rPr>
          <w:b w:val="0"/>
          <w:bCs w:val="0"/>
        </w:rPr>
        <w:t xml:space="preserve"> </w:t>
      </w:r>
      <w:r>
        <w:rPr>
          <w:rFonts w:hint="eastAsia"/>
          <w:b w:val="0"/>
          <w:bCs w:val="0"/>
        </w:rPr>
        <w:t>点击</w:t>
      </w:r>
      <w:r>
        <w:rPr>
          <w:rFonts w:hint="eastAsia"/>
          <w:b w:val="0"/>
          <w:bCs w:val="0"/>
          <w:lang w:eastAsia="zh-CN"/>
        </w:rPr>
        <w:t>“</w:t>
      </w:r>
      <w:r>
        <w:rPr>
          <w:rFonts w:hint="eastAsia"/>
          <w:b w:val="0"/>
          <w:bCs w:val="0"/>
        </w:rPr>
        <w:t>确定</w:t>
      </w:r>
      <w:r>
        <w:rPr>
          <w:rFonts w:hint="eastAsia"/>
          <w:b w:val="0"/>
          <w:bCs w:val="0"/>
          <w:lang w:eastAsia="zh-CN"/>
        </w:rPr>
        <w:t>”，</w:t>
      </w:r>
      <w:r>
        <w:rPr>
          <w:rFonts w:hint="eastAsia"/>
          <w:b w:val="0"/>
          <w:bCs w:val="0"/>
        </w:rPr>
        <w:t>即完成修改密码操作。</w:t>
      </w:r>
    </w:p>
    <w:p>
      <w:pPr>
        <w:ind w:firstLine="0" w:firstLineChars="0"/>
      </w:pPr>
      <w:r>
        <w:drawing>
          <wp:inline distT="0" distB="0" distL="114300" distR="114300">
            <wp:extent cx="5257800" cy="1236345"/>
            <wp:effectExtent l="0" t="0" r="0" b="1905"/>
            <wp:docPr id="1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
                    <pic:cNvPicPr>
                      <a:picLocks noChangeAspect="1"/>
                    </pic:cNvPicPr>
                  </pic:nvPicPr>
                  <pic:blipFill>
                    <a:blip r:embed="rId16"/>
                    <a:stretch>
                      <a:fillRect/>
                    </a:stretch>
                  </pic:blipFill>
                  <pic:spPr>
                    <a:xfrm>
                      <a:off x="0" y="0"/>
                      <a:ext cx="5257800" cy="1236345"/>
                    </a:xfrm>
                    <a:prstGeom prst="rect">
                      <a:avLst/>
                    </a:prstGeom>
                    <a:noFill/>
                    <a:ln>
                      <a:noFill/>
                    </a:ln>
                  </pic:spPr>
                </pic:pic>
              </a:graphicData>
            </a:graphic>
          </wp:inline>
        </w:drawing>
      </w:r>
      <w:r>
        <w:drawing>
          <wp:inline distT="0" distB="0" distL="114300" distR="114300">
            <wp:extent cx="5219700" cy="4210050"/>
            <wp:effectExtent l="0" t="0" r="0" b="0"/>
            <wp:docPr id="17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
                    <pic:cNvPicPr>
                      <a:picLocks noChangeAspect="1"/>
                    </pic:cNvPicPr>
                  </pic:nvPicPr>
                  <pic:blipFill>
                    <a:blip r:embed="rId17"/>
                    <a:stretch>
                      <a:fillRect/>
                    </a:stretch>
                  </pic:blipFill>
                  <pic:spPr>
                    <a:xfrm>
                      <a:off x="0" y="0"/>
                      <a:ext cx="5219700" cy="4210050"/>
                    </a:xfrm>
                    <a:prstGeom prst="rect">
                      <a:avLst/>
                    </a:prstGeom>
                    <a:noFill/>
                    <a:ln>
                      <a:noFill/>
                    </a:ln>
                  </pic:spPr>
                </pic:pic>
              </a:graphicData>
            </a:graphic>
          </wp:inline>
        </w:drawing>
      </w:r>
    </w:p>
    <w:p>
      <w:pPr>
        <w:pStyle w:val="3"/>
      </w:pPr>
      <w:bookmarkStart w:id="4" w:name="_Toc10958"/>
      <w:r>
        <w:t>登出系统</w:t>
      </w:r>
      <w:bookmarkEnd w:id="4"/>
    </w:p>
    <w:p>
      <w:r>
        <w:rPr>
          <w:rFonts w:hint="eastAsia"/>
        </w:rPr>
        <w:t>点击系统右上角</w:t>
      </w:r>
      <w:r>
        <w:rPr>
          <w:rFonts w:hint="eastAsia"/>
          <w:lang w:eastAsia="zh-CN"/>
        </w:rPr>
        <w:t>“</w:t>
      </w:r>
      <w:r>
        <w:rPr>
          <w:rFonts w:hint="eastAsia"/>
        </w:rPr>
        <w:t>退出</w:t>
      </w:r>
      <w:r>
        <w:rPr>
          <w:rFonts w:hint="eastAsia"/>
          <w:lang w:eastAsia="zh-CN"/>
        </w:rPr>
        <w:t>”</w:t>
      </w:r>
      <w:r>
        <w:rPr>
          <w:rFonts w:hint="eastAsia"/>
        </w:rPr>
        <w:t>按钮，确认后即可</w:t>
      </w:r>
      <w:r>
        <w:rPr>
          <w:rFonts w:hint="eastAsia"/>
          <w:lang w:val="en-US" w:eastAsia="zh-CN"/>
        </w:rPr>
        <w:t>登出</w:t>
      </w:r>
      <w:r>
        <w:rPr>
          <w:rFonts w:hint="eastAsia"/>
        </w:rPr>
        <w:t>系统。</w:t>
      </w:r>
    </w:p>
    <w:p>
      <w:pPr>
        <w:ind w:firstLine="0" w:firstLineChars="0"/>
      </w:pPr>
      <w:r>
        <w:drawing>
          <wp:inline distT="0" distB="0" distL="114300" distR="114300">
            <wp:extent cx="5270500" cy="1195705"/>
            <wp:effectExtent l="0" t="0" r="6350" b="4445"/>
            <wp:docPr id="1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4"/>
                    <pic:cNvPicPr>
                      <a:picLocks noChangeAspect="1"/>
                    </pic:cNvPicPr>
                  </pic:nvPicPr>
                  <pic:blipFill>
                    <a:blip r:embed="rId18"/>
                    <a:stretch>
                      <a:fillRect/>
                    </a:stretch>
                  </pic:blipFill>
                  <pic:spPr>
                    <a:xfrm>
                      <a:off x="0" y="0"/>
                      <a:ext cx="5270500" cy="1195705"/>
                    </a:xfrm>
                    <a:prstGeom prst="rect">
                      <a:avLst/>
                    </a:prstGeom>
                    <a:noFill/>
                    <a:ln>
                      <a:noFill/>
                    </a:ln>
                  </pic:spPr>
                </pic:pic>
              </a:graphicData>
            </a:graphic>
          </wp:inline>
        </w:drawing>
      </w:r>
    </w:p>
    <w:p/>
    <w:p>
      <w:pPr>
        <w:pStyle w:val="2"/>
      </w:pPr>
      <w:bookmarkStart w:id="5" w:name="_Toc21011"/>
      <w:r>
        <w:t>馆员工作台</w:t>
      </w:r>
      <w:bookmarkEnd w:id="5"/>
    </w:p>
    <w:p>
      <w:pPr>
        <w:ind w:firstLine="480"/>
        <w:rPr>
          <w:rFonts w:hint="default" w:eastAsiaTheme="minorEastAsia"/>
          <w:lang w:val="en-US" w:eastAsia="zh-CN"/>
        </w:rPr>
      </w:pPr>
      <w:r>
        <w:rPr>
          <w:rFonts w:hint="eastAsia"/>
          <w:lang w:val="en-US" w:eastAsia="zh-CN"/>
        </w:rPr>
        <w:t>馆员工作台是馆员</w:t>
      </w:r>
      <w:r>
        <w:rPr>
          <w:rFonts w:hint="eastAsia"/>
        </w:rPr>
        <w:t>管理业务的主入口</w:t>
      </w:r>
      <w:r>
        <w:rPr>
          <w:rFonts w:hint="eastAsia"/>
          <w:lang w:eastAsia="zh-CN"/>
        </w:rPr>
        <w:t>，</w:t>
      </w:r>
      <w:r>
        <w:rPr>
          <w:rFonts w:hint="eastAsia"/>
          <w:lang w:val="en-US" w:eastAsia="zh-CN"/>
        </w:rPr>
        <w:t>能够满足</w:t>
      </w:r>
      <w:r>
        <w:rPr>
          <w:rFonts w:hint="eastAsia"/>
          <w:strike w:val="0"/>
          <w:highlight w:val="none"/>
        </w:rPr>
        <w:t>日常管理业务</w:t>
      </w:r>
      <w:r>
        <w:rPr>
          <w:rFonts w:hint="eastAsia"/>
          <w:strike w:val="0"/>
          <w:highlight w:val="none"/>
          <w:lang w:val="en-US" w:eastAsia="zh-CN"/>
        </w:rPr>
        <w:t>的</w:t>
      </w:r>
      <w:r>
        <w:rPr>
          <w:rFonts w:hint="eastAsia"/>
          <w:strike w:val="0"/>
          <w:highlight w:val="none"/>
        </w:rPr>
        <w:t>场景</w:t>
      </w:r>
      <w:r>
        <w:rPr>
          <w:rFonts w:hint="eastAsia"/>
          <w:strike w:val="0"/>
          <w:highlight w:val="none"/>
          <w:lang w:val="en-US" w:eastAsia="zh-CN"/>
        </w:rPr>
        <w:t>需求</w:t>
      </w:r>
      <w:r>
        <w:rPr>
          <w:rFonts w:hint="eastAsia"/>
        </w:rPr>
        <w:t>。</w:t>
      </w:r>
      <w:r>
        <w:rPr>
          <w:rFonts w:hint="eastAsia"/>
          <w:lang w:val="en-US" w:eastAsia="zh-CN"/>
        </w:rPr>
        <w:t>平台</w:t>
      </w:r>
      <w:r>
        <w:rPr>
          <w:rFonts w:hint="eastAsia"/>
        </w:rPr>
        <w:t>根据管理员的权限与职责，整合相关业务的直达链接，</w:t>
      </w:r>
      <w:r>
        <w:rPr>
          <w:rFonts w:hint="eastAsia"/>
          <w:lang w:val="en-US" w:eastAsia="zh-CN"/>
        </w:rPr>
        <w:t>帮助馆员快速</w:t>
      </w:r>
      <w:r>
        <w:rPr>
          <w:rFonts w:hint="eastAsia"/>
        </w:rPr>
        <w:t>提升管理效率。</w:t>
      </w:r>
      <w:r>
        <w:rPr>
          <w:rFonts w:hint="eastAsia"/>
          <w:lang w:val="en-US" w:eastAsia="zh-CN"/>
        </w:rPr>
        <w:t>平台提供设置工作台、我的业务管理、待办事项管理、应用日志查看、平台使用教程培训等便捷服务。</w:t>
      </w:r>
    </w:p>
    <w:p>
      <w:pPr>
        <w:ind w:firstLine="0" w:firstLineChars="0"/>
        <w:rPr>
          <w:highlight w:val="none"/>
        </w:rPr>
      </w:pPr>
      <w:r>
        <w:rPr>
          <w:highlight w:val="none"/>
        </w:rPr>
        <w:drawing>
          <wp:inline distT="0" distB="0" distL="114300" distR="114300">
            <wp:extent cx="5270500" cy="2898775"/>
            <wp:effectExtent l="0" t="0" r="6350" b="15875"/>
            <wp:docPr id="1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5"/>
                    <pic:cNvPicPr>
                      <a:picLocks noChangeAspect="1"/>
                    </pic:cNvPicPr>
                  </pic:nvPicPr>
                  <pic:blipFill>
                    <a:blip r:embed="rId19"/>
                    <a:stretch>
                      <a:fillRect/>
                    </a:stretch>
                  </pic:blipFill>
                  <pic:spPr>
                    <a:xfrm>
                      <a:off x="0" y="0"/>
                      <a:ext cx="5270500" cy="2898775"/>
                    </a:xfrm>
                    <a:prstGeom prst="rect">
                      <a:avLst/>
                    </a:prstGeom>
                    <a:noFill/>
                    <a:ln>
                      <a:noFill/>
                    </a:ln>
                  </pic:spPr>
                </pic:pic>
              </a:graphicData>
            </a:graphic>
          </wp:inline>
        </w:drawing>
      </w:r>
    </w:p>
    <w:p>
      <w:pPr>
        <w:pStyle w:val="3"/>
      </w:pPr>
      <w:bookmarkStart w:id="6" w:name="_Toc15171"/>
      <w:r>
        <w:rPr>
          <w:rFonts w:hint="eastAsia"/>
        </w:rPr>
        <w:t>设置工作台</w:t>
      </w:r>
      <w:bookmarkEnd w:id="6"/>
    </w:p>
    <w:p>
      <w:pPr>
        <w:numPr>
          <w:ilvl w:val="-1"/>
          <w:numId w:val="0"/>
        </w:numPr>
        <w:ind w:left="0" w:firstLine="480"/>
      </w:pPr>
      <w:r>
        <w:rPr>
          <w:rFonts w:hint="eastAsia"/>
        </w:rPr>
        <w:t>每个馆员都可以对馆员工作台进行个性化设置。</w:t>
      </w:r>
      <w:r>
        <w:rPr>
          <w:rFonts w:hint="eastAsia"/>
          <w:lang w:val="en-US" w:eastAsia="zh-CN"/>
        </w:rPr>
        <w:t>进入</w:t>
      </w:r>
      <w:r>
        <w:rPr>
          <w:rFonts w:hint="eastAsia"/>
        </w:rPr>
        <w:t>馆员工作台</w:t>
      </w:r>
      <w:r>
        <w:rPr>
          <w:rFonts w:hint="eastAsia"/>
          <w:lang w:val="en-US" w:eastAsia="zh-CN"/>
        </w:rPr>
        <w:t>页面</w:t>
      </w:r>
      <w:r>
        <w:rPr>
          <w:rFonts w:hint="eastAsia"/>
          <w:lang w:eastAsia="zh-CN"/>
        </w:rPr>
        <w:t>，</w:t>
      </w:r>
      <w:r>
        <w:rPr>
          <w:rFonts w:hint="eastAsia"/>
        </w:rPr>
        <w:t>点击</w:t>
      </w:r>
      <w:r>
        <w:rPr>
          <w:rFonts w:hint="eastAsia"/>
          <w:lang w:eastAsia="zh-CN"/>
        </w:rPr>
        <w:t>“</w:t>
      </w:r>
      <w:r>
        <w:rPr>
          <w:rFonts w:hint="eastAsia"/>
        </w:rPr>
        <w:t>设置工作台</w:t>
      </w:r>
      <w:r>
        <w:rPr>
          <w:rFonts w:hint="eastAsia"/>
          <w:lang w:eastAsia="zh-CN"/>
        </w:rPr>
        <w:t>”，</w:t>
      </w:r>
      <w:r>
        <w:rPr>
          <w:rFonts w:hint="eastAsia"/>
          <w:lang w:val="en-US" w:eastAsia="zh-CN"/>
        </w:rPr>
        <w:t>进入编辑模式。</w:t>
      </w:r>
    </w:p>
    <w:p>
      <w:pPr>
        <w:numPr>
          <w:ilvl w:val="-1"/>
          <w:numId w:val="0"/>
        </w:numPr>
        <w:ind w:left="0"/>
      </w:pPr>
      <w:r>
        <w:drawing>
          <wp:inline distT="0" distB="0" distL="114300" distR="114300">
            <wp:extent cx="5262880" cy="803910"/>
            <wp:effectExtent l="0" t="0" r="13970" b="15240"/>
            <wp:docPr id="1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6"/>
                    <pic:cNvPicPr>
                      <a:picLocks noChangeAspect="1"/>
                    </pic:cNvPicPr>
                  </pic:nvPicPr>
                  <pic:blipFill>
                    <a:blip r:embed="rId20"/>
                    <a:stretch>
                      <a:fillRect/>
                    </a:stretch>
                  </pic:blipFill>
                  <pic:spPr>
                    <a:xfrm>
                      <a:off x="0" y="0"/>
                      <a:ext cx="5262880" cy="803910"/>
                    </a:xfrm>
                    <a:prstGeom prst="rect">
                      <a:avLst/>
                    </a:prstGeom>
                    <a:noFill/>
                    <a:ln>
                      <a:noFill/>
                    </a:ln>
                  </pic:spPr>
                </pic:pic>
              </a:graphicData>
            </a:graphic>
          </wp:inline>
        </w:drawing>
      </w:r>
      <w:r>
        <w:drawing>
          <wp:inline distT="0" distB="0" distL="114300" distR="114300">
            <wp:extent cx="5268595" cy="2886075"/>
            <wp:effectExtent l="0" t="0" r="8255" b="9525"/>
            <wp:docPr id="2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8"/>
                    <pic:cNvPicPr>
                      <a:picLocks noChangeAspect="1"/>
                    </pic:cNvPicPr>
                  </pic:nvPicPr>
                  <pic:blipFill>
                    <a:blip r:embed="rId21"/>
                    <a:stretch>
                      <a:fillRect/>
                    </a:stretch>
                  </pic:blipFill>
                  <pic:spPr>
                    <a:xfrm>
                      <a:off x="0" y="0"/>
                      <a:ext cx="5268595" cy="2886075"/>
                    </a:xfrm>
                    <a:prstGeom prst="rect">
                      <a:avLst/>
                    </a:prstGeom>
                    <a:noFill/>
                    <a:ln>
                      <a:noFill/>
                    </a:ln>
                  </pic:spPr>
                </pic:pic>
              </a:graphicData>
            </a:graphic>
          </wp:inline>
        </w:drawing>
      </w:r>
    </w:p>
    <w:p>
      <w:pPr>
        <w:numPr>
          <w:ilvl w:val="0"/>
          <w:numId w:val="4"/>
        </w:numPr>
        <w:ind w:firstLine="480"/>
      </w:pPr>
      <w:r>
        <w:rPr>
          <w:rFonts w:hint="eastAsia"/>
        </w:rPr>
        <w:t>选择模板：目前提供待办事项、我的业务、应用日志、使用教程4个模板；馆员可自行选择，自由组配。</w:t>
      </w:r>
    </w:p>
    <w:p>
      <w:pPr>
        <w:numPr>
          <w:ilvl w:val="0"/>
          <w:numId w:val="4"/>
        </w:numPr>
        <w:ind w:firstLine="480"/>
      </w:pPr>
      <w:r>
        <w:rPr>
          <w:rFonts w:hint="eastAsia"/>
        </w:rPr>
        <w:t>删除模板：点击模板右上角删除按钮，直接删除该模板。</w:t>
      </w:r>
    </w:p>
    <w:p>
      <w:pPr>
        <w:numPr>
          <w:ilvl w:val="0"/>
          <w:numId w:val="4"/>
        </w:numPr>
        <w:ind w:firstLine="480"/>
      </w:pPr>
      <w:r>
        <w:rPr>
          <w:rFonts w:hint="eastAsia"/>
        </w:rPr>
        <w:t>调整模板位置：点击选中模板</w:t>
      </w:r>
      <w:r>
        <w:rPr>
          <w:rFonts w:hint="eastAsia"/>
          <w:lang w:val="en-US" w:eastAsia="zh-CN"/>
        </w:rPr>
        <w:t>空白位置</w:t>
      </w:r>
      <w:r>
        <w:rPr>
          <w:rFonts w:hint="eastAsia"/>
        </w:rPr>
        <w:t>，可通过移动鼠标拖拉模板</w:t>
      </w:r>
      <w:r>
        <w:rPr>
          <w:rFonts w:hint="eastAsia"/>
          <w:lang w:val="en-US" w:eastAsia="zh-CN"/>
        </w:rPr>
        <w:t>到任意位置</w:t>
      </w:r>
      <w:r>
        <w:rPr>
          <w:rFonts w:hint="eastAsia"/>
        </w:rPr>
        <w:t>。</w:t>
      </w:r>
    </w:p>
    <w:p>
      <w:pPr>
        <w:numPr>
          <w:ilvl w:val="0"/>
          <w:numId w:val="4"/>
        </w:numPr>
        <w:ind w:firstLine="480"/>
      </w:pPr>
      <w:r>
        <w:rPr>
          <w:rFonts w:hint="eastAsia"/>
        </w:rPr>
        <w:t>调整模板</w:t>
      </w:r>
      <w:r>
        <w:rPr>
          <w:rFonts w:hint="eastAsia"/>
          <w:lang w:val="en-US" w:eastAsia="zh-CN"/>
        </w:rPr>
        <w:t>大小</w:t>
      </w:r>
      <w:r>
        <w:rPr>
          <w:rFonts w:hint="eastAsia"/>
        </w:rPr>
        <w:t>：鼠标移至模板</w:t>
      </w:r>
      <w:r>
        <w:rPr>
          <w:rFonts w:hint="eastAsia"/>
          <w:lang w:val="en-US" w:eastAsia="zh-CN"/>
        </w:rPr>
        <w:t>右下角</w:t>
      </w:r>
      <w:r>
        <w:rPr>
          <w:rFonts w:hint="eastAsia"/>
        </w:rPr>
        <w:t>，点击</w:t>
      </w:r>
      <w:r>
        <w:rPr>
          <w:rFonts w:hint="eastAsia"/>
          <w:lang w:eastAsia="zh-CN"/>
        </w:rPr>
        <w:t>“</w:t>
      </w:r>
      <w:r>
        <w:rPr>
          <w:rFonts w:hint="eastAsia"/>
          <w:lang w:val="en-US" w:eastAsia="zh-CN"/>
        </w:rPr>
        <w:t>放缩</w:t>
      </w:r>
      <w:r>
        <w:rPr>
          <w:rFonts w:hint="eastAsia"/>
          <w:lang w:eastAsia="zh-CN"/>
        </w:rPr>
        <w:t>”</w:t>
      </w:r>
      <w:r>
        <w:rPr>
          <w:rFonts w:hint="eastAsia"/>
        </w:rPr>
        <w:t>按钮即可调整模板</w:t>
      </w:r>
      <w:r>
        <w:rPr>
          <w:rFonts w:hint="eastAsia"/>
          <w:lang w:val="en-US" w:eastAsia="zh-CN"/>
        </w:rPr>
        <w:t>大小</w:t>
      </w:r>
      <w:r>
        <w:rPr>
          <w:rFonts w:hint="eastAsia"/>
        </w:rPr>
        <w:t>。</w:t>
      </w:r>
    </w:p>
    <w:p>
      <w:pPr>
        <w:pStyle w:val="3"/>
      </w:pPr>
      <w:bookmarkStart w:id="7" w:name="_Toc25897"/>
      <w:r>
        <w:rPr>
          <w:rFonts w:hint="eastAsia"/>
        </w:rPr>
        <w:t>我的业务</w:t>
      </w:r>
      <w:bookmarkEnd w:id="7"/>
    </w:p>
    <w:p>
      <w:pPr>
        <w:ind w:firstLine="480" w:firstLineChars="200"/>
        <w:rPr>
          <w:rFonts w:hint="default"/>
          <w:lang w:val="en-US" w:eastAsia="zh-CN"/>
        </w:rPr>
      </w:pPr>
      <w:r>
        <w:rPr>
          <w:rFonts w:hint="eastAsia"/>
          <w:lang w:eastAsia="zh-CN"/>
        </w:rPr>
        <w:t>“</w:t>
      </w:r>
      <w:r>
        <w:rPr>
          <w:rFonts w:hint="eastAsia"/>
        </w:rPr>
        <w:t>我的业务</w:t>
      </w:r>
      <w:r>
        <w:rPr>
          <w:rFonts w:hint="eastAsia"/>
          <w:lang w:eastAsia="zh-CN"/>
        </w:rPr>
        <w:t>”</w:t>
      </w:r>
      <w:r>
        <w:rPr>
          <w:rFonts w:hint="eastAsia"/>
        </w:rPr>
        <w:t>包含网站发布、知识服务、读者服务、数据管理、资源管理、系统管理6个板块。</w:t>
      </w:r>
      <w:r>
        <w:rPr>
          <w:rFonts w:hint="eastAsia"/>
          <w:lang w:val="en-US" w:eastAsia="zh-CN"/>
        </w:rPr>
        <w:t>馆员进入工作台后，可通过点击“我的业务”右侧的“更多”按钮，查看所有业务。同时，馆员可直接点击任一单独业务，快速进行业务管理工作。</w:t>
      </w:r>
    </w:p>
    <w:p>
      <w:pPr>
        <w:ind w:firstLine="0" w:firstLineChars="0"/>
        <w:jc w:val="left"/>
      </w:pPr>
      <w:r>
        <w:drawing>
          <wp:inline distT="0" distB="0" distL="114300" distR="114300">
            <wp:extent cx="5272405" cy="3154045"/>
            <wp:effectExtent l="0" t="0" r="4445" b="8255"/>
            <wp:docPr id="2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10"/>
                    <pic:cNvPicPr>
                      <a:picLocks noChangeAspect="1"/>
                    </pic:cNvPicPr>
                  </pic:nvPicPr>
                  <pic:blipFill>
                    <a:blip r:embed="rId22"/>
                    <a:stretch>
                      <a:fillRect/>
                    </a:stretch>
                  </pic:blipFill>
                  <pic:spPr>
                    <a:xfrm>
                      <a:off x="0" y="0"/>
                      <a:ext cx="5272405" cy="3154045"/>
                    </a:xfrm>
                    <a:prstGeom prst="rect">
                      <a:avLst/>
                    </a:prstGeom>
                    <a:noFill/>
                    <a:ln>
                      <a:noFill/>
                    </a:ln>
                  </pic:spPr>
                </pic:pic>
              </a:graphicData>
            </a:graphic>
          </wp:inline>
        </w:drawing>
      </w:r>
    </w:p>
    <w:p>
      <w:pPr>
        <w:ind w:firstLine="0" w:firstLineChars="0"/>
        <w:jc w:val="left"/>
      </w:pPr>
      <w:r>
        <w:drawing>
          <wp:inline distT="0" distB="0" distL="114300" distR="114300">
            <wp:extent cx="5262245" cy="2689225"/>
            <wp:effectExtent l="0" t="0" r="14605" b="15875"/>
            <wp:docPr id="2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9"/>
                    <pic:cNvPicPr>
                      <a:picLocks noChangeAspect="1"/>
                    </pic:cNvPicPr>
                  </pic:nvPicPr>
                  <pic:blipFill>
                    <a:blip r:embed="rId23"/>
                    <a:stretch>
                      <a:fillRect/>
                    </a:stretch>
                  </pic:blipFill>
                  <pic:spPr>
                    <a:xfrm>
                      <a:off x="0" y="0"/>
                      <a:ext cx="5262245" cy="2689225"/>
                    </a:xfrm>
                    <a:prstGeom prst="rect">
                      <a:avLst/>
                    </a:prstGeom>
                    <a:noFill/>
                    <a:ln>
                      <a:noFill/>
                    </a:ln>
                  </pic:spPr>
                </pic:pic>
              </a:graphicData>
            </a:graphic>
          </wp:inline>
        </w:drawing>
      </w:r>
    </w:p>
    <w:p>
      <w:pPr>
        <w:pStyle w:val="3"/>
      </w:pPr>
      <w:bookmarkStart w:id="8" w:name="_Toc28612"/>
      <w:r>
        <w:rPr>
          <w:rFonts w:hint="eastAsia" w:ascii="黑体" w:hAnsi="黑体"/>
        </w:rPr>
        <w:t>待办事项</w:t>
      </w:r>
      <w:bookmarkEnd w:id="8"/>
    </w:p>
    <w:p>
      <w:r>
        <w:rPr>
          <w:rFonts w:hint="eastAsia" w:ascii="黑体" w:hAnsi="黑体"/>
          <w:lang w:val="en-US" w:eastAsia="zh-CN"/>
        </w:rPr>
        <w:t>待办事项是</w:t>
      </w:r>
      <w:r>
        <w:rPr>
          <w:rFonts w:hint="eastAsia" w:ascii="黑体" w:hAnsi="黑体"/>
        </w:rPr>
        <w:t>系统统计当前馆员未完成的工作，</w:t>
      </w:r>
      <w:r>
        <w:rPr>
          <w:rFonts w:hint="eastAsia" w:ascii="黑体" w:hAnsi="黑体"/>
          <w:lang w:val="en-US" w:eastAsia="zh-CN"/>
        </w:rPr>
        <w:t>以便提醒馆员剩余的工作任务。</w:t>
      </w:r>
      <w:r>
        <w:drawing>
          <wp:inline distT="0" distB="0" distL="114300" distR="114300">
            <wp:extent cx="5264150" cy="2797810"/>
            <wp:effectExtent l="0" t="0" r="12700" b="2540"/>
            <wp:docPr id="2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1"/>
                    <pic:cNvPicPr>
                      <a:picLocks noChangeAspect="1"/>
                    </pic:cNvPicPr>
                  </pic:nvPicPr>
                  <pic:blipFill>
                    <a:blip r:embed="rId24"/>
                    <a:stretch>
                      <a:fillRect/>
                    </a:stretch>
                  </pic:blipFill>
                  <pic:spPr>
                    <a:xfrm>
                      <a:off x="0" y="0"/>
                      <a:ext cx="5264150" cy="2797810"/>
                    </a:xfrm>
                    <a:prstGeom prst="rect">
                      <a:avLst/>
                    </a:prstGeom>
                    <a:noFill/>
                    <a:ln>
                      <a:noFill/>
                    </a:ln>
                  </pic:spPr>
                </pic:pic>
              </a:graphicData>
            </a:graphic>
          </wp:inline>
        </w:drawing>
      </w:r>
    </w:p>
    <w:p>
      <w:pPr>
        <w:numPr>
          <w:ilvl w:val="0"/>
          <w:numId w:val="5"/>
        </w:numPr>
        <w:ind w:firstLine="480"/>
        <w:rPr>
          <w:rFonts w:hint="eastAsia" w:ascii="黑体" w:hAnsi="黑体"/>
          <w:lang w:val="en-US" w:eastAsia="zh-CN"/>
        </w:rPr>
      </w:pPr>
      <w:r>
        <w:rPr>
          <w:rFonts w:hint="eastAsia" w:ascii="黑体" w:hAnsi="黑体"/>
          <w:lang w:val="en-US" w:eastAsia="zh-CN"/>
        </w:rPr>
        <w:t>事项显示：馆员在进入工作台后，可直接看到当前待办事项数量以及本月已完成的事项数量。点击对应数字可直接跳转到具体的事项任务中查看和处理。</w:t>
      </w:r>
    </w:p>
    <w:p>
      <w:pPr>
        <w:numPr>
          <w:ilvl w:val="0"/>
          <w:numId w:val="5"/>
        </w:numPr>
        <w:ind w:firstLine="480"/>
      </w:pPr>
      <w:r>
        <w:rPr>
          <w:rFonts w:hint="eastAsia" w:ascii="黑体" w:hAnsi="黑体"/>
          <w:lang w:val="en-US" w:eastAsia="zh-CN"/>
        </w:rPr>
        <w:t>待办事项模块：该模块可以直观显示待办事项的内容以及数量，方便馆员了解当下未完成的工作内容。可通过“设置工作台”将该模块排列在该页面。</w:t>
      </w:r>
    </w:p>
    <w:p>
      <w:pPr>
        <w:numPr>
          <w:ilvl w:val="0"/>
          <w:numId w:val="5"/>
        </w:numPr>
        <w:ind w:firstLine="480"/>
      </w:pPr>
      <w:r>
        <w:rPr>
          <w:rFonts w:hint="eastAsia"/>
        </w:rPr>
        <w:t>设置待办提醒</w:t>
      </w:r>
      <w:r>
        <w:rPr>
          <w:rFonts w:hint="eastAsia"/>
          <w:lang w:eastAsia="zh-CN"/>
        </w:rPr>
        <w:t>：</w:t>
      </w:r>
      <w:r>
        <w:rPr>
          <w:rFonts w:hint="eastAsia"/>
        </w:rPr>
        <w:t>馆员可自行设置待办提醒，设置项包括是否启用提醒、提醒周期（每天、隔天、每周）、提醒方式</w:t>
      </w:r>
      <w:r>
        <w:rPr>
          <w:rFonts w:hint="eastAsia"/>
          <w:lang w:eastAsia="zh-CN"/>
        </w:rPr>
        <w:t>。</w:t>
      </w:r>
    </w:p>
    <w:p>
      <w:pPr>
        <w:ind w:firstLine="0" w:firstLineChars="0"/>
      </w:pPr>
      <w:r>
        <w:drawing>
          <wp:inline distT="0" distB="0" distL="114300" distR="114300">
            <wp:extent cx="3658870" cy="2931795"/>
            <wp:effectExtent l="0" t="0" r="17780" b="1905"/>
            <wp:docPr id="2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3"/>
                    <pic:cNvPicPr>
                      <a:picLocks noChangeAspect="1"/>
                    </pic:cNvPicPr>
                  </pic:nvPicPr>
                  <pic:blipFill>
                    <a:blip r:embed="rId25"/>
                    <a:stretch>
                      <a:fillRect/>
                    </a:stretch>
                  </pic:blipFill>
                  <pic:spPr>
                    <a:xfrm>
                      <a:off x="0" y="0"/>
                      <a:ext cx="3658870" cy="2931795"/>
                    </a:xfrm>
                    <a:prstGeom prst="rect">
                      <a:avLst/>
                    </a:prstGeom>
                    <a:noFill/>
                    <a:ln>
                      <a:noFill/>
                    </a:ln>
                  </pic:spPr>
                </pic:pic>
              </a:graphicData>
            </a:graphic>
          </wp:inline>
        </w:drawing>
      </w:r>
    </w:p>
    <w:p>
      <w:pPr>
        <w:pStyle w:val="3"/>
      </w:pPr>
      <w:bookmarkStart w:id="9" w:name="_Toc19708"/>
      <w:r>
        <w:rPr>
          <w:rFonts w:hint="eastAsia" w:ascii="黑体" w:hAnsi="黑体"/>
        </w:rPr>
        <w:t>应用日志</w:t>
      </w:r>
      <w:bookmarkEnd w:id="9"/>
    </w:p>
    <w:p>
      <w:pPr>
        <w:rPr>
          <w:rFonts w:ascii="黑体" w:hAnsi="黑体"/>
        </w:rPr>
      </w:pPr>
      <w:r>
        <w:rPr>
          <w:rFonts w:hint="eastAsia" w:ascii="黑体" w:hAnsi="黑体"/>
          <w:lang w:val="en-US" w:eastAsia="zh-CN"/>
        </w:rPr>
        <w:t>应用日志显示平台内应用的</w:t>
      </w:r>
      <w:r>
        <w:rPr>
          <w:rFonts w:hint="eastAsia" w:ascii="黑体" w:hAnsi="黑体"/>
        </w:rPr>
        <w:t>更新内容</w:t>
      </w:r>
      <w:r>
        <w:rPr>
          <w:rFonts w:hint="eastAsia" w:ascii="黑体" w:hAnsi="黑体"/>
          <w:lang w:val="en-US" w:eastAsia="zh-CN"/>
        </w:rPr>
        <w:t>和</w:t>
      </w:r>
      <w:r>
        <w:rPr>
          <w:rFonts w:hint="eastAsia" w:ascii="黑体" w:hAnsi="黑体"/>
        </w:rPr>
        <w:t>更新时间，方便馆员了解</w:t>
      </w:r>
      <w:r>
        <w:rPr>
          <w:rFonts w:hint="eastAsia" w:ascii="黑体" w:hAnsi="黑体"/>
          <w:lang w:val="en-US" w:eastAsia="zh-CN"/>
        </w:rPr>
        <w:t>各应用</w:t>
      </w:r>
      <w:r>
        <w:rPr>
          <w:rFonts w:hint="eastAsia" w:ascii="黑体" w:hAnsi="黑体"/>
        </w:rPr>
        <w:t>最新的变化。点击</w:t>
      </w:r>
      <w:r>
        <w:rPr>
          <w:rFonts w:hint="eastAsia" w:ascii="黑体" w:hAnsi="黑体"/>
          <w:lang w:val="en-US" w:eastAsia="zh-CN"/>
        </w:rPr>
        <w:t>即可</w:t>
      </w:r>
      <w:r>
        <w:rPr>
          <w:rFonts w:hint="eastAsia" w:ascii="黑体" w:hAnsi="黑体"/>
        </w:rPr>
        <w:t>查看日志详情。</w:t>
      </w:r>
    </w:p>
    <w:p>
      <w:pPr>
        <w:ind w:firstLine="0" w:firstLineChars="0"/>
        <w:rPr>
          <w:rFonts w:ascii="黑体" w:hAnsi="黑体"/>
        </w:rPr>
      </w:pPr>
      <w:r>
        <w:drawing>
          <wp:inline distT="0" distB="0" distL="114300" distR="114300">
            <wp:extent cx="5267960" cy="3124200"/>
            <wp:effectExtent l="0" t="0" r="8890" b="0"/>
            <wp:docPr id="28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4"/>
                    <pic:cNvPicPr>
                      <a:picLocks noChangeAspect="1"/>
                    </pic:cNvPicPr>
                  </pic:nvPicPr>
                  <pic:blipFill>
                    <a:blip r:embed="rId26"/>
                    <a:stretch>
                      <a:fillRect/>
                    </a:stretch>
                  </pic:blipFill>
                  <pic:spPr>
                    <a:xfrm>
                      <a:off x="0" y="0"/>
                      <a:ext cx="5267960" cy="3124200"/>
                    </a:xfrm>
                    <a:prstGeom prst="rect">
                      <a:avLst/>
                    </a:prstGeom>
                    <a:noFill/>
                    <a:ln>
                      <a:noFill/>
                    </a:ln>
                  </pic:spPr>
                </pic:pic>
              </a:graphicData>
            </a:graphic>
          </wp:inline>
        </w:drawing>
      </w:r>
    </w:p>
    <w:p>
      <w:pPr>
        <w:pStyle w:val="3"/>
      </w:pPr>
      <w:bookmarkStart w:id="10" w:name="_Toc15463"/>
      <w:r>
        <w:rPr>
          <w:rFonts w:hint="eastAsia" w:ascii="黑体" w:hAnsi="黑体"/>
        </w:rPr>
        <w:t>使用教程</w:t>
      </w:r>
      <w:bookmarkEnd w:id="10"/>
    </w:p>
    <w:p>
      <w:pPr>
        <w:ind w:firstLine="480" w:firstLineChars="200"/>
      </w:pPr>
      <w:r>
        <w:rPr>
          <w:rFonts w:hint="default" w:asciiTheme="minorAscii" w:hAnsiTheme="minorAscii"/>
          <w:lang w:val="en-US" w:eastAsia="zh-CN"/>
        </w:rPr>
        <w:t>馆员可通过</w:t>
      </w:r>
      <w:r>
        <w:rPr>
          <w:rFonts w:hint="default" w:asciiTheme="minorAscii" w:hAnsiTheme="minorAscii"/>
        </w:rPr>
        <w:t>查看</w:t>
      </w:r>
      <w:r>
        <w:rPr>
          <w:rFonts w:hint="default" w:asciiTheme="minorAscii" w:hAnsiTheme="minorAscii"/>
          <w:lang w:val="en-US" w:eastAsia="zh-CN"/>
        </w:rPr>
        <w:t>平台</w:t>
      </w:r>
      <w:r>
        <w:rPr>
          <w:rFonts w:hint="default" w:asciiTheme="minorAscii" w:hAnsiTheme="minorAscii"/>
        </w:rPr>
        <w:t>使用教程，</w:t>
      </w:r>
      <w:r>
        <w:rPr>
          <w:rFonts w:hint="default" w:asciiTheme="minorAscii" w:hAnsiTheme="minorAscii"/>
          <w:lang w:val="en-US" w:eastAsia="zh-CN"/>
        </w:rPr>
        <w:t>快速了解各功能模块以及各应用的操作流程，便于快速上手使用该平台。</w:t>
      </w:r>
    </w:p>
    <w:p>
      <w:pPr>
        <w:pStyle w:val="2"/>
      </w:pPr>
      <w:bookmarkStart w:id="11" w:name="_Toc7776"/>
      <w:r>
        <w:t>应用中心</w:t>
      </w:r>
      <w:bookmarkEnd w:id="11"/>
    </w:p>
    <w:p>
      <w:pPr>
        <w:spacing w:line="360" w:lineRule="auto"/>
        <w:ind w:firstLine="480" w:firstLineChars="200"/>
        <w:rPr>
          <w:rFonts w:hint="eastAsia"/>
          <w:color w:val="auto"/>
        </w:rPr>
      </w:pPr>
      <w:r>
        <w:rPr>
          <w:rFonts w:hint="eastAsia"/>
          <w:color w:val="auto"/>
        </w:rPr>
        <w:t>管理后台的应用中心包含所有面向读者和</w:t>
      </w:r>
      <w:r>
        <w:rPr>
          <w:rFonts w:hint="eastAsia"/>
          <w:color w:val="auto"/>
          <w:lang w:val="en-US" w:eastAsia="zh-CN"/>
        </w:rPr>
        <w:t>馆员</w:t>
      </w:r>
      <w:r>
        <w:rPr>
          <w:rFonts w:hint="eastAsia"/>
          <w:color w:val="auto"/>
        </w:rPr>
        <w:t>的应用，</w:t>
      </w:r>
      <w:r>
        <w:rPr>
          <w:rFonts w:hint="eastAsia"/>
          <w:color w:val="auto"/>
          <w:lang w:val="en-US" w:eastAsia="zh-CN"/>
        </w:rPr>
        <w:t>馆员</w:t>
      </w:r>
      <w:r>
        <w:rPr>
          <w:rFonts w:hint="eastAsia"/>
          <w:color w:val="auto"/>
        </w:rPr>
        <w:t>可以集中查看所有应用信息、分配应用的管理权限、设置读者的使用授权、</w:t>
      </w:r>
      <w:r>
        <w:rPr>
          <w:rFonts w:hint="eastAsia"/>
          <w:color w:val="auto"/>
          <w:lang w:val="en-US" w:eastAsia="zh-CN"/>
        </w:rPr>
        <w:t>实现</w:t>
      </w:r>
      <w:r>
        <w:rPr>
          <w:rFonts w:hint="eastAsia"/>
          <w:color w:val="auto"/>
        </w:rPr>
        <w:t>第三方应用</w:t>
      </w:r>
      <w:r>
        <w:rPr>
          <w:rFonts w:hint="eastAsia"/>
          <w:color w:val="auto"/>
          <w:lang w:val="en-US" w:eastAsia="zh-CN"/>
        </w:rPr>
        <w:t>注册</w:t>
      </w:r>
      <w:r>
        <w:rPr>
          <w:rFonts w:hint="eastAsia"/>
          <w:color w:val="auto"/>
        </w:rPr>
        <w:t>。</w:t>
      </w:r>
    </w:p>
    <w:p>
      <w:pPr>
        <w:spacing w:line="360" w:lineRule="auto"/>
        <w:ind w:firstLine="0" w:firstLineChars="0"/>
        <w:rPr>
          <w:rFonts w:hint="eastAsia"/>
          <w:color w:val="auto"/>
        </w:rPr>
      </w:pPr>
      <w:r>
        <w:drawing>
          <wp:inline distT="0" distB="0" distL="114300" distR="114300">
            <wp:extent cx="5265420" cy="806450"/>
            <wp:effectExtent l="0" t="0" r="11430" b="12700"/>
            <wp:docPr id="29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6"/>
                    <pic:cNvPicPr>
                      <a:picLocks noChangeAspect="1"/>
                    </pic:cNvPicPr>
                  </pic:nvPicPr>
                  <pic:blipFill>
                    <a:blip r:embed="rId27"/>
                    <a:stretch>
                      <a:fillRect/>
                    </a:stretch>
                  </pic:blipFill>
                  <pic:spPr>
                    <a:xfrm>
                      <a:off x="0" y="0"/>
                      <a:ext cx="5265420" cy="806450"/>
                    </a:xfrm>
                    <a:prstGeom prst="rect">
                      <a:avLst/>
                    </a:prstGeom>
                    <a:noFill/>
                    <a:ln>
                      <a:noFill/>
                    </a:ln>
                  </pic:spPr>
                </pic:pic>
              </a:graphicData>
            </a:graphic>
          </wp:inline>
        </w:drawing>
      </w:r>
    </w:p>
    <w:p>
      <w:pPr>
        <w:pStyle w:val="3"/>
        <w:rPr>
          <w:rFonts w:hint="eastAsia"/>
        </w:rPr>
      </w:pPr>
      <w:bookmarkStart w:id="12" w:name="_Toc22397"/>
      <w:r>
        <w:rPr>
          <w:rFonts w:hint="eastAsia"/>
        </w:rPr>
        <w:t>应用信息管理</w:t>
      </w:r>
      <w:bookmarkEnd w:id="12"/>
    </w:p>
    <w:p>
      <w:pPr>
        <w:numPr>
          <w:ilvl w:val="0"/>
          <w:numId w:val="6"/>
        </w:numPr>
        <w:rPr>
          <w:lang w:eastAsia="zh-Hans"/>
        </w:rPr>
      </w:pPr>
      <w:r>
        <w:rPr>
          <w:rFonts w:hint="eastAsia"/>
          <w:lang w:eastAsia="zh-Hans"/>
        </w:rPr>
        <w:t>在应用中心</w:t>
      </w:r>
      <w:r>
        <w:rPr>
          <w:lang w:eastAsia="zh-Hans"/>
        </w:rPr>
        <w:t>-</w:t>
      </w:r>
      <w:r>
        <w:rPr>
          <w:rFonts w:hint="eastAsia"/>
          <w:lang w:eastAsia="zh-Hans"/>
        </w:rPr>
        <w:t>应用信息管理模块中</w:t>
      </w:r>
      <w:r>
        <w:rPr>
          <w:lang w:eastAsia="zh-Hans"/>
        </w:rPr>
        <w:t>，</w:t>
      </w:r>
      <w:r>
        <w:rPr>
          <w:rFonts w:hint="eastAsia"/>
          <w:lang w:val="en-US" w:eastAsia="zh-CN"/>
        </w:rPr>
        <w:t>馆员可查看个人权限内的</w:t>
      </w:r>
      <w:r>
        <w:rPr>
          <w:rFonts w:hint="eastAsia"/>
          <w:lang w:eastAsia="zh-Hans"/>
        </w:rPr>
        <w:t>所有应用</w:t>
      </w:r>
      <w:r>
        <w:rPr>
          <w:lang w:eastAsia="zh-Hans"/>
        </w:rPr>
        <w:t>。</w:t>
      </w:r>
    </w:p>
    <w:p>
      <w:pPr>
        <w:numPr>
          <w:ilvl w:val="-1"/>
          <w:numId w:val="0"/>
        </w:numPr>
        <w:ind w:firstLine="0"/>
      </w:pPr>
      <w:r>
        <w:drawing>
          <wp:inline distT="0" distB="0" distL="114300" distR="114300">
            <wp:extent cx="5262245" cy="2336165"/>
            <wp:effectExtent l="0" t="0" r="14605" b="6985"/>
            <wp:docPr id="30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17"/>
                    <pic:cNvPicPr>
                      <a:picLocks noChangeAspect="1"/>
                    </pic:cNvPicPr>
                  </pic:nvPicPr>
                  <pic:blipFill>
                    <a:blip r:embed="rId28"/>
                    <a:stretch>
                      <a:fillRect/>
                    </a:stretch>
                  </pic:blipFill>
                  <pic:spPr>
                    <a:xfrm>
                      <a:off x="0" y="0"/>
                      <a:ext cx="5262245" cy="2336165"/>
                    </a:xfrm>
                    <a:prstGeom prst="rect">
                      <a:avLst/>
                    </a:prstGeom>
                    <a:noFill/>
                    <a:ln>
                      <a:noFill/>
                    </a:ln>
                  </pic:spPr>
                </pic:pic>
              </a:graphicData>
            </a:graphic>
          </wp:inline>
        </w:drawing>
      </w:r>
    </w:p>
    <w:p>
      <w:pPr>
        <w:numPr>
          <w:ilvl w:val="-1"/>
          <w:numId w:val="0"/>
        </w:numPr>
        <w:ind w:firstLine="0"/>
      </w:pPr>
    </w:p>
    <w:p>
      <w:pPr>
        <w:numPr>
          <w:ilvl w:val="0"/>
          <w:numId w:val="7"/>
        </w:numPr>
        <w:ind w:left="420" w:hanging="420" w:firstLineChars="0"/>
      </w:pPr>
      <w:r>
        <w:rPr>
          <w:rFonts w:hint="default"/>
          <w:b w:val="0"/>
          <w:bCs w:val="0"/>
          <w:lang w:val="en-US" w:eastAsia="zh-Hans"/>
        </w:rPr>
        <w:t>页面介绍：</w:t>
      </w:r>
    </w:p>
    <w:p>
      <w:pPr>
        <w:ind w:firstLine="0" w:firstLineChars="0"/>
      </w:pPr>
      <w:r>
        <w:drawing>
          <wp:inline distT="0" distB="0" distL="114300" distR="114300">
            <wp:extent cx="5206365" cy="2585085"/>
            <wp:effectExtent l="0" t="0" r="13335" b="5715"/>
            <wp:docPr id="3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18"/>
                    <pic:cNvPicPr>
                      <a:picLocks noChangeAspect="1"/>
                    </pic:cNvPicPr>
                  </pic:nvPicPr>
                  <pic:blipFill>
                    <a:blip r:embed="rId29"/>
                    <a:srcRect l="10416" t="-628"/>
                    <a:stretch>
                      <a:fillRect/>
                    </a:stretch>
                  </pic:blipFill>
                  <pic:spPr>
                    <a:xfrm>
                      <a:off x="0" y="0"/>
                      <a:ext cx="5206365" cy="2585085"/>
                    </a:xfrm>
                    <a:prstGeom prst="rect">
                      <a:avLst/>
                    </a:prstGeom>
                    <a:noFill/>
                    <a:ln>
                      <a:noFill/>
                    </a:ln>
                  </pic:spPr>
                </pic:pic>
              </a:graphicData>
            </a:graphic>
          </wp:inline>
        </w:drawing>
      </w:r>
      <w:r>
        <w:drawing>
          <wp:inline distT="0" distB="0" distL="114300" distR="114300">
            <wp:extent cx="5261610" cy="707390"/>
            <wp:effectExtent l="0" t="0" r="15240" b="16510"/>
            <wp:docPr id="334" name="图片 334"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未标题-1"/>
                    <pic:cNvPicPr>
                      <a:picLocks noChangeAspect="1"/>
                    </pic:cNvPicPr>
                  </pic:nvPicPr>
                  <pic:blipFill>
                    <a:blip r:embed="rId30"/>
                    <a:stretch>
                      <a:fillRect/>
                    </a:stretch>
                  </pic:blipFill>
                  <pic:spPr>
                    <a:xfrm>
                      <a:off x="0" y="0"/>
                      <a:ext cx="5261610" cy="707390"/>
                    </a:xfrm>
                    <a:prstGeom prst="rect">
                      <a:avLst/>
                    </a:prstGeom>
                  </pic:spPr>
                </pic:pic>
              </a:graphicData>
            </a:graphic>
          </wp:inline>
        </w:drawing>
      </w:r>
    </w:p>
    <w:p>
      <w:pPr>
        <w:numPr>
          <w:ilvl w:val="0"/>
          <w:numId w:val="8"/>
        </w:numPr>
        <w:ind w:firstLine="480"/>
        <w:rPr>
          <w:lang w:eastAsia="zh-Hans"/>
        </w:rPr>
      </w:pPr>
      <w:r>
        <w:rPr>
          <w:rFonts w:hint="eastAsia"/>
          <w:lang w:eastAsia="zh-Hans"/>
        </w:rPr>
        <w:t>应用搜索</w:t>
      </w:r>
      <w:r>
        <w:rPr>
          <w:lang w:eastAsia="zh-Hans"/>
        </w:rPr>
        <w:t>：</w:t>
      </w:r>
      <w:r>
        <w:rPr>
          <w:rFonts w:hint="eastAsia"/>
          <w:lang w:eastAsia="zh-Hans"/>
        </w:rPr>
        <w:t>可通过搜索框对应用进行</w:t>
      </w:r>
      <w:r>
        <w:rPr>
          <w:rFonts w:hint="eastAsia"/>
          <w:lang w:val="en-US" w:eastAsia="zh-CN"/>
        </w:rPr>
        <w:t>快速查找</w:t>
      </w:r>
      <w:r>
        <w:rPr>
          <w:lang w:eastAsia="zh-Hans"/>
        </w:rPr>
        <w:t>。</w:t>
      </w:r>
    </w:p>
    <w:p>
      <w:pPr>
        <w:numPr>
          <w:ilvl w:val="0"/>
          <w:numId w:val="8"/>
        </w:numPr>
        <w:ind w:firstLine="480"/>
        <w:rPr>
          <w:lang w:eastAsia="zh-Hans"/>
        </w:rPr>
      </w:pPr>
      <w:r>
        <w:rPr>
          <w:rFonts w:hint="eastAsia"/>
          <w:lang w:val="en-US" w:eastAsia="zh-CN"/>
        </w:rPr>
        <w:t>日志更新：</w:t>
      </w:r>
      <w:r>
        <w:rPr>
          <w:rFonts w:hint="eastAsia"/>
        </w:rPr>
        <w:t>可查看目前应用中心最近的更新日志。</w:t>
      </w:r>
    </w:p>
    <w:p>
      <w:pPr>
        <w:numPr>
          <w:ilvl w:val="0"/>
          <w:numId w:val="8"/>
        </w:numPr>
        <w:ind w:firstLine="480"/>
      </w:pPr>
      <w:r>
        <w:rPr>
          <w:rFonts w:hint="eastAsia"/>
          <w:lang w:eastAsia="zh-Hans"/>
        </w:rPr>
        <w:t>应用筛选</w:t>
      </w:r>
      <w:r>
        <w:rPr>
          <w:lang w:eastAsia="zh-Hans"/>
        </w:rPr>
        <w:t>：</w:t>
      </w:r>
      <w:r>
        <w:rPr>
          <w:rFonts w:hint="eastAsia"/>
          <w:lang w:eastAsia="zh-Hans"/>
        </w:rPr>
        <w:t>可根据应用类型</w:t>
      </w:r>
      <w:r>
        <w:rPr>
          <w:lang w:eastAsia="zh-Hans"/>
        </w:rPr>
        <w:t>，</w:t>
      </w:r>
      <w:r>
        <w:rPr>
          <w:rFonts w:hint="eastAsia"/>
          <w:lang w:eastAsia="zh-Hans"/>
        </w:rPr>
        <w:t>快速定位找到目标应用</w:t>
      </w:r>
      <w:r>
        <w:rPr>
          <w:lang w:eastAsia="zh-Hans"/>
        </w:rPr>
        <w:t>，</w:t>
      </w:r>
      <w:r>
        <w:rPr>
          <w:rFonts w:hint="eastAsia"/>
          <w:lang w:eastAsia="zh-Hans"/>
        </w:rPr>
        <w:t>分别包括用途类型和采购类型</w:t>
      </w:r>
      <w:r>
        <w:rPr>
          <w:lang w:eastAsia="zh-Hans"/>
        </w:rPr>
        <w:t>。</w:t>
      </w:r>
      <w:r>
        <w:rPr>
          <w:rFonts w:hint="eastAsia"/>
          <w:lang w:eastAsia="zh-Hans"/>
        </w:rPr>
        <w:t>其中用途类型包括所有应用</w:t>
      </w:r>
      <w:r>
        <w:rPr>
          <w:lang w:eastAsia="zh-Hans"/>
        </w:rPr>
        <w:t>、</w:t>
      </w:r>
      <w:r>
        <w:rPr>
          <w:rFonts w:hint="eastAsia"/>
          <w:lang w:eastAsia="zh-Hans"/>
        </w:rPr>
        <w:t>基础应用</w:t>
      </w:r>
      <w:r>
        <w:rPr>
          <w:lang w:eastAsia="zh-Hans"/>
        </w:rPr>
        <w:t>、</w:t>
      </w:r>
      <w:r>
        <w:rPr>
          <w:rFonts w:hint="eastAsia"/>
          <w:lang w:eastAsia="zh-Hans"/>
        </w:rPr>
        <w:t>资源服务</w:t>
      </w:r>
      <w:r>
        <w:rPr>
          <w:lang w:eastAsia="zh-Hans"/>
        </w:rPr>
        <w:t>、</w:t>
      </w:r>
      <w:r>
        <w:rPr>
          <w:rFonts w:hint="eastAsia"/>
          <w:lang w:eastAsia="zh-Hans"/>
        </w:rPr>
        <w:t>管理与馆务</w:t>
      </w:r>
      <w:r>
        <w:rPr>
          <w:lang w:eastAsia="zh-Hans"/>
        </w:rPr>
        <w:t>、</w:t>
      </w:r>
      <w:r>
        <w:rPr>
          <w:rFonts w:hint="eastAsia"/>
          <w:lang w:eastAsia="zh-Hans"/>
        </w:rPr>
        <w:t>分析决策</w:t>
      </w:r>
      <w:r>
        <w:rPr>
          <w:lang w:eastAsia="zh-Hans"/>
        </w:rPr>
        <w:t>、</w:t>
      </w:r>
      <w:r>
        <w:rPr>
          <w:rFonts w:hint="eastAsia"/>
          <w:lang w:eastAsia="zh-Hans"/>
        </w:rPr>
        <w:t>读者服务</w:t>
      </w:r>
      <w:r>
        <w:rPr>
          <w:lang w:eastAsia="zh-Hans"/>
        </w:rPr>
        <w:t>、</w:t>
      </w:r>
      <w:r>
        <w:rPr>
          <w:rFonts w:hint="eastAsia"/>
          <w:lang w:eastAsia="zh-Hans"/>
        </w:rPr>
        <w:t>学术情报</w:t>
      </w:r>
      <w:r>
        <w:rPr>
          <w:lang w:eastAsia="zh-Hans"/>
        </w:rPr>
        <w:t>；</w:t>
      </w:r>
      <w:r>
        <w:rPr>
          <w:rFonts w:hint="eastAsia"/>
          <w:lang w:eastAsia="zh-Hans"/>
        </w:rPr>
        <w:t>采购类型包括</w:t>
      </w:r>
      <w:r>
        <w:rPr>
          <w:lang w:eastAsia="zh-Hans"/>
        </w:rPr>
        <w:t>：</w:t>
      </w:r>
      <w:r>
        <w:rPr>
          <w:rFonts w:hint="eastAsia"/>
          <w:lang w:eastAsia="zh-Hans"/>
        </w:rPr>
        <w:t>采购和试用</w:t>
      </w:r>
      <w:r>
        <w:rPr>
          <w:rFonts w:hint="eastAsia"/>
          <w:lang w:eastAsia="zh-CN"/>
        </w:rPr>
        <w:t>。</w:t>
      </w:r>
    </w:p>
    <w:p>
      <w:pPr>
        <w:numPr>
          <w:ilvl w:val="0"/>
          <w:numId w:val="8"/>
        </w:numPr>
        <w:ind w:firstLine="480"/>
        <w:rPr>
          <w:lang w:eastAsia="zh-Hans"/>
        </w:rPr>
      </w:pPr>
      <w:r>
        <w:rPr>
          <w:rFonts w:hint="eastAsia"/>
          <w:lang w:val="en-US" w:eastAsia="zh-CN"/>
        </w:rPr>
        <w:t>应用操作</w:t>
      </w:r>
      <w:r>
        <w:rPr>
          <w:lang w:eastAsia="zh-Hans"/>
        </w:rPr>
        <w:t>：</w:t>
      </w:r>
      <w:r>
        <w:rPr>
          <w:rFonts w:hint="eastAsia"/>
          <w:lang w:eastAsia="zh-Hans"/>
        </w:rPr>
        <w:t>点击应用图标</w:t>
      </w:r>
      <w:r>
        <w:rPr>
          <w:lang w:eastAsia="zh-Hans"/>
        </w:rPr>
        <w:t>，</w:t>
      </w:r>
      <w:r>
        <w:rPr>
          <w:rFonts w:hint="eastAsia"/>
          <w:lang w:eastAsia="zh-Hans"/>
        </w:rPr>
        <w:t>可</w:t>
      </w:r>
      <w:r>
        <w:rPr>
          <w:rFonts w:hint="eastAsia"/>
          <w:lang w:val="en-US" w:eastAsia="zh-CN"/>
        </w:rPr>
        <w:t>直接进入</w:t>
      </w:r>
      <w:r>
        <w:rPr>
          <w:rFonts w:hint="eastAsia"/>
          <w:lang w:eastAsia="zh-Hans"/>
        </w:rPr>
        <w:t>查看应用详细信息</w:t>
      </w:r>
      <w:r>
        <w:rPr>
          <w:lang w:eastAsia="zh-Hans"/>
        </w:rPr>
        <w:t>。</w:t>
      </w:r>
      <w:r>
        <w:rPr>
          <w:rFonts w:hint="eastAsia"/>
          <w:lang w:eastAsia="zh-Hans"/>
        </w:rPr>
        <w:t>点击应用右上角弹出更多快捷功能</w:t>
      </w:r>
      <w:r>
        <w:rPr>
          <w:lang w:eastAsia="zh-Hans"/>
        </w:rPr>
        <w:t>，</w:t>
      </w:r>
      <w:r>
        <w:rPr>
          <w:rFonts w:hint="eastAsia"/>
          <w:lang w:eastAsia="zh-Hans"/>
        </w:rPr>
        <w:t>包括使用</w:t>
      </w:r>
      <w:r>
        <w:rPr>
          <w:lang w:eastAsia="zh-Hans"/>
        </w:rPr>
        <w:t>、</w:t>
      </w:r>
      <w:r>
        <w:rPr>
          <w:rFonts w:hint="eastAsia"/>
          <w:lang w:eastAsia="zh-Hans"/>
        </w:rPr>
        <w:t>管理和信息</w:t>
      </w:r>
      <w:r>
        <w:rPr>
          <w:lang w:eastAsia="zh-Hans"/>
        </w:rPr>
        <w:t>。</w:t>
      </w:r>
      <w:r>
        <w:rPr>
          <w:rFonts w:hint="eastAsia"/>
          <w:lang w:eastAsia="zh-CN"/>
        </w:rPr>
        <w:t>（</w:t>
      </w:r>
      <w:r>
        <w:rPr>
          <w:rFonts w:hint="eastAsia"/>
          <w:lang w:eastAsia="zh-Hans"/>
        </w:rPr>
        <w:t>如果应用不提供前台服务，则不出现使用按钮；如果应用不提供后台管理，则不出现管理按钮。</w:t>
      </w:r>
      <w:r>
        <w:rPr>
          <w:rFonts w:hint="eastAsia"/>
          <w:lang w:eastAsia="zh-CN"/>
        </w:rPr>
        <w:t>）</w:t>
      </w:r>
    </w:p>
    <w:p>
      <w:pPr>
        <w:numPr>
          <w:ilvl w:val="0"/>
          <w:numId w:val="9"/>
        </w:numPr>
        <w:ind w:left="845" w:leftChars="0" w:hanging="425" w:firstLineChars="0"/>
        <w:rPr>
          <w:rFonts w:hint="eastAsia"/>
          <w:lang w:eastAsia="zh-Hans"/>
        </w:rPr>
      </w:pPr>
      <w:r>
        <w:rPr>
          <w:rFonts w:hint="eastAsia"/>
          <w:lang w:eastAsia="zh-Hans"/>
        </w:rPr>
        <w:t>点击应用图标和“信息”按钮进入到应用信息页面。</w:t>
      </w:r>
    </w:p>
    <w:p>
      <w:pPr>
        <w:numPr>
          <w:ilvl w:val="0"/>
          <w:numId w:val="9"/>
        </w:numPr>
        <w:ind w:left="845" w:leftChars="0" w:hanging="425" w:firstLineChars="0"/>
        <w:rPr>
          <w:rFonts w:hint="eastAsia"/>
          <w:lang w:eastAsia="zh-Hans"/>
        </w:rPr>
      </w:pPr>
      <w:r>
        <w:rPr>
          <w:rFonts w:hint="eastAsia"/>
          <w:lang w:eastAsia="zh-Hans"/>
        </w:rPr>
        <w:t>点击“使用”进入该应用的前台默认页面</w:t>
      </w:r>
      <w:r>
        <w:rPr>
          <w:rFonts w:hint="eastAsia"/>
          <w:lang w:eastAsia="zh-CN"/>
        </w:rPr>
        <w:t>。</w:t>
      </w:r>
    </w:p>
    <w:p>
      <w:pPr>
        <w:numPr>
          <w:ilvl w:val="0"/>
          <w:numId w:val="9"/>
        </w:numPr>
        <w:ind w:left="845" w:leftChars="0" w:hanging="425" w:firstLineChars="0"/>
        <w:rPr>
          <w:lang w:eastAsia="zh-Hans"/>
        </w:rPr>
      </w:pPr>
      <w:r>
        <w:rPr>
          <w:rFonts w:hint="eastAsia"/>
          <w:lang w:eastAsia="zh-Hans"/>
        </w:rPr>
        <w:t>点击“管理”进入到该应用的管理首页。</w:t>
      </w:r>
    </w:p>
    <w:p>
      <w:pPr>
        <w:numPr>
          <w:ilvl w:val="0"/>
          <w:numId w:val="8"/>
        </w:numPr>
        <w:ind w:firstLine="480"/>
        <w:rPr>
          <w:rFonts w:hint="eastAsia"/>
          <w:lang w:eastAsia="zh-CN"/>
        </w:rPr>
      </w:pPr>
      <w:r>
        <w:rPr>
          <w:rFonts w:hint="eastAsia"/>
          <w:lang w:eastAsia="zh-Hans"/>
        </w:rPr>
        <w:t>付费应用推荐：在本模块最底部可查看系统推荐的其他付费应用。需要时，可点击“预约采购”进行进行订购。</w:t>
      </w:r>
    </w:p>
    <w:p>
      <w:pPr>
        <w:numPr>
          <w:ilvl w:val="-1"/>
          <w:numId w:val="0"/>
        </w:numPr>
        <w:ind w:left="420" w:leftChars="0" w:firstLine="0" w:firstLineChars="0"/>
        <w:rPr>
          <w:lang w:eastAsia="zh-Hans"/>
        </w:rPr>
      </w:pPr>
    </w:p>
    <w:p>
      <w:pPr>
        <w:numPr>
          <w:ilvl w:val="0"/>
          <w:numId w:val="7"/>
        </w:numPr>
        <w:ind w:left="420" w:hanging="420" w:firstLineChars="0"/>
        <w:rPr>
          <w:lang w:eastAsia="zh-Hans"/>
        </w:rPr>
      </w:pPr>
      <w:r>
        <w:rPr>
          <w:rFonts w:hint="default"/>
          <w:lang w:eastAsia="zh-Hans"/>
        </w:rPr>
        <w:t>应用详情</w:t>
      </w:r>
      <w:r>
        <w:rPr>
          <w:lang w:eastAsia="zh-Hans"/>
        </w:rPr>
        <w:t>：</w:t>
      </w:r>
    </w:p>
    <w:p>
      <w:pPr>
        <w:ind w:firstLine="0" w:firstLineChars="0"/>
      </w:pPr>
      <w:r>
        <w:drawing>
          <wp:inline distT="0" distB="0" distL="114300" distR="114300">
            <wp:extent cx="5267325" cy="2060575"/>
            <wp:effectExtent l="0" t="0" r="9525" b="15875"/>
            <wp:docPr id="32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9"/>
                    <pic:cNvPicPr>
                      <a:picLocks noChangeAspect="1"/>
                    </pic:cNvPicPr>
                  </pic:nvPicPr>
                  <pic:blipFill>
                    <a:blip r:embed="rId31"/>
                    <a:stretch>
                      <a:fillRect/>
                    </a:stretch>
                  </pic:blipFill>
                  <pic:spPr>
                    <a:xfrm>
                      <a:off x="0" y="0"/>
                      <a:ext cx="5267325" cy="2060575"/>
                    </a:xfrm>
                    <a:prstGeom prst="rect">
                      <a:avLst/>
                    </a:prstGeom>
                    <a:noFill/>
                    <a:ln>
                      <a:noFill/>
                    </a:ln>
                  </pic:spPr>
                </pic:pic>
              </a:graphicData>
            </a:graphic>
          </wp:inline>
        </w:drawing>
      </w:r>
    </w:p>
    <w:p>
      <w:pPr>
        <w:pStyle w:val="32"/>
        <w:numPr>
          <w:ilvl w:val="0"/>
          <w:numId w:val="10"/>
        </w:numPr>
        <w:ind w:left="0" w:firstLine="480" w:firstLineChars="200"/>
        <w:rPr>
          <w:rFonts w:ascii="宋体" w:hAnsi="宋体" w:eastAsia="宋体"/>
          <w:szCs w:val="24"/>
        </w:rPr>
      </w:pPr>
      <w:r>
        <w:rPr>
          <w:rFonts w:hint="eastAsia" w:ascii="宋体" w:hAnsi="宋体" w:eastAsia="宋体"/>
          <w:szCs w:val="24"/>
        </w:rPr>
        <w:t>停用</w:t>
      </w:r>
      <w:r>
        <w:rPr>
          <w:rFonts w:ascii="宋体" w:hAnsi="宋体" w:eastAsia="宋体"/>
          <w:szCs w:val="24"/>
        </w:rPr>
        <w:t>：</w:t>
      </w:r>
      <w:r>
        <w:rPr>
          <w:rFonts w:hint="eastAsia" w:ascii="宋体" w:hAnsi="宋体" w:eastAsia="宋体"/>
          <w:szCs w:val="24"/>
        </w:rPr>
        <w:t>管理员可以操作修改应用</w:t>
      </w:r>
      <w:r>
        <w:rPr>
          <w:rFonts w:hint="eastAsia" w:ascii="宋体" w:hAnsi="宋体" w:eastAsia="宋体"/>
          <w:szCs w:val="24"/>
          <w:lang w:val="en-US" w:eastAsia="zh-CN"/>
        </w:rPr>
        <w:t>的</w:t>
      </w:r>
      <w:r>
        <w:rPr>
          <w:rFonts w:hint="eastAsia" w:ascii="宋体" w:hAnsi="宋体" w:eastAsia="宋体"/>
          <w:szCs w:val="24"/>
        </w:rPr>
        <w:t>状态</w:t>
      </w:r>
      <w:r>
        <w:rPr>
          <w:rFonts w:hint="eastAsia" w:ascii="宋体" w:hAnsi="宋体" w:eastAsia="宋体"/>
          <w:szCs w:val="24"/>
          <w:highlight w:val="none"/>
          <w:lang w:eastAsia="zh-CN"/>
        </w:rPr>
        <w:t>。</w:t>
      </w:r>
      <w:r>
        <w:rPr>
          <w:rFonts w:hint="eastAsia" w:ascii="宋体" w:hAnsi="宋体" w:eastAsia="宋体"/>
          <w:szCs w:val="24"/>
          <w:highlight w:val="none"/>
        </w:rPr>
        <w:t>如果是停用状态，该应用</w:t>
      </w:r>
      <w:r>
        <w:rPr>
          <w:rFonts w:hint="eastAsia" w:ascii="宋体" w:hAnsi="宋体" w:eastAsia="宋体"/>
          <w:szCs w:val="24"/>
          <w:highlight w:val="none"/>
          <w:lang w:val="en-US" w:eastAsia="zh-CN"/>
        </w:rPr>
        <w:t>虽</w:t>
      </w:r>
      <w:r>
        <w:rPr>
          <w:rFonts w:hint="eastAsia" w:ascii="宋体" w:hAnsi="宋体" w:eastAsia="宋体"/>
          <w:szCs w:val="24"/>
          <w:highlight w:val="none"/>
        </w:rPr>
        <w:t>在场景中的数据显示正常</w:t>
      </w:r>
      <w:r>
        <w:rPr>
          <w:rFonts w:hint="eastAsia" w:ascii="宋体" w:hAnsi="宋体" w:eastAsia="宋体"/>
          <w:szCs w:val="24"/>
          <w:highlight w:val="none"/>
          <w:lang w:eastAsia="zh-CN"/>
        </w:rPr>
        <w:t>，</w:t>
      </w:r>
      <w:r>
        <w:rPr>
          <w:rFonts w:hint="eastAsia" w:ascii="宋体" w:hAnsi="宋体" w:eastAsia="宋体"/>
          <w:szCs w:val="24"/>
          <w:highlight w:val="none"/>
          <w:lang w:val="en-US" w:eastAsia="zh-CN"/>
        </w:rPr>
        <w:t>但</w:t>
      </w:r>
      <w:r>
        <w:rPr>
          <w:rFonts w:hint="eastAsia" w:ascii="宋体" w:hAnsi="宋体" w:eastAsia="宋体"/>
          <w:szCs w:val="24"/>
          <w:highlight w:val="none"/>
        </w:rPr>
        <w:t>进入应用</w:t>
      </w:r>
      <w:r>
        <w:rPr>
          <w:rFonts w:hint="eastAsia" w:ascii="宋体" w:hAnsi="宋体" w:eastAsia="宋体"/>
          <w:szCs w:val="24"/>
          <w:highlight w:val="none"/>
          <w:lang w:val="en-US" w:eastAsia="zh-CN"/>
        </w:rPr>
        <w:t>会</w:t>
      </w:r>
      <w:r>
        <w:rPr>
          <w:rFonts w:hint="eastAsia" w:ascii="宋体" w:hAnsi="宋体" w:eastAsia="宋体"/>
          <w:szCs w:val="24"/>
          <w:highlight w:val="none"/>
        </w:rPr>
        <w:t>直接跳转到错误页面，显示：“该应用暂停使用，如有疑问请联系图书馆管理员。”管理员操作停用的时候需要检查该应用是否存在于场景中。</w:t>
      </w:r>
      <w:r>
        <w:rPr>
          <w:rFonts w:ascii="宋体" w:hAnsi="宋体" w:eastAsia="宋体"/>
          <w:szCs w:val="24"/>
          <w:highlight w:val="none"/>
        </w:rPr>
        <w:t xml:space="preserve"> </w:t>
      </w:r>
    </w:p>
    <w:p>
      <w:pPr>
        <w:pStyle w:val="32"/>
        <w:numPr>
          <w:ilvl w:val="0"/>
          <w:numId w:val="10"/>
        </w:numPr>
        <w:ind w:left="0" w:firstLine="480" w:firstLineChars="200"/>
        <w:rPr>
          <w:rFonts w:ascii="宋体" w:hAnsi="宋体" w:eastAsia="宋体"/>
          <w:szCs w:val="24"/>
        </w:rPr>
      </w:pPr>
      <w:r>
        <w:rPr>
          <w:rFonts w:hint="eastAsia" w:ascii="宋体" w:hAnsi="宋体" w:eastAsia="宋体"/>
          <w:szCs w:val="24"/>
        </w:rPr>
        <w:t>进入使用</w:t>
      </w:r>
      <w:r>
        <w:rPr>
          <w:rFonts w:ascii="宋体" w:hAnsi="宋体" w:eastAsia="宋体"/>
          <w:szCs w:val="24"/>
        </w:rPr>
        <w:t>：</w:t>
      </w:r>
      <w:r>
        <w:rPr>
          <w:rFonts w:hint="eastAsia" w:ascii="宋体" w:hAnsi="宋体" w:eastAsia="宋体"/>
          <w:szCs w:val="24"/>
        </w:rPr>
        <w:t>点击“使用”进入该应用的前台默认页面。</w:t>
      </w:r>
    </w:p>
    <w:p>
      <w:pPr>
        <w:pStyle w:val="32"/>
        <w:numPr>
          <w:ilvl w:val="0"/>
          <w:numId w:val="10"/>
        </w:numPr>
        <w:ind w:left="0" w:firstLine="480" w:firstLineChars="200"/>
        <w:rPr>
          <w:rFonts w:ascii="宋体" w:hAnsi="宋体" w:eastAsia="宋体"/>
          <w:b/>
          <w:bCs/>
          <w:i/>
          <w:iCs/>
          <w:szCs w:val="24"/>
        </w:rPr>
      </w:pPr>
      <w:r>
        <w:rPr>
          <w:rFonts w:hint="eastAsia" w:ascii="宋体" w:hAnsi="宋体" w:eastAsia="宋体"/>
          <w:szCs w:val="24"/>
        </w:rPr>
        <w:t>进入管理</w:t>
      </w:r>
      <w:r>
        <w:rPr>
          <w:rFonts w:ascii="宋体" w:hAnsi="宋体" w:eastAsia="宋体"/>
          <w:szCs w:val="24"/>
        </w:rPr>
        <w:t>：</w:t>
      </w:r>
      <w:r>
        <w:rPr>
          <w:rFonts w:hint="eastAsia" w:ascii="宋体" w:hAnsi="宋体" w:eastAsia="宋体"/>
          <w:szCs w:val="24"/>
        </w:rPr>
        <w:t>点击“管理”进入到该应用的管理首页。</w:t>
      </w:r>
      <w:r>
        <w:rPr>
          <w:rFonts w:hint="eastAsia" w:ascii="宋体" w:hAnsi="宋体" w:eastAsia="宋体"/>
          <w:b/>
          <w:bCs/>
          <w:i/>
          <w:iCs/>
          <w:szCs w:val="24"/>
          <w:lang w:val="en-US" w:eastAsia="zh-CN"/>
        </w:rPr>
        <w:t>各应用的后台管理操作详见3.9</w:t>
      </w:r>
    </w:p>
    <w:p>
      <w:pPr>
        <w:pStyle w:val="32"/>
        <w:numPr>
          <w:ilvl w:val="0"/>
          <w:numId w:val="10"/>
        </w:numPr>
        <w:ind w:left="0" w:firstLine="480" w:firstLineChars="200"/>
        <w:rPr>
          <w:rFonts w:ascii="宋体" w:hAnsi="宋体" w:eastAsia="宋体"/>
          <w:szCs w:val="24"/>
        </w:rPr>
      </w:pPr>
      <w:r>
        <w:rPr>
          <w:rFonts w:hint="eastAsia" w:ascii="宋体" w:hAnsi="宋体" w:eastAsia="宋体"/>
          <w:szCs w:val="24"/>
        </w:rPr>
        <w:t>续订/延期</w:t>
      </w:r>
      <w:r>
        <w:rPr>
          <w:rFonts w:ascii="宋体" w:hAnsi="宋体" w:eastAsia="宋体"/>
          <w:szCs w:val="24"/>
        </w:rPr>
        <w:t>：</w:t>
      </w:r>
      <w:r>
        <w:rPr>
          <w:rFonts w:hint="eastAsia" w:ascii="宋体" w:hAnsi="宋体" w:eastAsia="宋体"/>
          <w:szCs w:val="24"/>
        </w:rPr>
        <w:t>管理员可以操作申请应用延期，</w:t>
      </w:r>
      <w:r>
        <w:rPr>
          <w:rFonts w:hint="eastAsia" w:ascii="宋体" w:hAnsi="宋体" w:eastAsia="宋体"/>
          <w:szCs w:val="24"/>
          <w:lang w:val="en-US" w:eastAsia="zh-CN"/>
        </w:rPr>
        <w:t>若</w:t>
      </w:r>
      <w:r>
        <w:rPr>
          <w:rFonts w:hint="eastAsia" w:ascii="宋体" w:hAnsi="宋体" w:eastAsia="宋体"/>
          <w:szCs w:val="24"/>
        </w:rPr>
        <w:t>是正式应用</w:t>
      </w:r>
      <w:r>
        <w:rPr>
          <w:rFonts w:hint="eastAsia" w:ascii="宋体" w:hAnsi="宋体" w:eastAsia="宋体"/>
          <w:szCs w:val="24"/>
          <w:lang w:val="en-US" w:eastAsia="zh-CN"/>
        </w:rPr>
        <w:t>则会显示</w:t>
      </w:r>
      <w:r>
        <w:rPr>
          <w:rFonts w:hint="eastAsia" w:ascii="宋体" w:hAnsi="宋体" w:eastAsia="宋体"/>
          <w:szCs w:val="24"/>
        </w:rPr>
        <w:t>“续订”按钮，</w:t>
      </w:r>
      <w:r>
        <w:rPr>
          <w:rFonts w:hint="eastAsia" w:ascii="宋体" w:hAnsi="宋体" w:eastAsia="宋体"/>
          <w:szCs w:val="24"/>
          <w:lang w:val="en-US" w:eastAsia="zh-CN"/>
        </w:rPr>
        <w:t>若是</w:t>
      </w:r>
      <w:r>
        <w:rPr>
          <w:rFonts w:hint="eastAsia" w:ascii="宋体" w:hAnsi="宋体" w:eastAsia="宋体"/>
          <w:szCs w:val="24"/>
        </w:rPr>
        <w:t>试用应用</w:t>
      </w:r>
      <w:r>
        <w:rPr>
          <w:rFonts w:hint="eastAsia" w:ascii="宋体" w:hAnsi="宋体" w:eastAsia="宋体"/>
          <w:szCs w:val="24"/>
          <w:lang w:val="en-US" w:eastAsia="zh-CN"/>
        </w:rPr>
        <w:t>则会显示</w:t>
      </w:r>
      <w:r>
        <w:rPr>
          <w:rFonts w:hint="eastAsia" w:ascii="宋体" w:hAnsi="宋体" w:eastAsia="宋体"/>
          <w:szCs w:val="24"/>
        </w:rPr>
        <w:t>“延期”按钮。</w:t>
      </w:r>
      <w:r>
        <w:rPr>
          <w:rFonts w:hint="eastAsia" w:ascii="宋体" w:hAnsi="宋体" w:eastAsia="宋体"/>
          <w:szCs w:val="24"/>
          <w:lang w:val="en-US" w:eastAsia="zh-CN"/>
        </w:rPr>
        <w:t>点</w:t>
      </w:r>
      <w:r>
        <w:rPr>
          <w:rFonts w:hint="eastAsia" w:ascii="宋体" w:hAnsi="宋体" w:eastAsia="宋体"/>
          <w:szCs w:val="24"/>
        </w:rPr>
        <w:t>击后弹窗显示操作界面，填写并提交表单信息后</w:t>
      </w:r>
      <w:r>
        <w:rPr>
          <w:rFonts w:hint="eastAsia" w:ascii="宋体" w:hAnsi="宋体" w:eastAsia="宋体"/>
          <w:szCs w:val="24"/>
          <w:lang w:eastAsia="zh-CN"/>
        </w:rPr>
        <w:t>，</w:t>
      </w:r>
      <w:r>
        <w:rPr>
          <w:rFonts w:hint="eastAsia" w:ascii="宋体" w:hAnsi="宋体" w:eastAsia="宋体"/>
          <w:szCs w:val="24"/>
          <w:lang w:val="en-US" w:eastAsia="zh-CN"/>
        </w:rPr>
        <w:t>即可</w:t>
      </w:r>
      <w:r>
        <w:rPr>
          <w:rFonts w:hint="eastAsia" w:ascii="宋体" w:hAnsi="宋体" w:eastAsia="宋体"/>
          <w:szCs w:val="24"/>
        </w:rPr>
        <w:t>完成申请。续订操作出现续订时间选择（1-5年）；延期操作出现延期时间（1-6个月）。</w:t>
      </w:r>
    </w:p>
    <w:p>
      <w:pPr>
        <w:pStyle w:val="32"/>
        <w:numPr>
          <w:ilvl w:val="0"/>
          <w:numId w:val="10"/>
        </w:numPr>
        <w:ind w:firstLine="480" w:firstLineChars="200"/>
        <w:rPr>
          <w:lang w:eastAsia="zh-Hans"/>
        </w:rPr>
      </w:pPr>
      <w:r>
        <w:rPr>
          <w:rFonts w:hint="eastAsia" w:ascii="宋体" w:hAnsi="宋体" w:eastAsia="宋体"/>
          <w:szCs w:val="24"/>
        </w:rPr>
        <w:t>修改名称</w:t>
      </w:r>
      <w:r>
        <w:rPr>
          <w:rFonts w:ascii="宋体" w:hAnsi="宋体" w:eastAsia="宋体"/>
          <w:szCs w:val="24"/>
        </w:rPr>
        <w:t>：</w:t>
      </w:r>
      <w:r>
        <w:rPr>
          <w:rFonts w:hint="eastAsia" w:ascii="宋体" w:hAnsi="宋体" w:eastAsia="宋体"/>
          <w:szCs w:val="24"/>
        </w:rPr>
        <w:t>点击可以修改应用的名称</w:t>
      </w:r>
      <w:r>
        <w:rPr>
          <w:rFonts w:hint="eastAsia" w:ascii="宋体" w:hAnsi="宋体" w:eastAsia="宋体"/>
          <w:szCs w:val="24"/>
          <w:lang w:eastAsia="zh-CN"/>
        </w:rPr>
        <w:t>，</w:t>
      </w:r>
      <w:r>
        <w:rPr>
          <w:rFonts w:hint="eastAsia" w:ascii="宋体" w:hAnsi="宋体" w:eastAsia="宋体"/>
          <w:szCs w:val="24"/>
          <w:lang w:val="en-US" w:eastAsia="zh-CN"/>
        </w:rPr>
        <w:t>后台更改后，前台也会同步更新。</w:t>
      </w:r>
    </w:p>
    <w:p>
      <w:pPr>
        <w:pStyle w:val="3"/>
      </w:pPr>
      <w:bookmarkStart w:id="13" w:name="_Toc32767"/>
      <w:r>
        <w:rPr>
          <w:rFonts w:hint="eastAsia"/>
        </w:rPr>
        <w:t>管理者的应用权限设置</w:t>
      </w:r>
      <w:bookmarkEnd w:id="13"/>
    </w:p>
    <w:p>
      <w:pPr>
        <w:ind w:firstLine="0" w:firstLineChars="0"/>
      </w:pPr>
      <w:r>
        <w:drawing>
          <wp:inline distT="0" distB="0" distL="114300" distR="114300">
            <wp:extent cx="5271770" cy="2330450"/>
            <wp:effectExtent l="0" t="0" r="5080" b="12700"/>
            <wp:docPr id="325" name="图片 325"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未标题-1"/>
                    <pic:cNvPicPr>
                      <a:picLocks noChangeAspect="1"/>
                    </pic:cNvPicPr>
                  </pic:nvPicPr>
                  <pic:blipFill>
                    <a:blip r:embed="rId32"/>
                    <a:stretch>
                      <a:fillRect/>
                    </a:stretch>
                  </pic:blipFill>
                  <pic:spPr>
                    <a:xfrm>
                      <a:off x="0" y="0"/>
                      <a:ext cx="5271770" cy="2330450"/>
                    </a:xfrm>
                    <a:prstGeom prst="rect">
                      <a:avLst/>
                    </a:prstGeom>
                  </pic:spPr>
                </pic:pic>
              </a:graphicData>
            </a:graphic>
          </wp:inline>
        </w:drawing>
      </w:r>
    </w:p>
    <w:p>
      <w:pPr>
        <w:numPr>
          <w:ilvl w:val="0"/>
          <w:numId w:val="11"/>
        </w:numPr>
        <w:ind w:firstLine="480"/>
        <w:rPr>
          <w:rFonts w:hint="eastAsia"/>
        </w:rPr>
      </w:pPr>
      <w:r>
        <w:rPr>
          <w:rFonts w:hint="eastAsia"/>
          <w:lang w:val="en-US" w:eastAsia="zh-CN"/>
        </w:rPr>
        <w:t>管理员</w:t>
      </w:r>
      <w:r>
        <w:rPr>
          <w:rFonts w:hint="eastAsia"/>
        </w:rPr>
        <w:t>查询：可</w:t>
      </w:r>
      <w:r>
        <w:rPr>
          <w:rFonts w:hint="eastAsia"/>
          <w:lang w:val="en-US" w:eastAsia="zh-CN"/>
        </w:rPr>
        <w:t>通过</w:t>
      </w:r>
      <w:r>
        <w:rPr>
          <w:rFonts w:hint="eastAsia"/>
        </w:rPr>
        <w:t>多维度</w:t>
      </w:r>
      <w:r>
        <w:rPr>
          <w:rFonts w:hint="eastAsia"/>
          <w:lang w:val="en-US" w:eastAsia="zh-CN"/>
        </w:rPr>
        <w:t>的选择查找单个管理员信息</w:t>
      </w:r>
      <w:r>
        <w:rPr>
          <w:rFonts w:hint="eastAsia"/>
        </w:rPr>
        <w:t>，</w:t>
      </w:r>
      <w:r>
        <w:rPr>
          <w:rFonts w:hint="eastAsia"/>
          <w:lang w:val="en-US" w:eastAsia="zh-CN"/>
        </w:rPr>
        <w:t>维度</w:t>
      </w:r>
      <w:r>
        <w:rPr>
          <w:rFonts w:hint="eastAsia"/>
        </w:rPr>
        <w:t>包括管理员姓名/卡号、账号状态（</w:t>
      </w:r>
      <w:r>
        <w:rPr>
          <w:rFonts w:hint="eastAsia"/>
          <w:lang w:val="en-US" w:eastAsia="zh-CN"/>
        </w:rPr>
        <w:t>正常、挂失、停用</w:t>
      </w:r>
      <w:r>
        <w:rPr>
          <w:rFonts w:hint="eastAsia"/>
        </w:rPr>
        <w:t>）、账号类型（</w:t>
      </w:r>
      <w:r>
        <w:rPr>
          <w:rFonts w:hint="eastAsia"/>
          <w:lang w:val="en-US" w:eastAsia="zh-CN"/>
        </w:rPr>
        <w:t>馆员、临时</w:t>
      </w:r>
      <w:r>
        <w:rPr>
          <w:rFonts w:hint="eastAsia"/>
        </w:rPr>
        <w:t>）、</w:t>
      </w:r>
      <w:r>
        <w:rPr>
          <w:rFonts w:hint="eastAsia"/>
          <w:lang w:val="en-US" w:eastAsia="zh-CN"/>
        </w:rPr>
        <w:t>授权</w:t>
      </w:r>
      <w:r>
        <w:rPr>
          <w:rFonts w:hint="eastAsia"/>
        </w:rPr>
        <w:t>角色（</w:t>
      </w:r>
      <w:r>
        <w:rPr>
          <w:rFonts w:hint="eastAsia"/>
          <w:lang w:val="en-US" w:eastAsia="zh-CN"/>
        </w:rPr>
        <w:t>管理员、浏览者</w:t>
      </w:r>
      <w:r>
        <w:rPr>
          <w:rFonts w:hint="eastAsia"/>
        </w:rPr>
        <w:t>）、</w:t>
      </w:r>
      <w:r>
        <w:rPr>
          <w:rFonts w:hint="eastAsia"/>
          <w:lang w:val="en-US" w:eastAsia="zh-CN"/>
        </w:rPr>
        <w:t>有效截止</w:t>
      </w:r>
      <w:r>
        <w:rPr>
          <w:rFonts w:hint="eastAsia"/>
        </w:rPr>
        <w:t>时间。</w:t>
      </w:r>
    </w:p>
    <w:p>
      <w:pPr>
        <w:numPr>
          <w:ilvl w:val="0"/>
          <w:numId w:val="11"/>
        </w:numPr>
        <w:ind w:firstLine="480"/>
        <w:rPr>
          <w:rFonts w:hint="eastAsia"/>
        </w:rPr>
      </w:pPr>
      <w:r>
        <w:rPr>
          <w:rFonts w:hint="eastAsia"/>
        </w:rPr>
        <w:t>管理员授权列表：可查看目前系统的所有管理员情况，包含</w:t>
      </w:r>
      <w:r>
        <w:rPr>
          <w:rFonts w:hint="eastAsia" w:ascii="宋体" w:hAnsi="宋体" w:eastAsia="宋体"/>
          <w:szCs w:val="24"/>
        </w:rPr>
        <w:t>所有馆员+临时管理员。其中列表内容</w:t>
      </w:r>
      <w:r>
        <w:rPr>
          <w:rFonts w:hint="eastAsia"/>
        </w:rPr>
        <w:t>包括管理员姓名、登录账号、账号类型、管理角色、账号状态、过期日期、最后的登录时间。</w:t>
      </w:r>
    </w:p>
    <w:p>
      <w:pPr>
        <w:numPr>
          <w:ilvl w:val="0"/>
          <w:numId w:val="11"/>
        </w:numPr>
        <w:ind w:firstLine="480"/>
      </w:pPr>
      <w:r>
        <w:rPr>
          <w:rFonts w:hint="eastAsia"/>
        </w:rPr>
        <w:t>角色管理：可对管理员的角色进行</w:t>
      </w:r>
      <w:r>
        <w:rPr>
          <w:rFonts w:hint="eastAsia"/>
          <w:lang w:val="en-US" w:eastAsia="zh-CN"/>
        </w:rPr>
        <w:t>权限</w:t>
      </w:r>
      <w:r>
        <w:rPr>
          <w:rFonts w:hint="eastAsia"/>
        </w:rPr>
        <w:t>管理</w:t>
      </w:r>
      <w:r>
        <w:rPr>
          <w:rFonts w:hint="eastAsia"/>
          <w:lang w:eastAsia="zh-CN"/>
        </w:rPr>
        <w:t>。</w:t>
      </w:r>
    </w:p>
    <w:p>
      <w:pPr>
        <w:ind w:firstLine="0" w:firstLineChars="0"/>
      </w:pPr>
    </w:p>
    <w:p>
      <w:pPr>
        <w:ind w:firstLine="0" w:firstLineChars="0"/>
      </w:pPr>
    </w:p>
    <w:p>
      <w:pPr>
        <w:ind w:firstLine="0" w:firstLineChars="0"/>
      </w:pPr>
      <w:r>
        <w:drawing>
          <wp:inline distT="0" distB="0" distL="0" distR="0">
            <wp:extent cx="5274310" cy="2785745"/>
            <wp:effectExtent l="0" t="0" r="254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33"/>
                    <a:stretch>
                      <a:fillRect/>
                    </a:stretch>
                  </pic:blipFill>
                  <pic:spPr>
                    <a:xfrm>
                      <a:off x="0" y="0"/>
                      <a:ext cx="5274310" cy="2785745"/>
                    </a:xfrm>
                    <a:prstGeom prst="rect">
                      <a:avLst/>
                    </a:prstGeom>
                  </pic:spPr>
                </pic:pic>
              </a:graphicData>
            </a:graphic>
          </wp:inline>
        </w:drawing>
      </w:r>
    </w:p>
    <w:p>
      <w:pPr>
        <w:ind w:firstLine="480"/>
        <w:rPr>
          <w:rFonts w:hint="eastAsia"/>
          <w:lang w:val="en-US" w:eastAsia="zh-CN"/>
        </w:rPr>
      </w:pPr>
      <w:r>
        <w:rPr>
          <w:rFonts w:hint="eastAsia"/>
          <w:lang w:val="en-US" w:eastAsia="zh-CN"/>
        </w:rPr>
        <w:t>添加角色：</w:t>
      </w:r>
      <w:r>
        <w:rPr>
          <w:rFonts w:hint="eastAsia"/>
        </w:rPr>
        <w:t>新增角色时需要设置角色的权限，精确到每个应用。</w:t>
      </w:r>
    </w:p>
    <w:p>
      <w:pPr>
        <w:ind w:firstLine="0" w:firstLineChars="0"/>
        <w:rPr>
          <w:rFonts w:hint="eastAsia" w:eastAsiaTheme="minorEastAsia"/>
          <w:lang w:val="en-US" w:eastAsia="zh-CN"/>
        </w:rPr>
      </w:pPr>
      <w:r>
        <w:drawing>
          <wp:inline distT="0" distB="0" distL="114300" distR="114300">
            <wp:extent cx="5272405" cy="3992880"/>
            <wp:effectExtent l="0" t="0" r="4445" b="7620"/>
            <wp:docPr id="3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22"/>
                    <pic:cNvPicPr>
                      <a:picLocks noChangeAspect="1"/>
                    </pic:cNvPicPr>
                  </pic:nvPicPr>
                  <pic:blipFill>
                    <a:blip r:embed="rId34"/>
                    <a:stretch>
                      <a:fillRect/>
                    </a:stretch>
                  </pic:blipFill>
                  <pic:spPr>
                    <a:xfrm>
                      <a:off x="0" y="0"/>
                      <a:ext cx="5272405" cy="3992880"/>
                    </a:xfrm>
                    <a:prstGeom prst="rect">
                      <a:avLst/>
                    </a:prstGeom>
                    <a:noFill/>
                    <a:ln>
                      <a:noFill/>
                    </a:ln>
                  </pic:spPr>
                </pic:pic>
              </a:graphicData>
            </a:graphic>
          </wp:inline>
        </w:drawing>
      </w:r>
    </w:p>
    <w:p>
      <w:pPr>
        <w:numPr>
          <w:ilvl w:val="0"/>
          <w:numId w:val="11"/>
        </w:numPr>
        <w:ind w:firstLine="480"/>
      </w:pPr>
      <w:r>
        <w:rPr>
          <w:rFonts w:hint="eastAsia"/>
        </w:rPr>
        <w:t>权限管理：可以对</w:t>
      </w:r>
      <w:r>
        <w:rPr>
          <w:rFonts w:hint="eastAsia"/>
          <w:lang w:val="en-US" w:eastAsia="zh-CN"/>
        </w:rPr>
        <w:t>每个</w:t>
      </w:r>
      <w:r>
        <w:rPr>
          <w:rFonts w:hint="eastAsia"/>
        </w:rPr>
        <w:t>管理员的权限进行管理。</w:t>
      </w:r>
    </w:p>
    <w:p>
      <w:r>
        <w:rPr>
          <w:rFonts w:hint="eastAsia"/>
        </w:rPr>
        <w:t>超级管理员：选择超级管理员后，该管理员拥有最高权限，不用再单独管理角色。</w:t>
      </w:r>
    </w:p>
    <w:p>
      <w:r>
        <w:rPr>
          <w:rFonts w:hint="eastAsia"/>
        </w:rPr>
        <w:t>管理</w:t>
      </w:r>
      <w:r>
        <w:rPr>
          <w:rFonts w:hint="eastAsia"/>
          <w:lang w:val="en-US" w:eastAsia="zh-CN"/>
        </w:rPr>
        <w:t>员</w:t>
      </w:r>
      <w:r>
        <w:rPr>
          <w:rFonts w:hint="eastAsia"/>
        </w:rPr>
        <w:t>：当管理员不是超级管理</w:t>
      </w:r>
      <w:r>
        <w:rPr>
          <w:rFonts w:hint="eastAsia"/>
          <w:lang w:val="en-US" w:eastAsia="zh-CN"/>
        </w:rPr>
        <w:t>员</w:t>
      </w:r>
      <w:r>
        <w:rPr>
          <w:rFonts w:hint="eastAsia"/>
        </w:rPr>
        <w:t>时，</w:t>
      </w:r>
      <w:r>
        <w:rPr>
          <w:rFonts w:hint="eastAsia"/>
          <w:lang w:val="en-US" w:eastAsia="zh-CN"/>
        </w:rPr>
        <w:t>可以</w:t>
      </w:r>
      <w:r>
        <w:rPr>
          <w:rFonts w:hint="eastAsia"/>
        </w:rPr>
        <w:t>选择</w:t>
      </w:r>
      <w:r>
        <w:rPr>
          <w:rFonts w:hint="eastAsia"/>
          <w:lang w:val="en-US" w:eastAsia="zh-CN"/>
        </w:rPr>
        <w:t>授予部分应用的管理</w:t>
      </w:r>
      <w:r>
        <w:rPr>
          <w:rFonts w:hint="eastAsia"/>
        </w:rPr>
        <w:t>权限（属于多角色时，权限取并集）。</w:t>
      </w:r>
    </w:p>
    <w:p>
      <w:pPr>
        <w:ind w:firstLine="0" w:firstLineChars="0"/>
      </w:pPr>
      <w:r>
        <w:drawing>
          <wp:inline distT="0" distB="0" distL="0" distR="0">
            <wp:extent cx="5274310" cy="3183255"/>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35"/>
                    <a:stretch>
                      <a:fillRect/>
                    </a:stretch>
                  </pic:blipFill>
                  <pic:spPr>
                    <a:xfrm>
                      <a:off x="0" y="0"/>
                      <a:ext cx="5274310" cy="3183255"/>
                    </a:xfrm>
                    <a:prstGeom prst="rect">
                      <a:avLst/>
                    </a:prstGeom>
                  </pic:spPr>
                </pic:pic>
              </a:graphicData>
            </a:graphic>
          </wp:inline>
        </w:drawing>
      </w:r>
    </w:p>
    <w:p>
      <w:pPr>
        <w:pStyle w:val="3"/>
        <w:rPr>
          <w:highlight w:val="none"/>
        </w:rPr>
      </w:pPr>
      <w:bookmarkStart w:id="14" w:name="_Toc30748"/>
      <w:r>
        <w:rPr>
          <w:rFonts w:hint="eastAsia"/>
          <w:highlight w:val="none"/>
        </w:rPr>
        <w:t>读者用户的应用权限设置</w:t>
      </w:r>
      <w:bookmarkEnd w:id="14"/>
    </w:p>
    <w:p>
      <w:pPr>
        <w:ind w:firstLine="480" w:firstLineChars="200"/>
        <w:rPr>
          <w:highlight w:val="none"/>
        </w:rPr>
      </w:pPr>
      <w:r>
        <w:rPr>
          <w:rFonts w:hint="eastAsia"/>
          <w:highlight w:val="none"/>
        </w:rPr>
        <w:t>可以</w:t>
      </w:r>
      <w:r>
        <w:rPr>
          <w:rFonts w:hint="eastAsia"/>
          <w:highlight w:val="none"/>
          <w:lang w:val="en-US" w:eastAsia="zh-CN"/>
        </w:rPr>
        <w:t>对</w:t>
      </w:r>
      <w:r>
        <w:rPr>
          <w:rFonts w:hint="eastAsia"/>
          <w:highlight w:val="none"/>
        </w:rPr>
        <w:t>读者进行应用授权，分为按应用、按读者授权。</w:t>
      </w:r>
    </w:p>
    <w:p>
      <w:pPr>
        <w:pStyle w:val="4"/>
        <w:rPr>
          <w:highlight w:val="none"/>
          <w:lang w:eastAsia="zh-Hans"/>
        </w:rPr>
      </w:pPr>
      <w:bookmarkStart w:id="15" w:name="_Toc13130"/>
      <w:r>
        <w:rPr>
          <w:rFonts w:hint="eastAsia"/>
          <w:highlight w:val="none"/>
        </w:rPr>
        <w:t>按应用</w:t>
      </w:r>
      <w:r>
        <w:rPr>
          <w:rFonts w:hint="eastAsia"/>
          <w:highlight w:val="none"/>
          <w:lang w:eastAsia="zh-Hans"/>
        </w:rPr>
        <w:t>设置权限</w:t>
      </w:r>
      <w:bookmarkEnd w:id="15"/>
    </w:p>
    <w:p>
      <w:pPr>
        <w:ind w:left="0" w:leftChars="0" w:firstLine="0" w:firstLineChars="0"/>
        <w:rPr>
          <w:highlight w:val="none"/>
          <w:lang w:eastAsia="zh-Hans"/>
        </w:rPr>
      </w:pPr>
      <w:r>
        <w:drawing>
          <wp:inline distT="0" distB="0" distL="114300" distR="114300">
            <wp:extent cx="5273040" cy="1557020"/>
            <wp:effectExtent l="0" t="0" r="3810" b="508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36"/>
                    <a:stretch>
                      <a:fillRect/>
                    </a:stretch>
                  </pic:blipFill>
                  <pic:spPr>
                    <a:xfrm>
                      <a:off x="0" y="0"/>
                      <a:ext cx="5273040" cy="1557020"/>
                    </a:xfrm>
                    <a:prstGeom prst="rect">
                      <a:avLst/>
                    </a:prstGeom>
                    <a:noFill/>
                    <a:ln>
                      <a:noFill/>
                    </a:ln>
                  </pic:spPr>
                </pic:pic>
              </a:graphicData>
            </a:graphic>
          </wp:inline>
        </w:drawing>
      </w:r>
    </w:p>
    <w:p>
      <w:pPr>
        <w:numPr>
          <w:ilvl w:val="0"/>
          <w:numId w:val="12"/>
        </w:numPr>
        <w:ind w:left="0" w:leftChars="0" w:firstLine="480" w:firstLineChars="200"/>
        <w:rPr>
          <w:highlight w:val="none"/>
          <w:lang w:eastAsia="zh-Hans"/>
        </w:rPr>
      </w:pPr>
      <w:r>
        <w:rPr>
          <w:rFonts w:hint="eastAsia"/>
          <w:highlight w:val="none"/>
          <w:lang w:eastAsia="zh-Hans"/>
        </w:rPr>
        <w:t>应用查找</w:t>
      </w:r>
      <w:r>
        <w:rPr>
          <w:highlight w:val="none"/>
          <w:lang w:eastAsia="zh-Hans"/>
        </w:rPr>
        <w:t>：</w:t>
      </w:r>
      <w:r>
        <w:rPr>
          <w:rFonts w:hint="eastAsia"/>
          <w:highlight w:val="none"/>
          <w:lang w:eastAsia="zh-Hans"/>
        </w:rPr>
        <w:t>可以按应用名称</w:t>
      </w:r>
      <w:r>
        <w:rPr>
          <w:highlight w:val="none"/>
          <w:lang w:eastAsia="zh-Hans"/>
        </w:rPr>
        <w:t>、</w:t>
      </w:r>
      <w:r>
        <w:rPr>
          <w:rFonts w:hint="eastAsia"/>
          <w:highlight w:val="none"/>
          <w:lang w:eastAsia="zh-Hans"/>
        </w:rPr>
        <w:t>应用类型快速查找应用</w:t>
      </w:r>
      <w:r>
        <w:rPr>
          <w:highlight w:val="none"/>
          <w:lang w:eastAsia="zh-Hans"/>
        </w:rPr>
        <w:t>。</w:t>
      </w:r>
    </w:p>
    <w:p>
      <w:pPr>
        <w:numPr>
          <w:ilvl w:val="0"/>
          <w:numId w:val="12"/>
        </w:numPr>
        <w:ind w:left="0" w:leftChars="0" w:firstLine="480" w:firstLineChars="200"/>
        <w:rPr>
          <w:highlight w:val="none"/>
          <w:lang w:eastAsia="zh-Hans"/>
        </w:rPr>
      </w:pPr>
      <w:r>
        <w:rPr>
          <w:rFonts w:hint="eastAsia"/>
          <w:highlight w:val="none"/>
          <w:lang w:eastAsia="zh-Hans"/>
        </w:rPr>
        <w:t>应用授权列表</w:t>
      </w:r>
      <w:r>
        <w:rPr>
          <w:highlight w:val="none"/>
          <w:lang w:eastAsia="zh-Hans"/>
        </w:rPr>
        <w:t>：</w:t>
      </w:r>
      <w:r>
        <w:rPr>
          <w:rFonts w:hint="eastAsia"/>
          <w:highlight w:val="none"/>
          <w:lang w:eastAsia="zh-Hans"/>
        </w:rPr>
        <w:t>展示图书馆应用中心中所有可供前台读者使用的应用</w:t>
      </w:r>
      <w:r>
        <w:rPr>
          <w:highlight w:val="none"/>
          <w:lang w:eastAsia="zh-Hans"/>
        </w:rPr>
        <w:t>，</w:t>
      </w:r>
      <w:r>
        <w:rPr>
          <w:rFonts w:hint="eastAsia"/>
          <w:highlight w:val="none"/>
          <w:lang w:eastAsia="zh-Hans"/>
        </w:rPr>
        <w:t>列表信息包括应用名称</w:t>
      </w:r>
      <w:r>
        <w:rPr>
          <w:highlight w:val="none"/>
          <w:lang w:eastAsia="zh-Hans"/>
        </w:rPr>
        <w:t>、</w:t>
      </w:r>
      <w:r>
        <w:rPr>
          <w:rFonts w:hint="eastAsia"/>
          <w:highlight w:val="none"/>
          <w:lang w:eastAsia="zh-Hans"/>
        </w:rPr>
        <w:t>已授权读者</w:t>
      </w:r>
      <w:r>
        <w:rPr>
          <w:highlight w:val="none"/>
          <w:lang w:eastAsia="zh-Hans"/>
        </w:rPr>
        <w:t>。</w:t>
      </w:r>
    </w:p>
    <w:p>
      <w:pPr>
        <w:numPr>
          <w:ilvl w:val="0"/>
          <w:numId w:val="12"/>
        </w:numPr>
        <w:ind w:left="0" w:leftChars="0" w:firstLine="480" w:firstLineChars="200"/>
        <w:rPr>
          <w:highlight w:val="none"/>
          <w:lang w:eastAsia="zh-Hans"/>
        </w:rPr>
      </w:pPr>
      <w:r>
        <w:rPr>
          <w:rFonts w:hint="eastAsia"/>
          <w:highlight w:val="none"/>
          <w:lang w:eastAsia="zh-Hans"/>
        </w:rPr>
        <w:t>批量快速授权</w:t>
      </w:r>
      <w:r>
        <w:rPr>
          <w:highlight w:val="none"/>
          <w:lang w:eastAsia="zh-Hans"/>
        </w:rPr>
        <w:t>：</w:t>
      </w:r>
      <w:r>
        <w:rPr>
          <w:rFonts w:hint="eastAsia"/>
          <w:highlight w:val="none"/>
          <w:lang w:eastAsia="zh-Hans"/>
        </w:rPr>
        <w:t>多选应用后</w:t>
      </w:r>
      <w:r>
        <w:rPr>
          <w:highlight w:val="none"/>
          <w:lang w:eastAsia="zh-Hans"/>
        </w:rPr>
        <w:t>，</w:t>
      </w:r>
      <w:r>
        <w:rPr>
          <w:rFonts w:hint="eastAsia"/>
          <w:highlight w:val="none"/>
          <w:lang w:eastAsia="zh-Hans"/>
        </w:rPr>
        <w:t>点击批量快速授权</w:t>
      </w:r>
      <w:r>
        <w:rPr>
          <w:highlight w:val="none"/>
          <w:lang w:eastAsia="zh-Hans"/>
        </w:rPr>
        <w:t>，</w:t>
      </w:r>
      <w:r>
        <w:rPr>
          <w:rFonts w:hint="eastAsia"/>
          <w:highlight w:val="none"/>
          <w:lang w:val="en-US" w:eastAsia="zh-CN"/>
        </w:rPr>
        <w:t>将</w:t>
      </w:r>
      <w:r>
        <w:rPr>
          <w:rFonts w:hint="eastAsia"/>
          <w:highlight w:val="none"/>
          <w:lang w:eastAsia="zh-Hans"/>
        </w:rPr>
        <w:t>多</w:t>
      </w:r>
      <w:r>
        <w:rPr>
          <w:rFonts w:hint="eastAsia"/>
          <w:highlight w:val="none"/>
          <w:lang w:val="en-US" w:eastAsia="zh-CN"/>
        </w:rPr>
        <w:t>个</w:t>
      </w:r>
      <w:r>
        <w:rPr>
          <w:rFonts w:hint="eastAsia"/>
          <w:highlight w:val="none"/>
          <w:lang w:eastAsia="zh-Hans"/>
        </w:rPr>
        <w:t>应用</w:t>
      </w:r>
      <w:r>
        <w:rPr>
          <w:rFonts w:hint="eastAsia"/>
          <w:highlight w:val="none"/>
          <w:lang w:val="en-US" w:eastAsia="zh-CN"/>
        </w:rPr>
        <w:t>同时</w:t>
      </w:r>
      <w:r>
        <w:rPr>
          <w:rFonts w:hint="eastAsia"/>
          <w:highlight w:val="none"/>
          <w:lang w:eastAsia="zh-Hans"/>
        </w:rPr>
        <w:t>授权给读者</w:t>
      </w:r>
      <w:r>
        <w:rPr>
          <w:highlight w:val="none"/>
          <w:lang w:eastAsia="zh-Hans"/>
        </w:rPr>
        <w:t>。</w:t>
      </w:r>
    </w:p>
    <w:p>
      <w:pPr>
        <w:pStyle w:val="4"/>
        <w:rPr>
          <w:highlight w:val="none"/>
          <w:lang w:eastAsia="zh-Hans"/>
        </w:rPr>
      </w:pPr>
      <w:bookmarkStart w:id="16" w:name="_Toc28127"/>
      <w:r>
        <w:rPr>
          <w:rFonts w:hint="eastAsia"/>
          <w:highlight w:val="none"/>
          <w:lang w:eastAsia="zh-Hans"/>
        </w:rPr>
        <w:t>按</w:t>
      </w:r>
      <w:r>
        <w:rPr>
          <w:rFonts w:hint="eastAsia"/>
          <w:highlight w:val="none"/>
          <w:lang w:val="en-US" w:eastAsia="zh-CN"/>
        </w:rPr>
        <w:t>读者</w:t>
      </w:r>
      <w:r>
        <w:rPr>
          <w:rFonts w:hint="eastAsia"/>
          <w:highlight w:val="none"/>
          <w:lang w:eastAsia="zh-Hans"/>
        </w:rPr>
        <w:t>设置权限</w:t>
      </w:r>
      <w:bookmarkEnd w:id="16"/>
    </w:p>
    <w:p>
      <w:pPr>
        <w:ind w:firstLine="0" w:firstLineChars="0"/>
        <w:rPr>
          <w:highlight w:val="none"/>
          <w:lang w:eastAsia="zh-Hans"/>
        </w:rPr>
      </w:pPr>
      <w:r>
        <w:rPr>
          <w:highlight w:val="none"/>
        </w:rPr>
        <w:drawing>
          <wp:inline distT="0" distB="0" distL="114300" distR="114300">
            <wp:extent cx="5267325" cy="1685290"/>
            <wp:effectExtent l="0" t="0" r="9525" b="10160"/>
            <wp:docPr id="1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
                    <pic:cNvPicPr>
                      <a:picLocks noChangeAspect="1"/>
                    </pic:cNvPicPr>
                  </pic:nvPicPr>
                  <pic:blipFill>
                    <a:blip r:embed="rId37"/>
                    <a:stretch>
                      <a:fillRect/>
                    </a:stretch>
                  </pic:blipFill>
                  <pic:spPr>
                    <a:xfrm>
                      <a:off x="0" y="0"/>
                      <a:ext cx="5267325" cy="1685290"/>
                    </a:xfrm>
                    <a:prstGeom prst="rect">
                      <a:avLst/>
                    </a:prstGeom>
                    <a:noFill/>
                    <a:ln>
                      <a:noFill/>
                    </a:ln>
                  </pic:spPr>
                </pic:pic>
              </a:graphicData>
            </a:graphic>
          </wp:inline>
        </w:drawing>
      </w:r>
    </w:p>
    <w:p>
      <w:pPr>
        <w:numPr>
          <w:ilvl w:val="0"/>
          <w:numId w:val="13"/>
        </w:numPr>
        <w:ind w:firstLine="480" w:firstLineChars="200"/>
        <w:rPr>
          <w:highlight w:val="none"/>
          <w:lang w:eastAsia="zh-Hans"/>
        </w:rPr>
      </w:pPr>
      <w:r>
        <w:rPr>
          <w:rFonts w:hint="eastAsia"/>
          <w:highlight w:val="none"/>
          <w:lang w:eastAsia="zh-Hans"/>
        </w:rPr>
        <w:t>应用查找</w:t>
      </w:r>
      <w:r>
        <w:rPr>
          <w:highlight w:val="none"/>
          <w:lang w:eastAsia="zh-Hans"/>
        </w:rPr>
        <w:t>：</w:t>
      </w:r>
      <w:r>
        <w:rPr>
          <w:rFonts w:hint="eastAsia"/>
          <w:highlight w:val="none"/>
          <w:lang w:eastAsia="zh-Hans"/>
        </w:rPr>
        <w:t>可以按应用名称快速查找应用</w:t>
      </w:r>
      <w:r>
        <w:rPr>
          <w:highlight w:val="none"/>
          <w:lang w:eastAsia="zh-Hans"/>
        </w:rPr>
        <w:t>。</w:t>
      </w:r>
    </w:p>
    <w:p>
      <w:pPr>
        <w:numPr>
          <w:ilvl w:val="0"/>
          <w:numId w:val="13"/>
        </w:numPr>
        <w:ind w:firstLine="480" w:firstLineChars="200"/>
        <w:rPr>
          <w:highlight w:val="none"/>
          <w:lang w:eastAsia="zh-Hans"/>
        </w:rPr>
      </w:pPr>
      <w:r>
        <w:rPr>
          <w:rFonts w:hint="eastAsia"/>
          <w:highlight w:val="none"/>
          <w:lang w:eastAsia="zh-Hans"/>
        </w:rPr>
        <w:t>读者授权列表</w:t>
      </w:r>
      <w:r>
        <w:rPr>
          <w:highlight w:val="none"/>
          <w:lang w:eastAsia="zh-Hans"/>
        </w:rPr>
        <w:t>：</w:t>
      </w:r>
      <w:r>
        <w:rPr>
          <w:rFonts w:hint="eastAsia"/>
          <w:highlight w:val="none"/>
          <w:lang w:eastAsia="zh-Hans"/>
        </w:rPr>
        <w:t>展示</w:t>
      </w:r>
      <w:r>
        <w:rPr>
          <w:rFonts w:hint="eastAsia" w:ascii="宋体" w:hAnsi="宋体" w:eastAsia="宋体"/>
          <w:szCs w:val="24"/>
          <w:highlight w:val="none"/>
        </w:rPr>
        <w:t>已经</w:t>
      </w:r>
      <w:r>
        <w:rPr>
          <w:rFonts w:hint="eastAsia" w:ascii="宋体" w:hAnsi="宋体" w:eastAsia="宋体"/>
          <w:szCs w:val="24"/>
          <w:highlight w:val="none"/>
          <w:lang w:val="en-US" w:eastAsia="zh-CN"/>
        </w:rPr>
        <w:t>获得</w:t>
      </w:r>
      <w:r>
        <w:rPr>
          <w:rFonts w:hint="eastAsia" w:ascii="宋体" w:hAnsi="宋体" w:eastAsia="宋体"/>
          <w:szCs w:val="24"/>
          <w:highlight w:val="none"/>
        </w:rPr>
        <w:t>应用前台使用授权的用户群列表</w:t>
      </w:r>
      <w:r>
        <w:rPr>
          <w:highlight w:val="none"/>
          <w:lang w:eastAsia="zh-Hans"/>
        </w:rPr>
        <w:t>，</w:t>
      </w:r>
      <w:r>
        <w:rPr>
          <w:rFonts w:hint="eastAsia"/>
          <w:highlight w:val="none"/>
          <w:lang w:eastAsia="zh-Hans"/>
        </w:rPr>
        <w:t>列表信息包括读者群</w:t>
      </w:r>
      <w:r>
        <w:rPr>
          <w:highlight w:val="none"/>
          <w:lang w:eastAsia="zh-Hans"/>
        </w:rPr>
        <w:t>、</w:t>
      </w:r>
      <w:r>
        <w:rPr>
          <w:rFonts w:hint="eastAsia"/>
          <w:highlight w:val="none"/>
          <w:lang w:eastAsia="zh-Hans"/>
        </w:rPr>
        <w:t>已授权应用</w:t>
      </w:r>
      <w:r>
        <w:rPr>
          <w:highlight w:val="none"/>
          <w:lang w:eastAsia="zh-Hans"/>
        </w:rPr>
        <w:t>。</w:t>
      </w:r>
    </w:p>
    <w:p>
      <w:pPr>
        <w:numPr>
          <w:ilvl w:val="0"/>
          <w:numId w:val="13"/>
        </w:numPr>
        <w:ind w:firstLine="480" w:firstLineChars="200"/>
        <w:rPr>
          <w:highlight w:val="none"/>
          <w:lang w:eastAsia="zh-Hans"/>
        </w:rPr>
      </w:pPr>
      <w:r>
        <w:rPr>
          <w:rFonts w:hint="eastAsia"/>
          <w:highlight w:val="none"/>
          <w:lang w:eastAsia="zh-Hans"/>
        </w:rPr>
        <w:t>编辑</w:t>
      </w:r>
      <w:r>
        <w:rPr>
          <w:highlight w:val="none"/>
          <w:lang w:eastAsia="zh-Hans"/>
        </w:rPr>
        <w:t>：</w:t>
      </w:r>
      <w:r>
        <w:rPr>
          <w:rFonts w:hint="eastAsia"/>
          <w:highlight w:val="none"/>
          <w:lang w:eastAsia="zh-Hans"/>
        </w:rPr>
        <w:t>点击编辑按钮可以修改授权应用范围</w:t>
      </w:r>
      <w:r>
        <w:rPr>
          <w:highlight w:val="none"/>
          <w:lang w:eastAsia="zh-Hans"/>
        </w:rPr>
        <w:t>。</w:t>
      </w:r>
      <w:r>
        <w:rPr>
          <w:rFonts w:hint="eastAsia"/>
          <w:highlight w:val="none"/>
          <w:lang w:eastAsia="zh-Hans"/>
        </w:rPr>
        <w:t>选择应用时可以输入应用名称</w:t>
      </w:r>
      <w:r>
        <w:rPr>
          <w:highlight w:val="none"/>
          <w:lang w:eastAsia="zh-Hans"/>
        </w:rPr>
        <w:t>/</w:t>
      </w:r>
      <w:r>
        <w:rPr>
          <w:rFonts w:hint="eastAsia"/>
          <w:highlight w:val="none"/>
          <w:lang w:eastAsia="zh-Hans"/>
        </w:rPr>
        <w:t>供应商名称进行搜索</w:t>
      </w:r>
      <w:r>
        <w:rPr>
          <w:highlight w:val="none"/>
          <w:lang w:eastAsia="zh-Hans"/>
        </w:rPr>
        <w:t>。</w:t>
      </w:r>
    </w:p>
    <w:p>
      <w:pPr>
        <w:pStyle w:val="3"/>
      </w:pPr>
      <w:bookmarkStart w:id="17" w:name="_Toc13748"/>
      <w:r>
        <w:rPr>
          <w:rFonts w:hint="eastAsia"/>
        </w:rPr>
        <w:t>第三方应用注册</w:t>
      </w:r>
      <w:bookmarkEnd w:id="17"/>
    </w:p>
    <w:p>
      <w:pPr>
        <w:rPr>
          <w:lang w:eastAsia="zh-Hans"/>
        </w:rPr>
      </w:pPr>
      <w:r>
        <w:rPr>
          <w:rFonts w:hint="eastAsia" w:ascii="宋体" w:hAnsi="宋体" w:eastAsia="宋体"/>
          <w:szCs w:val="24"/>
          <w:lang w:val="en-US" w:eastAsia="zh-CN"/>
        </w:rPr>
        <w:t>管理员</w:t>
      </w:r>
      <w:r>
        <w:rPr>
          <w:rFonts w:hint="eastAsia" w:ascii="宋体" w:hAnsi="宋体" w:eastAsia="宋体"/>
          <w:szCs w:val="24"/>
        </w:rPr>
        <w:t>可以添加</w:t>
      </w:r>
      <w:r>
        <w:rPr>
          <w:rFonts w:hint="eastAsia" w:ascii="宋体" w:hAnsi="宋体" w:eastAsia="宋体"/>
          <w:szCs w:val="24"/>
          <w:lang w:val="en-US" w:eastAsia="zh-CN"/>
        </w:rPr>
        <w:t>第三方应用</w:t>
      </w:r>
      <w:r>
        <w:rPr>
          <w:rFonts w:hint="eastAsia" w:ascii="宋体" w:hAnsi="宋体" w:eastAsia="宋体"/>
          <w:szCs w:val="24"/>
        </w:rPr>
        <w:t>到</w:t>
      </w:r>
      <w:r>
        <w:rPr>
          <w:rFonts w:hint="eastAsia" w:ascii="宋体" w:hAnsi="宋体" w:eastAsia="宋体"/>
          <w:szCs w:val="24"/>
          <w:lang w:val="en-US" w:eastAsia="zh-CN"/>
        </w:rPr>
        <w:t>本校图书馆的</w:t>
      </w:r>
      <w:r>
        <w:rPr>
          <w:rFonts w:hint="eastAsia" w:ascii="宋体" w:hAnsi="宋体" w:eastAsia="宋体"/>
          <w:szCs w:val="24"/>
        </w:rPr>
        <w:t>应用中心，</w:t>
      </w:r>
      <w:r>
        <w:rPr>
          <w:rFonts w:hint="eastAsia" w:ascii="宋体" w:hAnsi="宋体" w:eastAsia="宋体"/>
          <w:szCs w:val="24"/>
          <w:lang w:val="en-US" w:eastAsia="zh-CN"/>
        </w:rPr>
        <w:t>从而完成不同</w:t>
      </w:r>
      <w:r>
        <w:rPr>
          <w:rFonts w:hint="eastAsia" w:ascii="宋体" w:hAnsi="宋体" w:eastAsia="宋体"/>
          <w:szCs w:val="24"/>
        </w:rPr>
        <w:t>应用</w:t>
      </w:r>
      <w:r>
        <w:rPr>
          <w:rFonts w:hint="eastAsia" w:ascii="宋体" w:hAnsi="宋体" w:eastAsia="宋体"/>
          <w:szCs w:val="24"/>
          <w:lang w:val="en-US" w:eastAsia="zh-CN"/>
        </w:rPr>
        <w:t>的统一</w:t>
      </w:r>
      <w:r>
        <w:rPr>
          <w:rFonts w:hint="eastAsia" w:ascii="宋体" w:hAnsi="宋体" w:eastAsia="宋体"/>
          <w:szCs w:val="24"/>
        </w:rPr>
        <w:t>管理和使用</w:t>
      </w:r>
      <w:r>
        <w:rPr>
          <w:rFonts w:ascii="宋体" w:hAnsi="宋体" w:eastAsia="宋体"/>
          <w:szCs w:val="24"/>
        </w:rPr>
        <w:t>。</w:t>
      </w:r>
    </w:p>
    <w:p>
      <w:pPr>
        <w:ind w:firstLine="0" w:firstLineChars="0"/>
      </w:pPr>
      <w:r>
        <w:drawing>
          <wp:inline distT="0" distB="0" distL="114300" distR="114300">
            <wp:extent cx="5265420" cy="1902460"/>
            <wp:effectExtent l="0" t="0" r="11430" b="2540"/>
            <wp:docPr id="3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4"/>
                    <pic:cNvPicPr>
                      <a:picLocks noChangeAspect="1"/>
                    </pic:cNvPicPr>
                  </pic:nvPicPr>
                  <pic:blipFill>
                    <a:blip r:embed="rId38"/>
                    <a:stretch>
                      <a:fillRect/>
                    </a:stretch>
                  </pic:blipFill>
                  <pic:spPr>
                    <a:xfrm>
                      <a:off x="0" y="0"/>
                      <a:ext cx="5265420" cy="1902460"/>
                    </a:xfrm>
                    <a:prstGeom prst="rect">
                      <a:avLst/>
                    </a:prstGeom>
                    <a:noFill/>
                    <a:ln>
                      <a:noFill/>
                    </a:ln>
                  </pic:spPr>
                </pic:pic>
              </a:graphicData>
            </a:graphic>
          </wp:inline>
        </w:drawing>
      </w:r>
    </w:p>
    <w:p>
      <w:pPr>
        <w:numPr>
          <w:ilvl w:val="0"/>
          <w:numId w:val="14"/>
        </w:numPr>
        <w:ind w:firstLine="480"/>
        <w:rPr>
          <w:rFonts w:hint="eastAsia"/>
          <w:lang w:val="en-US" w:eastAsia="zh-CN"/>
        </w:rPr>
      </w:pPr>
      <w:r>
        <w:rPr>
          <w:rFonts w:hint="eastAsia"/>
          <w:lang w:val="en-US" w:eastAsia="zh-CN"/>
        </w:rPr>
        <w:t>应用查找：可以通过输入“第三方应用的名称/开发者”来快速查找该应用。</w:t>
      </w:r>
    </w:p>
    <w:p>
      <w:pPr>
        <w:numPr>
          <w:ilvl w:val="0"/>
          <w:numId w:val="14"/>
        </w:numPr>
        <w:ind w:firstLine="480"/>
        <w:rPr>
          <w:rFonts w:hint="default"/>
          <w:lang w:val="en-US" w:eastAsia="zh-CN"/>
        </w:rPr>
      </w:pPr>
      <w:r>
        <w:rPr>
          <w:rFonts w:hint="eastAsia"/>
          <w:lang w:val="en-US" w:eastAsia="zh-CN"/>
        </w:rPr>
        <w:t>新增应用：管理员可通过“新增应用”按钮添加第三方应用到平台，操作流程如下：</w:t>
      </w:r>
    </w:p>
    <w:p>
      <w:pPr>
        <w:rPr>
          <w:lang w:eastAsia="zh-Hans"/>
        </w:rPr>
      </w:pPr>
      <w:r>
        <w:rPr>
          <w:rFonts w:hint="eastAsia"/>
          <w:lang w:eastAsia="zh-Hans"/>
        </w:rPr>
        <w:t>第一步</w:t>
      </w:r>
      <w:r>
        <w:rPr>
          <w:lang w:eastAsia="zh-Hans"/>
        </w:rPr>
        <w:t>：</w:t>
      </w:r>
      <w:r>
        <w:rPr>
          <w:rFonts w:hint="eastAsia"/>
          <w:lang w:eastAsia="zh-Hans"/>
        </w:rPr>
        <w:t>录入基本信息</w:t>
      </w:r>
      <w:r>
        <w:rPr>
          <w:lang w:eastAsia="zh-Hans"/>
        </w:rPr>
        <w:t>，</w:t>
      </w:r>
      <w:r>
        <w:rPr>
          <w:rFonts w:hint="eastAsia"/>
          <w:lang w:eastAsia="zh-Hans"/>
        </w:rPr>
        <w:t>包括应用名称</w:t>
      </w:r>
      <w:r>
        <w:rPr>
          <w:lang w:eastAsia="zh-Hans"/>
        </w:rPr>
        <w:t>、</w:t>
      </w:r>
      <w:r>
        <w:rPr>
          <w:rFonts w:hint="eastAsia"/>
          <w:lang w:eastAsia="zh-Hans"/>
        </w:rPr>
        <w:t>应用类型</w:t>
      </w:r>
      <w:r>
        <w:rPr>
          <w:lang w:eastAsia="zh-Hans"/>
        </w:rPr>
        <w:t>、</w:t>
      </w:r>
      <w:r>
        <w:rPr>
          <w:rFonts w:hint="eastAsia"/>
          <w:lang w:eastAsia="zh-Hans"/>
        </w:rPr>
        <w:t>开发者信息</w:t>
      </w:r>
      <w:r>
        <w:rPr>
          <w:lang w:eastAsia="zh-Hans"/>
        </w:rPr>
        <w:t>、</w:t>
      </w:r>
      <w:r>
        <w:rPr>
          <w:rFonts w:hint="eastAsia"/>
          <w:lang w:eastAsia="zh-Hans"/>
        </w:rPr>
        <w:t>开发者联系方式</w:t>
      </w:r>
      <w:r>
        <w:rPr>
          <w:lang w:eastAsia="zh-Hans"/>
        </w:rPr>
        <w:t>、</w:t>
      </w:r>
      <w:r>
        <w:rPr>
          <w:rFonts w:hint="eastAsia"/>
          <w:lang w:eastAsia="zh-Hans"/>
        </w:rPr>
        <w:t>支持终端</w:t>
      </w:r>
      <w:r>
        <w:rPr>
          <w:lang w:eastAsia="zh-Hans"/>
        </w:rPr>
        <w:t>、</w:t>
      </w:r>
      <w:r>
        <w:rPr>
          <w:rFonts w:hint="eastAsia"/>
          <w:lang w:eastAsia="zh-Hans"/>
        </w:rPr>
        <w:t>应用图标上传</w:t>
      </w:r>
      <w:r>
        <w:rPr>
          <w:lang w:eastAsia="zh-Hans"/>
        </w:rPr>
        <w:t>、</w:t>
      </w:r>
      <w:r>
        <w:rPr>
          <w:rFonts w:hint="eastAsia"/>
          <w:lang w:eastAsia="zh-Hans"/>
        </w:rPr>
        <w:t>应用介绍</w:t>
      </w:r>
      <w:r>
        <w:rPr>
          <w:lang w:eastAsia="zh-Hans"/>
        </w:rPr>
        <w:t>、</w:t>
      </w:r>
      <w:r>
        <w:rPr>
          <w:rFonts w:hint="eastAsia"/>
          <w:lang w:eastAsia="zh-Hans"/>
        </w:rPr>
        <w:t>应用说明</w:t>
      </w:r>
      <w:r>
        <w:rPr>
          <w:lang w:eastAsia="zh-Hans"/>
        </w:rPr>
        <w:t>，</w:t>
      </w:r>
      <w:r>
        <w:rPr>
          <w:rFonts w:hint="eastAsia"/>
          <w:lang w:eastAsia="zh-Hans"/>
        </w:rPr>
        <w:t>其中</w:t>
      </w:r>
      <w:r>
        <w:rPr>
          <w:lang w:eastAsia="zh-Hans"/>
        </w:rPr>
        <w:t>*</w:t>
      </w:r>
      <w:r>
        <w:rPr>
          <w:rFonts w:hint="eastAsia"/>
          <w:lang w:eastAsia="zh-Hans"/>
        </w:rPr>
        <w:t>号是必填项</w:t>
      </w:r>
      <w:r>
        <w:rPr>
          <w:lang w:eastAsia="zh-Hans"/>
        </w:rPr>
        <w:t>。</w:t>
      </w:r>
    </w:p>
    <w:p>
      <w:pPr>
        <w:rPr>
          <w:lang w:eastAsia="zh-Hans"/>
        </w:rPr>
      </w:pPr>
      <w:r>
        <w:drawing>
          <wp:inline distT="0" distB="0" distL="114300" distR="114300">
            <wp:extent cx="3973195" cy="2803525"/>
            <wp:effectExtent l="0" t="0" r="14605" b="15875"/>
            <wp:docPr id="1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
                    <pic:cNvPicPr>
                      <a:picLocks noChangeAspect="1"/>
                    </pic:cNvPicPr>
                  </pic:nvPicPr>
                  <pic:blipFill>
                    <a:blip r:embed="rId39"/>
                    <a:stretch>
                      <a:fillRect/>
                    </a:stretch>
                  </pic:blipFill>
                  <pic:spPr>
                    <a:xfrm>
                      <a:off x="0" y="0"/>
                      <a:ext cx="3973195" cy="2803525"/>
                    </a:xfrm>
                    <a:prstGeom prst="rect">
                      <a:avLst/>
                    </a:prstGeom>
                    <a:noFill/>
                    <a:ln w="9525">
                      <a:noFill/>
                    </a:ln>
                  </pic:spPr>
                </pic:pic>
              </a:graphicData>
            </a:graphic>
          </wp:inline>
        </w:drawing>
      </w:r>
    </w:p>
    <w:p>
      <w:pPr>
        <w:jc w:val="left"/>
        <w:rPr>
          <w:lang w:eastAsia="zh-Hans"/>
        </w:rPr>
      </w:pPr>
      <w:r>
        <w:rPr>
          <w:rFonts w:hint="eastAsia"/>
          <w:lang w:eastAsia="zh-Hans"/>
        </w:rPr>
        <w:t>第二步</w:t>
      </w:r>
      <w:r>
        <w:rPr>
          <w:lang w:eastAsia="zh-Hans"/>
        </w:rPr>
        <w:t>：</w:t>
      </w:r>
      <w:r>
        <w:rPr>
          <w:rFonts w:hint="eastAsia"/>
          <w:lang w:eastAsia="zh-Hans"/>
        </w:rPr>
        <w:t>填入前台访问地址</w:t>
      </w:r>
      <w:r>
        <w:rPr>
          <w:rFonts w:hint="eastAsia"/>
          <w:lang w:eastAsia="zh-CN"/>
        </w:rPr>
        <w:t>，</w:t>
      </w:r>
      <w:r>
        <w:rPr>
          <w:rFonts w:hint="eastAsia"/>
          <w:lang w:val="en-US" w:eastAsia="zh-CN"/>
        </w:rPr>
        <w:t>根据应用使用情况</w:t>
      </w:r>
      <w:r>
        <w:rPr>
          <w:rFonts w:hint="eastAsia"/>
          <w:lang w:eastAsia="zh-Hans"/>
        </w:rPr>
        <w:t>选择读者</w:t>
      </w:r>
      <w:r>
        <w:rPr>
          <w:rFonts w:hint="eastAsia"/>
          <w:lang w:val="en-US" w:eastAsia="zh-CN"/>
        </w:rPr>
        <w:t>进行</w:t>
      </w:r>
      <w:r>
        <w:rPr>
          <w:rFonts w:hint="eastAsia"/>
          <w:lang w:eastAsia="zh-Hans"/>
        </w:rPr>
        <w:t>授权</w:t>
      </w:r>
      <w:r>
        <w:rPr>
          <w:rFonts w:hint="eastAsia"/>
          <w:lang w:eastAsia="zh-CN"/>
        </w:rPr>
        <w:t>，</w:t>
      </w:r>
      <w:r>
        <w:rPr>
          <w:rFonts w:hint="eastAsia"/>
          <w:highlight w:val="none"/>
          <w:lang w:val="en-US" w:eastAsia="zh-CN"/>
        </w:rPr>
        <w:t>数据使用授权、开放接口注册</w:t>
      </w:r>
      <w:r>
        <w:rPr>
          <w:highlight w:val="none"/>
          <w:lang w:eastAsia="zh-Hans"/>
        </w:rPr>
        <w:t>，</w:t>
      </w:r>
      <w:r>
        <w:rPr>
          <w:rFonts w:hint="eastAsia"/>
          <w:highlight w:val="none"/>
          <w:lang w:eastAsia="zh-Hans"/>
        </w:rPr>
        <w:t>点</w:t>
      </w:r>
      <w:r>
        <w:rPr>
          <w:rFonts w:hint="eastAsia"/>
          <w:lang w:eastAsia="zh-Hans"/>
        </w:rPr>
        <w:t>击</w:t>
      </w:r>
      <w:r>
        <w:rPr>
          <w:rFonts w:hint="eastAsia"/>
          <w:lang w:eastAsia="zh-CN"/>
        </w:rPr>
        <w:t>“</w:t>
      </w:r>
      <w:r>
        <w:rPr>
          <w:rFonts w:hint="eastAsia"/>
          <w:lang w:eastAsia="zh-Hans"/>
        </w:rPr>
        <w:t>确认</w:t>
      </w:r>
      <w:r>
        <w:rPr>
          <w:rFonts w:hint="eastAsia"/>
          <w:lang w:eastAsia="zh-CN"/>
        </w:rPr>
        <w:t>”</w:t>
      </w:r>
      <w:r>
        <w:rPr>
          <w:rFonts w:hint="eastAsia"/>
          <w:lang w:eastAsia="zh-Hans"/>
        </w:rPr>
        <w:t>即可</w:t>
      </w:r>
      <w:r>
        <w:rPr>
          <w:lang w:eastAsia="zh-Hans"/>
        </w:rPr>
        <w:t>。</w:t>
      </w:r>
      <w:r>
        <w:drawing>
          <wp:inline distT="0" distB="0" distL="114300" distR="114300">
            <wp:extent cx="5264150" cy="2570480"/>
            <wp:effectExtent l="0" t="0" r="12700" b="1270"/>
            <wp:docPr id="3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5"/>
                    <pic:cNvPicPr>
                      <a:picLocks noChangeAspect="1"/>
                    </pic:cNvPicPr>
                  </pic:nvPicPr>
                  <pic:blipFill>
                    <a:blip r:embed="rId40"/>
                    <a:stretch>
                      <a:fillRect/>
                    </a:stretch>
                  </pic:blipFill>
                  <pic:spPr>
                    <a:xfrm>
                      <a:off x="0" y="0"/>
                      <a:ext cx="5264150" cy="2570480"/>
                    </a:xfrm>
                    <a:prstGeom prst="rect">
                      <a:avLst/>
                    </a:prstGeom>
                    <a:noFill/>
                    <a:ln>
                      <a:noFill/>
                    </a:ln>
                  </pic:spPr>
                </pic:pic>
              </a:graphicData>
            </a:graphic>
          </wp:inline>
        </w:drawing>
      </w:r>
    </w:p>
    <w:p>
      <w:pPr>
        <w:numPr>
          <w:ilvl w:val="0"/>
          <w:numId w:val="14"/>
        </w:numPr>
        <w:ind w:firstLine="480" w:firstLineChars="200"/>
        <w:rPr>
          <w:rFonts w:hint="eastAsia"/>
          <w:lang w:val="en-US" w:eastAsia="zh-CN"/>
        </w:rPr>
      </w:pPr>
      <w:r>
        <w:rPr>
          <w:rFonts w:hint="eastAsia"/>
          <w:lang w:val="en-US" w:eastAsia="zh-CN"/>
        </w:rPr>
        <w:t>批量删除：管理员可对多个第三方应用进行批量删除操作。</w:t>
      </w:r>
    </w:p>
    <w:p>
      <w:pPr>
        <w:numPr>
          <w:ilvl w:val="0"/>
          <w:numId w:val="14"/>
        </w:numPr>
        <w:ind w:firstLine="480" w:firstLineChars="200"/>
        <w:rPr>
          <w:rFonts w:hint="eastAsia"/>
          <w:lang w:eastAsia="zh-CN"/>
        </w:rPr>
      </w:pPr>
      <w:r>
        <w:rPr>
          <w:rFonts w:hint="eastAsia"/>
          <w:lang w:eastAsia="zh-CN"/>
        </w:rPr>
        <w:t>列表</w:t>
      </w:r>
      <w:r>
        <w:rPr>
          <w:rFonts w:hint="eastAsia"/>
          <w:lang w:val="en-US" w:eastAsia="zh-CN"/>
        </w:rPr>
        <w:t>展示：</w:t>
      </w:r>
      <w:r>
        <w:rPr>
          <w:rFonts w:hint="eastAsia"/>
          <w:lang w:eastAsia="zh-CN"/>
        </w:rPr>
        <w:t>可查看所有已注册的应用，列表信息包含应用名称、开发者、应用类型、支持终端、添加日期。</w:t>
      </w:r>
    </w:p>
    <w:p>
      <w:pPr>
        <w:numPr>
          <w:ilvl w:val="0"/>
          <w:numId w:val="14"/>
        </w:numPr>
        <w:ind w:firstLine="480" w:firstLineChars="200"/>
        <w:rPr>
          <w:rFonts w:hint="eastAsia" w:eastAsiaTheme="minorEastAsia"/>
          <w:lang w:val="en-US" w:eastAsia="zh-CN"/>
        </w:rPr>
      </w:pPr>
      <w:r>
        <w:rPr>
          <w:rFonts w:hint="eastAsia"/>
          <w:lang w:val="en-US" w:eastAsia="zh-CN"/>
        </w:rPr>
        <w:t>编辑操作：管理员可对已录入的第三方应用进行信息修改，点击“编辑”即可跳转到“新增应用”的界面，编辑完成后保存即可。</w:t>
      </w:r>
    </w:p>
    <w:p>
      <w:pPr>
        <w:numPr>
          <w:ilvl w:val="0"/>
          <w:numId w:val="14"/>
        </w:numPr>
        <w:ind w:firstLine="480"/>
      </w:pPr>
      <w:r>
        <w:rPr>
          <w:rFonts w:hint="eastAsia"/>
          <w:lang w:val="en-US" w:eastAsia="zh-CN"/>
        </w:rPr>
        <w:t>删除操作：管理员可针对单个第三方应用进行删除操作。</w:t>
      </w:r>
    </w:p>
    <w:p>
      <w:pPr>
        <w:pStyle w:val="3"/>
      </w:pPr>
      <w:bookmarkStart w:id="18" w:name="_Toc933"/>
      <w:r>
        <w:rPr>
          <w:rFonts w:hint="eastAsia"/>
        </w:rPr>
        <w:t>付费应用查询和订购</w:t>
      </w:r>
      <w:bookmarkEnd w:id="18"/>
    </w:p>
    <w:p>
      <w:pPr>
        <w:ind w:firstLine="480"/>
        <w:rPr>
          <w:lang w:eastAsia="zh-Hans"/>
        </w:rPr>
      </w:pPr>
      <w:r>
        <w:rPr>
          <w:rFonts w:hint="eastAsia"/>
          <w:lang w:eastAsia="zh-Hans"/>
        </w:rPr>
        <w:t>管理员可以在该模块看到图书馆目前未</w:t>
      </w:r>
      <w:r>
        <w:rPr>
          <w:rFonts w:hint="eastAsia"/>
          <w:lang w:val="en-US" w:eastAsia="zh-CN"/>
        </w:rPr>
        <w:t>采购</w:t>
      </w:r>
      <w:r>
        <w:rPr>
          <w:rFonts w:hint="eastAsia"/>
          <w:lang w:eastAsia="zh-Hans"/>
        </w:rPr>
        <w:t>的应用</w:t>
      </w:r>
      <w:r>
        <w:rPr>
          <w:lang w:eastAsia="zh-Hans"/>
        </w:rPr>
        <w:t>，</w:t>
      </w:r>
      <w:r>
        <w:rPr>
          <w:rFonts w:hint="eastAsia"/>
          <w:lang w:eastAsia="zh-Hans"/>
        </w:rPr>
        <w:t>所有应用按类型分为</w:t>
      </w:r>
      <w:r>
        <w:rPr>
          <w:rFonts w:hint="eastAsia"/>
          <w:lang w:val="en-US" w:eastAsia="zh-CN"/>
        </w:rPr>
        <w:t>六</w:t>
      </w:r>
      <w:r>
        <w:rPr>
          <w:rFonts w:hint="eastAsia"/>
          <w:lang w:eastAsia="zh-Hans"/>
        </w:rPr>
        <w:t>类，分别是基础应用、资源服务、管理与馆务、分析决策、读者服务、学术情报。</w:t>
      </w:r>
      <w:r>
        <w:rPr>
          <w:rFonts w:hint="eastAsia"/>
          <w:lang w:val="en-US" w:eastAsia="zh-CN"/>
        </w:rPr>
        <w:t>点击</w:t>
      </w:r>
      <w:r>
        <w:rPr>
          <w:rFonts w:hint="eastAsia"/>
          <w:lang w:eastAsia="zh-Hans"/>
        </w:rPr>
        <w:t>应用介绍</w:t>
      </w:r>
      <w:r>
        <w:rPr>
          <w:rFonts w:hint="eastAsia"/>
          <w:lang w:val="en-US" w:eastAsia="zh-CN"/>
        </w:rPr>
        <w:t>可以查看详情，若应用</w:t>
      </w:r>
      <w:r>
        <w:rPr>
          <w:rFonts w:hint="eastAsia"/>
          <w:lang w:eastAsia="zh-Hans"/>
        </w:rPr>
        <w:t>支持试用，管理员可以点击“免费试用”按钮开通试用</w:t>
      </w:r>
      <w:r>
        <w:rPr>
          <w:rFonts w:hint="eastAsia"/>
          <w:lang w:eastAsia="zh-CN"/>
        </w:rPr>
        <w:t>；</w:t>
      </w:r>
      <w:r>
        <w:rPr>
          <w:rFonts w:hint="eastAsia"/>
          <w:lang w:val="en-US" w:eastAsia="zh-CN"/>
        </w:rPr>
        <w:t>若为付费应用，需要采购的话，可点击应用右下角“</w:t>
      </w:r>
      <w:r>
        <w:rPr>
          <w:rFonts w:hint="eastAsia"/>
          <w:lang w:eastAsia="zh-Hans"/>
        </w:rPr>
        <w:t>预约采购</w:t>
      </w:r>
      <w:r>
        <w:rPr>
          <w:rFonts w:hint="eastAsia"/>
          <w:lang w:val="en-US" w:eastAsia="zh-CN"/>
        </w:rPr>
        <w:t>”</w:t>
      </w:r>
      <w:r>
        <w:rPr>
          <w:rFonts w:hint="eastAsia"/>
          <w:lang w:eastAsia="zh-Hans"/>
        </w:rPr>
        <w:t>。</w:t>
      </w:r>
    </w:p>
    <w:p>
      <w:pPr>
        <w:ind w:firstLine="0" w:firstLineChars="0"/>
        <w:rPr>
          <w:rFonts w:hint="eastAsia"/>
          <w:lang w:eastAsia="zh-Hans"/>
        </w:rPr>
      </w:pPr>
      <w:r>
        <w:drawing>
          <wp:inline distT="0" distB="0" distL="114300" distR="114300">
            <wp:extent cx="5260975" cy="1677035"/>
            <wp:effectExtent l="0" t="0" r="15875" b="18415"/>
            <wp:docPr id="335" name="图片 335"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未标题-1"/>
                    <pic:cNvPicPr>
                      <a:picLocks noChangeAspect="1"/>
                    </pic:cNvPicPr>
                  </pic:nvPicPr>
                  <pic:blipFill>
                    <a:blip r:embed="rId41"/>
                    <a:stretch>
                      <a:fillRect/>
                    </a:stretch>
                  </pic:blipFill>
                  <pic:spPr>
                    <a:xfrm>
                      <a:off x="0" y="0"/>
                      <a:ext cx="5260975" cy="1677035"/>
                    </a:xfrm>
                    <a:prstGeom prst="rect">
                      <a:avLst/>
                    </a:prstGeom>
                  </pic:spPr>
                </pic:pic>
              </a:graphicData>
            </a:graphic>
          </wp:inline>
        </w:drawing>
      </w:r>
    </w:p>
    <w:p>
      <w:pPr>
        <w:rPr>
          <w:rFonts w:hint="eastAsia" w:ascii="等线" w:hAnsi="等线" w:eastAsia="等线" w:cs="Times New Roman"/>
          <w:sz w:val="21"/>
          <w:szCs w:val="21"/>
        </w:rPr>
      </w:pPr>
      <w:r>
        <w:rPr>
          <w:rFonts w:hint="eastAsia"/>
          <w:lang w:eastAsia="zh-Hans"/>
        </w:rPr>
        <w:t>点击“预约采购”按钮，系统会</w:t>
      </w:r>
      <w:r>
        <w:rPr>
          <w:rFonts w:hint="eastAsia"/>
          <w:lang w:val="en-US" w:eastAsia="zh-CN"/>
        </w:rPr>
        <w:t>出现</w:t>
      </w:r>
      <w:r>
        <w:rPr>
          <w:rFonts w:hint="eastAsia"/>
          <w:lang w:eastAsia="zh-Hans"/>
        </w:rPr>
        <w:t>预约采购弹窗，管理员可查看应用名称、指导价格、开发商、应用描述等信息，填写采购联系人与联系电话，完成后点击</w:t>
      </w:r>
      <w:r>
        <w:rPr>
          <w:rFonts w:hint="eastAsia"/>
          <w:lang w:eastAsia="zh-CN"/>
        </w:rPr>
        <w:t>“</w:t>
      </w:r>
      <w:r>
        <w:rPr>
          <w:rFonts w:hint="eastAsia"/>
          <w:lang w:eastAsia="zh-Hans"/>
        </w:rPr>
        <w:t>保存</w:t>
      </w:r>
      <w:r>
        <w:rPr>
          <w:rFonts w:hint="eastAsia"/>
          <w:lang w:eastAsia="zh-CN"/>
        </w:rPr>
        <w:t>”，</w:t>
      </w:r>
      <w:r>
        <w:rPr>
          <w:rFonts w:hint="eastAsia"/>
          <w:lang w:eastAsia="zh-Hans"/>
        </w:rPr>
        <w:t>即完成预约采购</w:t>
      </w:r>
      <w:r>
        <w:rPr>
          <w:rFonts w:hint="eastAsia"/>
          <w:lang w:val="en-US" w:eastAsia="zh-CN"/>
        </w:rPr>
        <w:t>申请</w:t>
      </w:r>
      <w:r>
        <w:rPr>
          <w:rFonts w:hint="eastAsia"/>
          <w:lang w:eastAsia="zh-CN"/>
        </w:rPr>
        <w:t>，</w:t>
      </w:r>
      <w:r>
        <w:rPr>
          <w:rFonts w:hint="eastAsia"/>
          <w:lang w:val="en-US" w:eastAsia="zh-CN"/>
        </w:rPr>
        <w:t>维普</w:t>
      </w:r>
      <w:r>
        <w:rPr>
          <w:rFonts w:hint="eastAsia"/>
        </w:rPr>
        <w:t>智图</w:t>
      </w:r>
      <w:r>
        <w:rPr>
          <w:rFonts w:hint="eastAsia"/>
          <w:lang w:val="en-US" w:eastAsia="zh-CN"/>
        </w:rPr>
        <w:t>工作人员将与您联系对接，进行下一步的沟通确认</w:t>
      </w:r>
      <w:r>
        <w:rPr>
          <w:rFonts w:hint="eastAsia"/>
        </w:rPr>
        <w:t>。</w:t>
      </w:r>
    </w:p>
    <w:p>
      <w:pPr>
        <w:ind w:firstLine="0" w:firstLineChars="0"/>
      </w:pPr>
      <w:r>
        <w:t xml:space="preserve"> </w:t>
      </w:r>
      <w:r>
        <w:drawing>
          <wp:inline distT="0" distB="0" distL="0" distR="0">
            <wp:extent cx="2633980" cy="1993900"/>
            <wp:effectExtent l="0" t="0" r="0" b="635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42"/>
                    <a:stretch>
                      <a:fillRect/>
                    </a:stretch>
                  </pic:blipFill>
                  <pic:spPr>
                    <a:xfrm>
                      <a:off x="0" y="0"/>
                      <a:ext cx="2645594" cy="2003148"/>
                    </a:xfrm>
                    <a:prstGeom prst="rect">
                      <a:avLst/>
                    </a:prstGeom>
                  </pic:spPr>
                </pic:pic>
              </a:graphicData>
            </a:graphic>
          </wp:inline>
        </w:drawing>
      </w:r>
    </w:p>
    <w:p>
      <w:pPr>
        <w:pStyle w:val="3"/>
      </w:pPr>
      <w:bookmarkStart w:id="19" w:name="_Toc17650"/>
      <w:r>
        <w:rPr>
          <w:rFonts w:hint="eastAsia"/>
        </w:rPr>
        <w:t>应用订单管理</w:t>
      </w:r>
      <w:bookmarkEnd w:id="19"/>
    </w:p>
    <w:p>
      <w:pPr>
        <w:rPr>
          <w:rFonts w:ascii="宋体" w:hAnsi="宋体" w:eastAsia="宋体"/>
          <w:szCs w:val="24"/>
        </w:rPr>
      </w:pPr>
      <w:r>
        <w:rPr>
          <w:rFonts w:hint="eastAsia"/>
        </w:rPr>
        <w:t>图书馆管理员可以</w:t>
      </w:r>
      <w:r>
        <w:rPr>
          <w:rFonts w:hint="eastAsia"/>
          <w:lang w:val="en-US" w:eastAsia="zh-CN"/>
        </w:rPr>
        <w:t>在</w:t>
      </w:r>
      <w:r>
        <w:rPr>
          <w:rFonts w:hint="eastAsia"/>
        </w:rPr>
        <w:t>应用订单管理模块</w:t>
      </w:r>
      <w:r>
        <w:rPr>
          <w:rFonts w:hint="eastAsia" w:ascii="宋体" w:hAnsi="宋体" w:eastAsia="宋体"/>
          <w:szCs w:val="24"/>
        </w:rPr>
        <w:t>查看所有应用的采购记录与状态。</w:t>
      </w:r>
    </w:p>
    <w:p>
      <w:pPr>
        <w:ind w:firstLine="0" w:firstLineChars="0"/>
        <w:rPr>
          <w:rFonts w:hint="eastAsia" w:ascii="宋体" w:hAnsi="宋体" w:eastAsia="宋体"/>
          <w:szCs w:val="24"/>
        </w:rPr>
      </w:pPr>
      <w:r>
        <w:drawing>
          <wp:inline distT="0" distB="0" distL="114300" distR="114300">
            <wp:extent cx="5266055" cy="3547745"/>
            <wp:effectExtent l="0" t="0" r="10795" b="14605"/>
            <wp:docPr id="3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26"/>
                    <pic:cNvPicPr>
                      <a:picLocks noChangeAspect="1"/>
                    </pic:cNvPicPr>
                  </pic:nvPicPr>
                  <pic:blipFill>
                    <a:blip r:embed="rId43"/>
                    <a:stretch>
                      <a:fillRect/>
                    </a:stretch>
                  </pic:blipFill>
                  <pic:spPr>
                    <a:xfrm>
                      <a:off x="0" y="0"/>
                      <a:ext cx="5266055" cy="3547745"/>
                    </a:xfrm>
                    <a:prstGeom prst="rect">
                      <a:avLst/>
                    </a:prstGeom>
                    <a:noFill/>
                    <a:ln>
                      <a:noFill/>
                    </a:ln>
                  </pic:spPr>
                </pic:pic>
              </a:graphicData>
            </a:graphic>
          </wp:inline>
        </w:drawing>
      </w:r>
    </w:p>
    <w:p>
      <w:pPr>
        <w:numPr>
          <w:ilvl w:val="0"/>
          <w:numId w:val="15"/>
        </w:numPr>
        <w:ind w:firstLine="480"/>
        <w:rPr>
          <w:rFonts w:hint="eastAsia"/>
        </w:rPr>
      </w:pPr>
      <w:r>
        <w:rPr>
          <w:rFonts w:hint="eastAsia"/>
        </w:rPr>
        <w:t>查找订单：可输入应用名称或开发商名称查找应用订单</w:t>
      </w:r>
      <w:r>
        <w:rPr>
          <w:rFonts w:hint="eastAsia"/>
          <w:lang w:eastAsia="zh-CN"/>
        </w:rPr>
        <w:t>，</w:t>
      </w:r>
      <w:r>
        <w:rPr>
          <w:rFonts w:hint="eastAsia"/>
          <w:lang w:val="en-US" w:eastAsia="zh-CN"/>
        </w:rPr>
        <w:t>也</w:t>
      </w:r>
      <w:r>
        <w:rPr>
          <w:rFonts w:hint="eastAsia"/>
        </w:rPr>
        <w:t>可通过订单状态</w:t>
      </w:r>
      <w:r>
        <w:rPr>
          <w:rFonts w:hint="eastAsia"/>
          <w:lang w:eastAsia="zh-CN"/>
        </w:rPr>
        <w:t>（</w:t>
      </w:r>
      <w:r>
        <w:rPr>
          <w:rFonts w:hint="eastAsia"/>
          <w:lang w:val="en-US" w:eastAsia="zh-CN"/>
        </w:rPr>
        <w:t>全部、取消、拒绝、待审核、正常</w:t>
      </w:r>
      <w:r>
        <w:rPr>
          <w:rFonts w:hint="eastAsia"/>
          <w:lang w:eastAsia="zh-CN"/>
        </w:rPr>
        <w:t>）</w:t>
      </w:r>
      <w:r>
        <w:rPr>
          <w:rFonts w:hint="eastAsia"/>
        </w:rPr>
        <w:t>筛选订单。</w:t>
      </w:r>
    </w:p>
    <w:p>
      <w:pPr>
        <w:numPr>
          <w:ilvl w:val="0"/>
          <w:numId w:val="15"/>
        </w:numPr>
        <w:ind w:firstLine="480"/>
        <w:rPr>
          <w:rFonts w:hint="eastAsia"/>
        </w:rPr>
      </w:pPr>
      <w:r>
        <w:rPr>
          <w:rFonts w:hint="eastAsia"/>
        </w:rPr>
        <w:t>订单列表：</w:t>
      </w:r>
      <w:r>
        <w:rPr>
          <w:rFonts w:hint="eastAsia"/>
          <w:lang w:val="en-US" w:eastAsia="zh-CN"/>
        </w:rPr>
        <w:t>可</w:t>
      </w:r>
      <w:r>
        <w:rPr>
          <w:rFonts w:hint="eastAsia"/>
        </w:rPr>
        <w:t>显示应用名称、开发商、图书馆联系人、联系电话、授权类型（正式、试用）</w:t>
      </w:r>
      <w:r>
        <w:rPr>
          <w:rFonts w:hint="eastAsia"/>
          <w:lang w:eastAsia="zh-CN"/>
        </w:rPr>
        <w:t>、</w:t>
      </w:r>
      <w:r>
        <w:rPr>
          <w:rFonts w:hint="eastAsia"/>
        </w:rPr>
        <w:t>开通类型（延期、续费、首次）、状态（待审、拒绝、正常、取消）、提交日期、到期日期。</w:t>
      </w:r>
    </w:p>
    <w:p>
      <w:pPr>
        <w:numPr>
          <w:ilvl w:val="0"/>
          <w:numId w:val="15"/>
        </w:numPr>
        <w:ind w:firstLine="480"/>
        <w:rPr>
          <w:rFonts w:hint="eastAsia"/>
        </w:rPr>
      </w:pPr>
      <w:r>
        <w:rPr>
          <w:rFonts w:hint="eastAsia"/>
        </w:rPr>
        <w:t>取消订单：订单</w:t>
      </w:r>
      <w:r>
        <w:rPr>
          <w:rFonts w:hint="eastAsia"/>
          <w:lang w:val="en-US" w:eastAsia="zh-CN"/>
        </w:rPr>
        <w:t>若处于</w:t>
      </w:r>
      <w:r>
        <w:rPr>
          <w:rFonts w:hint="eastAsia"/>
        </w:rPr>
        <w:t>待审状态，管理员可以取消该订单。</w:t>
      </w:r>
    </w:p>
    <w:p>
      <w:pPr>
        <w:rPr>
          <w:rFonts w:hint="eastAsia" w:ascii="等线" w:hAnsi="等线" w:eastAsia="等线" w:cs="Times New Roman"/>
          <w:sz w:val="21"/>
          <w:szCs w:val="21"/>
          <w:highlight w:val="none"/>
        </w:rPr>
      </w:pPr>
      <w:r>
        <w:rPr>
          <w:rFonts w:hint="eastAsia" w:ascii="宋体" w:hAnsi="宋体" w:eastAsia="宋体"/>
          <w:szCs w:val="24"/>
          <w:highlight w:val="none"/>
        </w:rPr>
        <w:t>拒绝信息：订单被</w:t>
      </w:r>
      <w:r>
        <w:rPr>
          <w:rFonts w:hint="eastAsia" w:ascii="宋体" w:hAnsi="宋体" w:eastAsia="宋体"/>
          <w:szCs w:val="24"/>
          <w:highlight w:val="none"/>
          <w:lang w:val="en-US" w:eastAsia="zh-CN"/>
        </w:rPr>
        <w:t>维普智图</w:t>
      </w:r>
      <w:r>
        <w:rPr>
          <w:rFonts w:hint="eastAsia" w:ascii="宋体" w:hAnsi="宋体" w:eastAsia="宋体"/>
          <w:szCs w:val="24"/>
          <w:highlight w:val="none"/>
        </w:rPr>
        <w:t>应用中心管理员拒绝后，在操作栏出现</w:t>
      </w:r>
      <w:r>
        <w:rPr>
          <w:rFonts w:hint="eastAsia" w:ascii="宋体" w:hAnsi="宋体" w:eastAsia="宋体"/>
          <w:szCs w:val="24"/>
          <w:highlight w:val="none"/>
          <w:lang w:eastAsia="zh-CN"/>
        </w:rPr>
        <w:t>“</w:t>
      </w:r>
      <w:r>
        <w:rPr>
          <w:rFonts w:hint="eastAsia" w:ascii="宋体" w:hAnsi="宋体" w:eastAsia="宋体"/>
          <w:szCs w:val="24"/>
          <w:highlight w:val="none"/>
        </w:rPr>
        <w:t>查看</w:t>
      </w:r>
      <w:r>
        <w:rPr>
          <w:rFonts w:hint="eastAsia" w:ascii="宋体" w:hAnsi="宋体" w:eastAsia="宋体"/>
          <w:szCs w:val="24"/>
          <w:highlight w:val="none"/>
          <w:lang w:eastAsia="zh-CN"/>
        </w:rPr>
        <w:t>”</w:t>
      </w:r>
      <w:r>
        <w:rPr>
          <w:rFonts w:hint="eastAsia" w:ascii="宋体" w:hAnsi="宋体" w:eastAsia="宋体"/>
          <w:szCs w:val="24"/>
          <w:highlight w:val="none"/>
        </w:rPr>
        <w:t>按钮，点击弹窗显示拒绝备注信息。</w:t>
      </w:r>
    </w:p>
    <w:p>
      <w:pPr>
        <w:pStyle w:val="3"/>
      </w:pPr>
      <w:bookmarkStart w:id="20" w:name="_Toc27997"/>
      <w:r>
        <w:rPr>
          <w:rFonts w:hint="eastAsia"/>
        </w:rPr>
        <w:t>应用中心整体设置</w:t>
      </w:r>
      <w:bookmarkEnd w:id="20"/>
    </w:p>
    <w:p>
      <w:pPr>
        <w:rPr>
          <w:rFonts w:hint="eastAsia" w:ascii="等线" w:hAnsi="等线" w:eastAsia="等线" w:cs="Times New Roman"/>
          <w:sz w:val="21"/>
          <w:szCs w:val="21"/>
        </w:rPr>
      </w:pPr>
      <w:r>
        <w:rPr>
          <w:rFonts w:hint="eastAsia"/>
        </w:rPr>
        <w:t>管理员可以对应用中心进行整体设置，目前</w:t>
      </w:r>
      <w:r>
        <w:rPr>
          <w:rFonts w:hint="eastAsia"/>
          <w:lang w:val="en-US" w:eastAsia="zh-CN"/>
        </w:rPr>
        <w:t>包括</w:t>
      </w:r>
      <w:r>
        <w:rPr>
          <w:rFonts w:hint="eastAsia" w:ascii="宋体" w:hAnsi="宋体" w:eastAsia="宋体"/>
          <w:szCs w:val="24"/>
        </w:rPr>
        <w:t>显示推荐收费应用设置和用户访问</w:t>
      </w:r>
      <w:r>
        <w:rPr>
          <w:rFonts w:hint="eastAsia"/>
        </w:rPr>
        <w:t>应用中心登录设置。</w:t>
      </w:r>
    </w:p>
    <w:p>
      <w:pPr>
        <w:ind w:firstLine="0" w:firstLineChars="0"/>
      </w:pPr>
      <w:r>
        <w:drawing>
          <wp:inline distT="0" distB="0" distL="114300" distR="114300">
            <wp:extent cx="5269230" cy="2741295"/>
            <wp:effectExtent l="0" t="0" r="7620" b="1905"/>
            <wp:docPr id="3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27"/>
                    <pic:cNvPicPr>
                      <a:picLocks noChangeAspect="1"/>
                    </pic:cNvPicPr>
                  </pic:nvPicPr>
                  <pic:blipFill>
                    <a:blip r:embed="rId44"/>
                    <a:stretch>
                      <a:fillRect/>
                    </a:stretch>
                  </pic:blipFill>
                  <pic:spPr>
                    <a:xfrm>
                      <a:off x="0" y="0"/>
                      <a:ext cx="5269230" cy="2741295"/>
                    </a:xfrm>
                    <a:prstGeom prst="rect">
                      <a:avLst/>
                    </a:prstGeom>
                    <a:noFill/>
                    <a:ln>
                      <a:noFill/>
                    </a:ln>
                  </pic:spPr>
                </pic:pic>
              </a:graphicData>
            </a:graphic>
          </wp:inline>
        </w:drawing>
      </w:r>
    </w:p>
    <w:p>
      <w:pPr>
        <w:pStyle w:val="3"/>
        <w:rPr>
          <w:highlight w:val="none"/>
        </w:rPr>
      </w:pPr>
      <w:bookmarkStart w:id="21" w:name="_Toc9752"/>
      <w:r>
        <w:rPr>
          <w:rFonts w:hint="eastAsia"/>
          <w:highlight w:val="none"/>
        </w:rPr>
        <w:t>导航栏目管理</w:t>
      </w:r>
      <w:bookmarkEnd w:id="21"/>
    </w:p>
    <w:p>
      <w:pPr>
        <w:rPr>
          <w:rFonts w:hint="eastAsia"/>
          <w:highlight w:val="none"/>
          <w:lang w:eastAsia="zh-CN"/>
        </w:rPr>
      </w:pPr>
      <w:r>
        <w:rPr>
          <w:rFonts w:hint="eastAsia"/>
          <w:highlight w:val="none"/>
        </w:rPr>
        <w:t>通过栏目设置区分不同的场景下显示的应用中心内容</w:t>
      </w:r>
      <w:r>
        <w:rPr>
          <w:rFonts w:hint="eastAsia"/>
          <w:highlight w:val="none"/>
          <w:lang w:eastAsia="zh-CN"/>
        </w:rPr>
        <w:t>。</w:t>
      </w:r>
    </w:p>
    <w:p>
      <w:pPr>
        <w:rPr>
          <w:rFonts w:hint="eastAsia"/>
          <w:highlight w:val="none"/>
          <w:lang w:val="en-US" w:eastAsia="zh-CN"/>
        </w:rPr>
      </w:pPr>
      <w:r>
        <w:rPr>
          <w:rFonts w:hint="eastAsia"/>
          <w:highlight w:val="none"/>
          <w:lang w:val="en-US" w:eastAsia="zh-CN"/>
        </w:rPr>
        <w:t>例如，在前台展示图例：</w:t>
      </w:r>
    </w:p>
    <w:p>
      <w:pPr>
        <w:ind w:left="0" w:leftChars="0" w:firstLine="0" w:firstLineChars="0"/>
      </w:pPr>
      <w:r>
        <w:drawing>
          <wp:inline distT="0" distB="0" distL="114300" distR="114300">
            <wp:extent cx="5262880" cy="2295525"/>
            <wp:effectExtent l="0" t="0" r="13970" b="952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45"/>
                    <a:stretch>
                      <a:fillRect/>
                    </a:stretch>
                  </pic:blipFill>
                  <pic:spPr>
                    <a:xfrm>
                      <a:off x="0" y="0"/>
                      <a:ext cx="5262880" cy="2295525"/>
                    </a:xfrm>
                    <a:prstGeom prst="rect">
                      <a:avLst/>
                    </a:prstGeom>
                    <a:noFill/>
                    <a:ln>
                      <a:noFill/>
                    </a:ln>
                  </pic:spPr>
                </pic:pic>
              </a:graphicData>
            </a:graphic>
          </wp:inline>
        </w:drawing>
      </w:r>
    </w:p>
    <w:p>
      <w:pPr>
        <w:ind w:left="0" w:leftChars="0" w:firstLine="0" w:firstLineChars="0"/>
        <w:rPr>
          <w:rFonts w:hint="default" w:eastAsiaTheme="minorEastAsia"/>
          <w:lang w:val="en-US" w:eastAsia="zh-CN"/>
        </w:rPr>
      </w:pPr>
      <w:r>
        <w:rPr>
          <w:rFonts w:hint="eastAsia"/>
          <w:lang w:val="en-US" w:eastAsia="zh-CN"/>
        </w:rPr>
        <w:t>后台管理员操作如下：</w:t>
      </w:r>
    </w:p>
    <w:p>
      <w:pPr>
        <w:ind w:firstLine="0" w:firstLineChars="0"/>
        <w:jc w:val="left"/>
        <w:rPr>
          <w:rFonts w:hint="eastAsia" w:ascii="等线" w:hAnsi="等线" w:eastAsia="等线" w:cs="Times New Roman"/>
          <w:sz w:val="21"/>
          <w:szCs w:val="21"/>
        </w:rPr>
      </w:pPr>
      <w:r>
        <w:drawing>
          <wp:inline distT="0" distB="0" distL="114300" distR="114300">
            <wp:extent cx="5269230" cy="2661285"/>
            <wp:effectExtent l="0" t="0" r="7620" b="5715"/>
            <wp:docPr id="33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28"/>
                    <pic:cNvPicPr>
                      <a:picLocks noChangeAspect="1"/>
                    </pic:cNvPicPr>
                  </pic:nvPicPr>
                  <pic:blipFill>
                    <a:blip r:embed="rId46"/>
                    <a:stretch>
                      <a:fillRect/>
                    </a:stretch>
                  </pic:blipFill>
                  <pic:spPr>
                    <a:xfrm>
                      <a:off x="0" y="0"/>
                      <a:ext cx="5269230" cy="2661285"/>
                    </a:xfrm>
                    <a:prstGeom prst="rect">
                      <a:avLst/>
                    </a:prstGeom>
                    <a:noFill/>
                    <a:ln>
                      <a:noFill/>
                    </a:ln>
                  </pic:spPr>
                </pic:pic>
              </a:graphicData>
            </a:graphic>
          </wp:inline>
        </w:drawing>
      </w:r>
    </w:p>
    <w:p>
      <w:pPr>
        <w:pStyle w:val="34"/>
        <w:numPr>
          <w:ilvl w:val="0"/>
          <w:numId w:val="16"/>
        </w:numPr>
        <w:ind w:firstLine="480" w:firstLineChars="200"/>
      </w:pPr>
      <w:r>
        <w:rPr>
          <w:rFonts w:hint="eastAsia"/>
        </w:rPr>
        <w:t>导航栏目列表：内容显示导航栏目名称、已关联应用、应用数量、创建日期。</w:t>
      </w:r>
    </w:p>
    <w:p>
      <w:pPr>
        <w:pStyle w:val="34"/>
        <w:numPr>
          <w:ilvl w:val="0"/>
          <w:numId w:val="16"/>
        </w:numPr>
        <w:ind w:firstLine="480" w:firstLineChars="200"/>
      </w:pPr>
      <w:r>
        <w:rPr>
          <w:rFonts w:hint="eastAsia"/>
        </w:rPr>
        <w:t>新增导航栏目：点击页面右上角“新增导航栏目”按钮，弹窗录入信息后，点击保存即可。</w:t>
      </w:r>
    </w:p>
    <w:p>
      <w:pPr>
        <w:ind w:firstLine="0" w:firstLineChars="0"/>
        <w:rPr>
          <w:rFonts w:hint="eastAsia"/>
        </w:rPr>
      </w:pPr>
      <w:r>
        <w:drawing>
          <wp:inline distT="0" distB="0" distL="0" distR="0">
            <wp:extent cx="3119755" cy="283845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47"/>
                    <a:stretch>
                      <a:fillRect/>
                    </a:stretch>
                  </pic:blipFill>
                  <pic:spPr>
                    <a:xfrm>
                      <a:off x="0" y="0"/>
                      <a:ext cx="3119778" cy="2838450"/>
                    </a:xfrm>
                    <a:prstGeom prst="rect">
                      <a:avLst/>
                    </a:prstGeom>
                  </pic:spPr>
                </pic:pic>
              </a:graphicData>
            </a:graphic>
          </wp:inline>
        </w:drawing>
      </w:r>
    </w:p>
    <w:p>
      <w:pPr>
        <w:ind w:firstLine="480"/>
        <w:rPr>
          <w:rFonts w:hint="eastAsia"/>
          <w:highlight w:val="none"/>
        </w:rPr>
      </w:pPr>
      <w:r>
        <w:rPr>
          <w:rFonts w:hint="eastAsia"/>
        </w:rPr>
        <w:t>管理员需要录入栏目名称（必填项）、设置读者个人应用优先、新增关联应用、删除关联应用。</w:t>
      </w:r>
      <w:r>
        <w:rPr>
          <w:rFonts w:hint="eastAsia"/>
          <w:lang w:val="en-US" w:eastAsia="zh-CN"/>
        </w:rPr>
        <w:t>其中，</w:t>
      </w:r>
      <w:r>
        <w:rPr>
          <w:rFonts w:hint="eastAsia"/>
          <w:highlight w:val="none"/>
        </w:rPr>
        <w:t>点击“新增关联</w:t>
      </w:r>
      <w:r>
        <w:rPr>
          <w:rFonts w:hint="eastAsia"/>
          <w:highlight w:val="none"/>
          <w:lang w:val="en-US" w:eastAsia="zh-CN"/>
        </w:rPr>
        <w:t>应用</w:t>
      </w:r>
      <w:r>
        <w:rPr>
          <w:rFonts w:hint="eastAsia"/>
          <w:highlight w:val="none"/>
        </w:rPr>
        <w:t>”</w:t>
      </w:r>
      <w:r>
        <w:rPr>
          <w:rFonts w:hint="eastAsia"/>
          <w:highlight w:val="none"/>
          <w:lang w:eastAsia="zh-CN"/>
        </w:rPr>
        <w:t>，</w:t>
      </w:r>
      <w:r>
        <w:rPr>
          <w:rFonts w:hint="eastAsia"/>
          <w:highlight w:val="none"/>
        </w:rPr>
        <w:t>选择应用添加，也可在搜索框输入应用名称/供应商名称后查找到应用后添加。</w:t>
      </w:r>
    </w:p>
    <w:p>
      <w:pPr>
        <w:ind w:firstLine="0" w:firstLineChars="0"/>
        <w:rPr>
          <w:highlight w:val="none"/>
        </w:rPr>
      </w:pPr>
      <w:r>
        <w:rPr>
          <w:highlight w:val="none"/>
        </w:rPr>
        <w:drawing>
          <wp:inline distT="0" distB="0" distL="0" distR="0">
            <wp:extent cx="2944495" cy="3124835"/>
            <wp:effectExtent l="0" t="0" r="8255"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48"/>
                    <a:stretch>
                      <a:fillRect/>
                    </a:stretch>
                  </pic:blipFill>
                  <pic:spPr>
                    <a:xfrm>
                      <a:off x="0" y="0"/>
                      <a:ext cx="2949123" cy="3129682"/>
                    </a:xfrm>
                    <a:prstGeom prst="rect">
                      <a:avLst/>
                    </a:prstGeom>
                  </pic:spPr>
                </pic:pic>
              </a:graphicData>
            </a:graphic>
          </wp:inline>
        </w:drawing>
      </w:r>
    </w:p>
    <w:p>
      <w:pPr>
        <w:pStyle w:val="34"/>
        <w:numPr>
          <w:ilvl w:val="0"/>
          <w:numId w:val="16"/>
        </w:numPr>
        <w:ind w:firstLine="480" w:firstLineChars="200"/>
      </w:pPr>
      <w:r>
        <w:rPr>
          <w:rFonts w:hint="eastAsia"/>
        </w:rPr>
        <w:t>编辑栏目：</w:t>
      </w:r>
      <w:r>
        <w:rPr>
          <w:rFonts w:hint="eastAsia"/>
          <w:lang w:val="en-US" w:eastAsia="zh-CN"/>
        </w:rPr>
        <w:t>与“新增导航栏目”功能类似，管理员</w:t>
      </w:r>
      <w:r>
        <w:rPr>
          <w:rFonts w:hint="eastAsia"/>
        </w:rPr>
        <w:t>可以修改栏目名称、设置读者个人应用优先、调整已关联应用（新增、删除）、调整应用排序。</w:t>
      </w:r>
    </w:p>
    <w:p>
      <w:pPr>
        <w:pStyle w:val="34"/>
        <w:numPr>
          <w:ilvl w:val="0"/>
          <w:numId w:val="16"/>
        </w:numPr>
        <w:ind w:firstLine="480"/>
        <w:rPr>
          <w:rFonts w:hint="eastAsia"/>
        </w:rPr>
      </w:pPr>
      <w:r>
        <w:rPr>
          <w:rFonts w:hint="eastAsia"/>
        </w:rPr>
        <w:t>删除栏目：</w:t>
      </w:r>
      <w:r>
        <w:rPr>
          <w:rFonts w:hint="eastAsia"/>
          <w:lang w:val="en-US" w:eastAsia="zh-CN"/>
        </w:rPr>
        <w:t>管理员可以删除单个导航栏目</w:t>
      </w:r>
      <w:r>
        <w:rPr>
          <w:rFonts w:hint="eastAsia"/>
        </w:rPr>
        <w:t>。</w:t>
      </w:r>
    </w:p>
    <w:p>
      <w:pPr>
        <w:pStyle w:val="3"/>
        <w:rPr>
          <w:lang w:eastAsia="zh-Hans"/>
        </w:rPr>
      </w:pPr>
      <w:bookmarkStart w:id="22" w:name="_Toc16672"/>
      <w:r>
        <w:rPr>
          <w:rFonts w:hint="eastAsia"/>
          <w:lang w:eastAsia="zh-Hans"/>
        </w:rPr>
        <w:t>应用</w:t>
      </w:r>
      <w:r>
        <w:rPr>
          <w:rFonts w:hint="eastAsia"/>
          <w:lang w:val="en-US" w:eastAsia="zh-CN"/>
        </w:rPr>
        <w:t>后台</w:t>
      </w:r>
      <w:r>
        <w:rPr>
          <w:rFonts w:hint="eastAsia"/>
          <w:lang w:eastAsia="zh-Hans"/>
        </w:rPr>
        <w:t>管理</w:t>
      </w:r>
      <w:bookmarkEnd w:id="22"/>
    </w:p>
    <w:p>
      <w:pPr>
        <w:pStyle w:val="11"/>
        <w:rPr>
          <w:rFonts w:hint="eastAsia"/>
          <w:highlight w:val="none"/>
          <w:lang w:eastAsia="zh-Hans"/>
        </w:rPr>
      </w:pPr>
      <w:r>
        <w:rPr>
          <w:rFonts w:hint="eastAsia"/>
          <w:lang w:eastAsia="zh-Hans"/>
        </w:rPr>
        <w:t>说明：此处仅介绍需要管理员管理的应用。</w:t>
      </w:r>
      <w:r>
        <w:rPr>
          <w:rFonts w:hint="eastAsia"/>
          <w:highlight w:val="none"/>
          <w:lang w:val="en-US" w:eastAsia="zh-CN"/>
        </w:rPr>
        <w:t>应用相关的其他操作的使用说明详见《智慧门户服务平台3.0-用户使用指南》。</w:t>
      </w:r>
    </w:p>
    <w:p>
      <w:pPr>
        <w:pStyle w:val="4"/>
        <w:rPr>
          <w:lang w:eastAsia="zh-Hans"/>
        </w:rPr>
      </w:pPr>
      <w:bookmarkStart w:id="23" w:name="_Toc20173"/>
      <w:r>
        <w:rPr>
          <w:rFonts w:hint="eastAsia"/>
          <w:lang w:eastAsia="zh-Hans"/>
        </w:rPr>
        <w:t>检索订阅</w:t>
      </w:r>
      <w:bookmarkEnd w:id="23"/>
    </w:p>
    <w:p>
      <w:pPr>
        <w:bidi w:val="0"/>
        <w:rPr>
          <w:rFonts w:hint="eastAsia"/>
          <w:lang w:val="en-US" w:eastAsia="zh-CN"/>
        </w:rPr>
      </w:pPr>
      <w:r>
        <w:rPr>
          <w:rFonts w:hint="eastAsia"/>
          <w:lang w:val="en-US" w:eastAsia="zh-CN"/>
        </w:rPr>
        <w:t>应用简介：检索订阅服务，旨在帮助科研学者一站式订阅图书馆各大数据库文献资料，及时了解其关注的研究方向最新发表的文献。通过自定义检索订阅个人感兴趣的研究主题，进行个人研究方向的追踪，实时了解各领域科研动向。</w:t>
      </w:r>
    </w:p>
    <w:p>
      <w:pPr>
        <w:bidi w:val="0"/>
      </w:pPr>
      <w:r>
        <w:rPr>
          <w:rFonts w:hint="eastAsia"/>
          <w:lang w:val="en-US" w:eastAsia="zh-CN"/>
        </w:rPr>
        <w:t>操作步骤：</w:t>
      </w:r>
      <w:r>
        <w:rPr>
          <w:rFonts w:hint="eastAsia"/>
        </w:rPr>
        <w:t>应用中心-检索订阅-进入管理。</w:t>
      </w:r>
    </w:p>
    <w:p>
      <w:pPr>
        <w:ind w:firstLine="0" w:firstLineChars="0"/>
        <w:rPr>
          <w:lang w:eastAsia="zh-Hans"/>
        </w:rPr>
      </w:pPr>
      <w:r>
        <w:drawing>
          <wp:inline distT="0" distB="0" distL="0" distR="0">
            <wp:extent cx="5274310" cy="842645"/>
            <wp:effectExtent l="0" t="0" r="254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49"/>
                    <a:srcRect b="65646"/>
                    <a:stretch>
                      <a:fillRect/>
                    </a:stretch>
                  </pic:blipFill>
                  <pic:spPr>
                    <a:xfrm>
                      <a:off x="0" y="0"/>
                      <a:ext cx="5274310" cy="843148"/>
                    </a:xfrm>
                    <a:prstGeom prst="rect">
                      <a:avLst/>
                    </a:prstGeom>
                    <a:ln>
                      <a:noFill/>
                    </a:ln>
                  </pic:spPr>
                </pic:pic>
              </a:graphicData>
            </a:graphic>
          </wp:inline>
        </w:drawing>
      </w:r>
    </w:p>
    <w:p>
      <w:pPr>
        <w:rPr>
          <w:highlight w:val="none"/>
          <w:lang w:eastAsia="zh-Hans"/>
        </w:rPr>
      </w:pPr>
      <w:r>
        <w:rPr>
          <w:rFonts w:hint="eastAsia"/>
          <w:lang w:eastAsia="zh-Hans"/>
        </w:rPr>
        <w:t>设</w:t>
      </w:r>
      <w:r>
        <w:rPr>
          <w:rFonts w:hint="eastAsia"/>
          <w:highlight w:val="none"/>
          <w:lang w:eastAsia="zh-Hans"/>
        </w:rPr>
        <w:t>置订阅通知：开启后，</w:t>
      </w:r>
      <w:r>
        <w:rPr>
          <w:highlight w:val="none"/>
          <w:lang w:eastAsia="zh-Hans"/>
        </w:rPr>
        <w:t>检索主题更新时</w:t>
      </w:r>
      <w:r>
        <w:rPr>
          <w:rFonts w:hint="eastAsia"/>
          <w:highlight w:val="none"/>
          <w:lang w:eastAsia="zh-CN"/>
        </w:rPr>
        <w:t>，</w:t>
      </w:r>
      <w:r>
        <w:rPr>
          <w:rFonts w:hint="eastAsia"/>
          <w:highlight w:val="none"/>
          <w:lang w:val="en-US" w:eastAsia="zh-CN"/>
        </w:rPr>
        <w:t>系统会</w:t>
      </w:r>
      <w:r>
        <w:rPr>
          <w:highlight w:val="none"/>
          <w:lang w:eastAsia="zh-Hans"/>
        </w:rPr>
        <w:t>短信通知</w:t>
      </w:r>
      <w:r>
        <w:rPr>
          <w:rFonts w:hint="eastAsia"/>
          <w:highlight w:val="none"/>
          <w:lang w:val="en-US" w:eastAsia="zh-CN"/>
        </w:rPr>
        <w:t>用户</w:t>
      </w:r>
      <w:r>
        <w:rPr>
          <w:rFonts w:hint="eastAsia"/>
          <w:highlight w:val="none"/>
          <w:lang w:eastAsia="zh-Hans"/>
        </w:rPr>
        <w:t>。</w:t>
      </w:r>
    </w:p>
    <w:p>
      <w:pPr>
        <w:ind w:firstLine="0" w:firstLineChars="0"/>
        <w:rPr>
          <w:rFonts w:hint="eastAsia"/>
          <w:highlight w:val="none"/>
          <w:lang w:eastAsia="zh-Hans"/>
        </w:rPr>
      </w:pPr>
      <w:r>
        <w:rPr>
          <w:highlight w:val="none"/>
        </w:rPr>
        <w:drawing>
          <wp:inline distT="0" distB="0" distL="114300" distR="114300">
            <wp:extent cx="5272405" cy="1355725"/>
            <wp:effectExtent l="0" t="0" r="4445" b="15875"/>
            <wp:docPr id="34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29"/>
                    <pic:cNvPicPr>
                      <a:picLocks noChangeAspect="1"/>
                    </pic:cNvPicPr>
                  </pic:nvPicPr>
                  <pic:blipFill>
                    <a:blip r:embed="rId50"/>
                    <a:stretch>
                      <a:fillRect/>
                    </a:stretch>
                  </pic:blipFill>
                  <pic:spPr>
                    <a:xfrm>
                      <a:off x="0" y="0"/>
                      <a:ext cx="5272405" cy="1355725"/>
                    </a:xfrm>
                    <a:prstGeom prst="rect">
                      <a:avLst/>
                    </a:prstGeom>
                    <a:noFill/>
                    <a:ln>
                      <a:noFill/>
                    </a:ln>
                  </pic:spPr>
                </pic:pic>
              </a:graphicData>
            </a:graphic>
          </wp:inline>
        </w:drawing>
      </w:r>
    </w:p>
    <w:p>
      <w:pPr>
        <w:pStyle w:val="4"/>
        <w:rPr>
          <w:highlight w:val="none"/>
          <w:lang w:eastAsia="zh-Hans"/>
        </w:rPr>
      </w:pPr>
      <w:bookmarkStart w:id="24" w:name="_Toc15911"/>
      <w:r>
        <w:rPr>
          <w:rFonts w:hint="eastAsia"/>
          <w:highlight w:val="none"/>
          <w:lang w:eastAsia="zh-Hans"/>
        </w:rPr>
        <w:t>单点登录</w:t>
      </w:r>
      <w:bookmarkEnd w:id="24"/>
    </w:p>
    <w:p>
      <w:pPr>
        <w:bidi w:val="0"/>
        <w:rPr>
          <w:rFonts w:hint="eastAsia"/>
          <w:lang w:eastAsia="zh-CN"/>
        </w:rPr>
      </w:pPr>
      <w:r>
        <w:rPr>
          <w:rFonts w:hint="eastAsia"/>
          <w:lang w:val="en-US" w:eastAsia="zh-CN"/>
        </w:rPr>
        <w:t>应用简介：用于用户</w:t>
      </w:r>
      <w:r>
        <w:rPr>
          <w:rFonts w:hint="eastAsia"/>
          <w:lang w:eastAsia="zh-Hans"/>
        </w:rPr>
        <w:t>统一</w:t>
      </w:r>
      <w:r>
        <w:rPr>
          <w:rFonts w:hint="eastAsia"/>
          <w:lang w:val="en-US" w:eastAsia="zh-CN"/>
        </w:rPr>
        <w:t>登录</w:t>
      </w:r>
      <w:r>
        <w:rPr>
          <w:rFonts w:hint="eastAsia"/>
          <w:lang w:eastAsia="zh-Hans"/>
        </w:rPr>
        <w:t>认证</w:t>
      </w:r>
      <w:r>
        <w:rPr>
          <w:rFonts w:hint="eastAsia"/>
          <w:lang w:eastAsia="zh-CN"/>
        </w:rPr>
        <w:t>。</w:t>
      </w:r>
    </w:p>
    <w:p>
      <w:pPr>
        <w:bidi w:val="0"/>
      </w:pPr>
      <w:r>
        <w:rPr>
          <w:rFonts w:hint="eastAsia"/>
          <w:lang w:val="en-US" w:eastAsia="zh-CN"/>
        </w:rPr>
        <w:t>操作步骤：</w:t>
      </w:r>
      <w:r>
        <w:rPr>
          <w:rFonts w:hint="eastAsia"/>
        </w:rPr>
        <w:t>应用中心-单点登录</w:t>
      </w:r>
      <w:r>
        <w:rPr>
          <w:rFonts w:hint="eastAsia"/>
          <w:lang w:val="en-US" w:eastAsia="zh-CN"/>
        </w:rPr>
        <w:t>-</w:t>
      </w:r>
      <w:r>
        <w:rPr>
          <w:rFonts w:hint="eastAsia"/>
        </w:rPr>
        <w:t>进入管理。</w:t>
      </w:r>
    </w:p>
    <w:p>
      <w:pPr>
        <w:ind w:firstLine="0" w:firstLineChars="0"/>
        <w:rPr>
          <w:lang w:eastAsia="zh-Hans"/>
        </w:rPr>
      </w:pPr>
      <w:r>
        <w:drawing>
          <wp:inline distT="0" distB="0" distL="0" distR="0">
            <wp:extent cx="5274310" cy="803275"/>
            <wp:effectExtent l="0" t="0" r="254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51"/>
                    <a:stretch>
                      <a:fillRect/>
                    </a:stretch>
                  </pic:blipFill>
                  <pic:spPr>
                    <a:xfrm>
                      <a:off x="0" y="0"/>
                      <a:ext cx="5274310" cy="803275"/>
                    </a:xfrm>
                    <a:prstGeom prst="rect">
                      <a:avLst/>
                    </a:prstGeom>
                  </pic:spPr>
                </pic:pic>
              </a:graphicData>
            </a:graphic>
          </wp:inline>
        </w:drawing>
      </w:r>
    </w:p>
    <w:p>
      <w:pPr>
        <w:rPr>
          <w:rFonts w:hint="eastAsia"/>
          <w:lang w:eastAsia="zh-Hans"/>
        </w:rPr>
      </w:pPr>
      <w:r>
        <w:rPr>
          <w:rFonts w:hint="eastAsia"/>
          <w:lang w:val="en-US" w:eastAsia="zh-CN"/>
        </w:rPr>
        <w:t>管理员</w:t>
      </w:r>
      <w:r>
        <w:rPr>
          <w:rFonts w:hint="eastAsia"/>
          <w:lang w:eastAsia="zh-Hans"/>
        </w:rPr>
        <w:t>在这里进行</w:t>
      </w:r>
      <w:r>
        <w:rPr>
          <w:rFonts w:hint="eastAsia"/>
          <w:highlight w:val="none"/>
        </w:rPr>
        <w:t>CAS</w:t>
      </w:r>
      <w:r>
        <w:rPr>
          <w:rFonts w:hint="eastAsia"/>
          <w:highlight w:val="none"/>
          <w:lang w:eastAsia="zh-Hans"/>
        </w:rPr>
        <w:t>调用、注册设置</w:t>
      </w:r>
      <w:r>
        <w:rPr>
          <w:rFonts w:hint="eastAsia"/>
          <w:lang w:eastAsia="zh-Hans"/>
        </w:rPr>
        <w:t>、登录设置等操作。</w:t>
      </w:r>
    </w:p>
    <w:p>
      <w:pPr>
        <w:numPr>
          <w:ilvl w:val="0"/>
          <w:numId w:val="17"/>
        </w:numPr>
        <w:ind w:firstLine="480"/>
        <w:rPr>
          <w:rFonts w:hint="default"/>
          <w:lang w:val="en-US" w:eastAsia="zh-CN"/>
        </w:rPr>
      </w:pPr>
      <w:r>
        <w:rPr>
          <w:rFonts w:hint="eastAsia"/>
          <w:lang w:val="en-US" w:eastAsia="zh-CN"/>
        </w:rPr>
        <w:t>CAS调用</w:t>
      </w:r>
    </w:p>
    <w:p>
      <w:pPr>
        <w:ind w:firstLine="0" w:firstLineChars="0"/>
        <w:rPr>
          <w:rFonts w:hint="eastAsia"/>
          <w:lang w:eastAsia="zh-Hans"/>
        </w:rPr>
      </w:pPr>
      <w:r>
        <w:drawing>
          <wp:inline distT="0" distB="0" distL="114300" distR="114300">
            <wp:extent cx="5264785" cy="2049780"/>
            <wp:effectExtent l="0" t="0" r="12065" b="7620"/>
            <wp:docPr id="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
                    <pic:cNvPicPr>
                      <a:picLocks noChangeAspect="1"/>
                    </pic:cNvPicPr>
                  </pic:nvPicPr>
                  <pic:blipFill>
                    <a:blip r:embed="rId52"/>
                    <a:stretch>
                      <a:fillRect/>
                    </a:stretch>
                  </pic:blipFill>
                  <pic:spPr>
                    <a:xfrm>
                      <a:off x="0" y="0"/>
                      <a:ext cx="5264785" cy="2049780"/>
                    </a:xfrm>
                    <a:prstGeom prst="rect">
                      <a:avLst/>
                    </a:prstGeom>
                    <a:noFill/>
                    <a:ln>
                      <a:noFill/>
                    </a:ln>
                  </pic:spPr>
                </pic:pic>
              </a:graphicData>
            </a:graphic>
          </wp:inline>
        </w:drawing>
      </w:r>
    </w:p>
    <w:p>
      <w:pPr>
        <w:numPr>
          <w:ilvl w:val="0"/>
          <w:numId w:val="17"/>
        </w:numPr>
        <w:ind w:firstLine="400" w:firstLineChars="0"/>
        <w:rPr>
          <w:lang w:eastAsia="zh-Hans"/>
        </w:rPr>
      </w:pPr>
      <w:r>
        <w:rPr>
          <w:rFonts w:hint="eastAsia"/>
          <w:lang w:eastAsia="zh-Hans"/>
        </w:rPr>
        <w:t>登录设置：可以调整登录方式</w:t>
      </w:r>
      <w:r>
        <w:rPr>
          <w:rFonts w:hint="eastAsia"/>
          <w:lang w:val="en-US" w:eastAsia="zh-CN"/>
        </w:rPr>
        <w:t>和应用</w:t>
      </w:r>
      <w:r>
        <w:rPr>
          <w:rFonts w:hint="eastAsia"/>
          <w:lang w:eastAsia="zh-Hans"/>
        </w:rPr>
        <w:t>状态</w:t>
      </w:r>
      <w:r>
        <w:rPr>
          <w:rFonts w:hint="eastAsia"/>
          <w:lang w:eastAsia="zh-CN"/>
        </w:rPr>
        <w:t>（</w:t>
      </w:r>
      <w:r>
        <w:rPr>
          <w:rFonts w:hint="eastAsia"/>
          <w:lang w:eastAsia="zh-Hans"/>
        </w:rPr>
        <w:t>禁用/启用</w:t>
      </w:r>
      <w:r>
        <w:rPr>
          <w:rFonts w:hint="eastAsia"/>
          <w:lang w:eastAsia="zh-CN"/>
        </w:rPr>
        <w:t>）</w:t>
      </w:r>
      <w:r>
        <w:rPr>
          <w:rFonts w:hint="eastAsia"/>
          <w:lang w:eastAsia="zh-Hans"/>
        </w:rPr>
        <w:t>。点击“添加认证信息”，可以调整和完善其认证信息。</w:t>
      </w:r>
      <w:r>
        <w:rPr>
          <w:rFonts w:hint="eastAsia"/>
          <w:b/>
          <w:bCs/>
          <w:lang w:eastAsia="zh-Hans"/>
        </w:rPr>
        <w:t>（请勿擅自修改!</w:t>
      </w:r>
      <w:r>
        <w:rPr>
          <w:b/>
          <w:bCs/>
          <w:lang w:eastAsia="zh-Hans"/>
        </w:rPr>
        <w:t>!</w:t>
      </w:r>
      <w:r>
        <w:rPr>
          <w:rFonts w:hint="eastAsia"/>
          <w:b/>
          <w:bCs/>
          <w:lang w:eastAsia="zh-Hans"/>
        </w:rPr>
        <w:t>）</w:t>
      </w:r>
    </w:p>
    <w:p>
      <w:pPr>
        <w:ind w:firstLine="0" w:firstLineChars="0"/>
        <w:rPr>
          <w:rFonts w:hint="eastAsia"/>
          <w:lang w:eastAsia="zh-Hans"/>
        </w:rPr>
      </w:pPr>
      <w:r>
        <w:drawing>
          <wp:inline distT="0" distB="0" distL="114300" distR="114300">
            <wp:extent cx="5270500" cy="1929130"/>
            <wp:effectExtent l="0" t="0" r="6350" b="13970"/>
            <wp:docPr id="1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
                    <pic:cNvPicPr>
                      <a:picLocks noChangeAspect="1"/>
                    </pic:cNvPicPr>
                  </pic:nvPicPr>
                  <pic:blipFill>
                    <a:blip r:embed="rId53"/>
                    <a:stretch>
                      <a:fillRect/>
                    </a:stretch>
                  </pic:blipFill>
                  <pic:spPr>
                    <a:xfrm>
                      <a:off x="0" y="0"/>
                      <a:ext cx="5270500" cy="1929130"/>
                    </a:xfrm>
                    <a:prstGeom prst="rect">
                      <a:avLst/>
                    </a:prstGeom>
                    <a:noFill/>
                    <a:ln>
                      <a:noFill/>
                    </a:ln>
                  </pic:spPr>
                </pic:pic>
              </a:graphicData>
            </a:graphic>
          </wp:inline>
        </w:drawing>
      </w:r>
    </w:p>
    <w:p>
      <w:pPr>
        <w:pStyle w:val="4"/>
        <w:rPr>
          <w:lang w:eastAsia="zh-Hans"/>
        </w:rPr>
      </w:pPr>
      <w:bookmarkStart w:id="25" w:name="_Toc18667"/>
      <w:r>
        <w:rPr>
          <w:rFonts w:hint="eastAsia"/>
          <w:lang w:eastAsia="zh-Hans"/>
        </w:rPr>
        <w:t>读者书单</w:t>
      </w:r>
      <w:bookmarkEnd w:id="25"/>
    </w:p>
    <w:p>
      <w:pPr>
        <w:bidi w:val="0"/>
        <w:rPr>
          <w:rFonts w:hint="default"/>
          <w:lang w:val="en-US" w:eastAsia="zh-CN"/>
        </w:rPr>
      </w:pPr>
      <w:r>
        <w:rPr>
          <w:rFonts w:hint="eastAsia"/>
          <w:lang w:val="en-US" w:eastAsia="zh-CN"/>
        </w:rPr>
        <w:t>应用简介：</w:t>
      </w:r>
      <w:r>
        <w:rPr>
          <w:rFonts w:hint="default"/>
          <w:lang w:val="en-US" w:eastAsia="zh-CN"/>
        </w:rPr>
        <w:t>图书馆文献资源众多，读者会在日常科研</w:t>
      </w:r>
      <w:r>
        <w:rPr>
          <w:rFonts w:hint="eastAsia"/>
          <w:lang w:val="en-US" w:eastAsia="zh-CN"/>
        </w:rPr>
        <w:t>学习</w:t>
      </w:r>
      <w:r>
        <w:rPr>
          <w:rFonts w:hint="default"/>
          <w:lang w:val="en-US" w:eastAsia="zh-CN"/>
        </w:rPr>
        <w:t>中筛选和积累大量的优质文献资源，读者可通过书单的形式创建并分享自己阅读的书籍</w:t>
      </w:r>
      <w:r>
        <w:rPr>
          <w:rFonts w:hint="eastAsia"/>
          <w:lang w:val="en-US" w:eastAsia="zh-CN"/>
        </w:rPr>
        <w:t>。同时，</w:t>
      </w:r>
      <w:r>
        <w:rPr>
          <w:rFonts w:hint="default"/>
          <w:lang w:val="en-US" w:eastAsia="zh-CN"/>
        </w:rPr>
        <w:t>通过读者之间的阅读分享，</w:t>
      </w:r>
      <w:r>
        <w:rPr>
          <w:rFonts w:hint="eastAsia"/>
          <w:lang w:val="en-US" w:eastAsia="zh-CN"/>
        </w:rPr>
        <w:t>能够</w:t>
      </w:r>
      <w:r>
        <w:rPr>
          <w:rFonts w:hint="default"/>
          <w:lang w:val="en-US" w:eastAsia="zh-CN"/>
        </w:rPr>
        <w:t>营造良好的阅读交流氛围。</w:t>
      </w:r>
    </w:p>
    <w:p>
      <w:pPr>
        <w:bidi w:val="0"/>
        <w:rPr>
          <w:rFonts w:hint="eastAsia"/>
        </w:rPr>
      </w:pPr>
      <w:r>
        <w:rPr>
          <w:rFonts w:hint="eastAsia"/>
          <w:lang w:val="en-US" w:eastAsia="zh-CN"/>
        </w:rPr>
        <w:t>操作步骤：</w:t>
      </w:r>
      <w:r>
        <w:rPr>
          <w:rFonts w:hint="eastAsia"/>
        </w:rPr>
        <w:t>应用中心-</w:t>
      </w:r>
      <w:r>
        <w:rPr>
          <w:rFonts w:hint="eastAsia"/>
          <w:lang w:val="en-US" w:eastAsia="zh-CN"/>
        </w:rPr>
        <w:t>读者</w:t>
      </w:r>
      <w:r>
        <w:rPr>
          <w:rFonts w:hint="eastAsia"/>
        </w:rPr>
        <w:t>书单-进入管理。</w:t>
      </w:r>
    </w:p>
    <w:p>
      <w:pPr>
        <w:ind w:firstLine="0" w:firstLineChars="0"/>
        <w:rPr>
          <w:lang w:eastAsia="zh-Hans"/>
        </w:rPr>
      </w:pPr>
      <w:r>
        <w:drawing>
          <wp:inline distT="0" distB="0" distL="114300" distR="114300">
            <wp:extent cx="5267960" cy="811530"/>
            <wp:effectExtent l="0" t="0" r="8890" b="7620"/>
            <wp:docPr id="2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
                    <pic:cNvPicPr>
                      <a:picLocks noChangeAspect="1"/>
                    </pic:cNvPicPr>
                  </pic:nvPicPr>
                  <pic:blipFill>
                    <a:blip r:embed="rId54"/>
                    <a:stretch>
                      <a:fillRect/>
                    </a:stretch>
                  </pic:blipFill>
                  <pic:spPr>
                    <a:xfrm>
                      <a:off x="0" y="0"/>
                      <a:ext cx="5267960" cy="811530"/>
                    </a:xfrm>
                    <a:prstGeom prst="rect">
                      <a:avLst/>
                    </a:prstGeom>
                    <a:noFill/>
                    <a:ln>
                      <a:noFill/>
                    </a:ln>
                  </pic:spPr>
                </pic:pic>
              </a:graphicData>
            </a:graphic>
          </wp:inline>
        </w:drawing>
      </w:r>
    </w:p>
    <w:p>
      <w:pPr>
        <w:numPr>
          <w:ilvl w:val="0"/>
          <w:numId w:val="18"/>
        </w:numPr>
        <w:ind w:left="420" w:hanging="420" w:firstLineChars="0"/>
        <w:rPr>
          <w:rFonts w:hint="default"/>
          <w:highlight w:val="none"/>
          <w:lang w:val="en-US" w:eastAsia="zh-CN"/>
        </w:rPr>
      </w:pPr>
      <w:r>
        <w:rPr>
          <w:rFonts w:hint="eastAsia"/>
          <w:highlight w:val="none"/>
          <w:lang w:val="en-US" w:eastAsia="zh-CN"/>
        </w:rPr>
        <w:t>栏目管理：</w:t>
      </w:r>
      <w:r>
        <w:rPr>
          <w:rFonts w:hint="eastAsia"/>
          <w:highlight w:val="none"/>
          <w:lang w:eastAsia="zh-Hans"/>
        </w:rPr>
        <w:t>管理员想要将书单在书单大厅以外的模块进行展示时，需要通过设置书单栏目后，将其应用在场景中。</w:t>
      </w:r>
    </w:p>
    <w:p>
      <w:pPr>
        <w:ind w:firstLine="0" w:firstLineChars="0"/>
      </w:pPr>
      <w:r>
        <w:drawing>
          <wp:inline distT="0" distB="0" distL="114300" distR="114300">
            <wp:extent cx="5267325" cy="1525905"/>
            <wp:effectExtent l="0" t="0" r="9525" b="17145"/>
            <wp:docPr id="25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6"/>
                    <pic:cNvPicPr>
                      <a:picLocks noChangeAspect="1"/>
                    </pic:cNvPicPr>
                  </pic:nvPicPr>
                  <pic:blipFill>
                    <a:blip r:embed="rId55"/>
                    <a:stretch>
                      <a:fillRect/>
                    </a:stretch>
                  </pic:blipFill>
                  <pic:spPr>
                    <a:xfrm>
                      <a:off x="0" y="0"/>
                      <a:ext cx="5267325" cy="1525905"/>
                    </a:xfrm>
                    <a:prstGeom prst="rect">
                      <a:avLst/>
                    </a:prstGeom>
                    <a:noFill/>
                    <a:ln>
                      <a:noFill/>
                    </a:ln>
                  </pic:spPr>
                </pic:pic>
              </a:graphicData>
            </a:graphic>
          </wp:inline>
        </w:drawing>
      </w:r>
    </w:p>
    <w:p>
      <w:pPr>
        <w:pStyle w:val="34"/>
        <w:numPr>
          <w:ilvl w:val="0"/>
          <w:numId w:val="19"/>
        </w:numPr>
        <w:ind w:firstLine="480" w:firstLineChars="200"/>
        <w:rPr>
          <w:lang w:eastAsia="zh-Hans"/>
        </w:rPr>
      </w:pPr>
      <w:r>
        <w:rPr>
          <w:rFonts w:hint="eastAsia"/>
          <w:lang w:eastAsia="zh-Hans"/>
        </w:rPr>
        <w:t>新增栏目（编辑栏目操作逻辑</w:t>
      </w:r>
      <w:r>
        <w:rPr>
          <w:rFonts w:hint="eastAsia"/>
          <w:lang w:val="en-US" w:eastAsia="zh-CN"/>
        </w:rPr>
        <w:t>与此</w:t>
      </w:r>
      <w:r>
        <w:rPr>
          <w:rFonts w:hint="eastAsia"/>
          <w:lang w:eastAsia="zh-Hans"/>
        </w:rPr>
        <w:t>相同）</w:t>
      </w:r>
      <w:r>
        <w:rPr>
          <w:rFonts w:hint="eastAsia"/>
          <w:lang w:eastAsia="zh-CN"/>
        </w:rPr>
        <w:t>：</w:t>
      </w:r>
      <w:r>
        <w:rPr>
          <w:rFonts w:hint="eastAsia"/>
          <w:lang w:val="en-US" w:eastAsia="zh-CN"/>
        </w:rPr>
        <w:t>点击“新增栏目”，然后</w:t>
      </w:r>
      <w:r>
        <w:rPr>
          <w:rFonts w:hint="eastAsia"/>
          <w:lang w:eastAsia="zh-Hans"/>
        </w:rPr>
        <w:t>录入栏目名称、选择展示数据规则、排序规则后保存即可。</w:t>
      </w:r>
    </w:p>
    <w:p>
      <w:pPr>
        <w:ind w:firstLine="0" w:firstLineChars="0"/>
      </w:pPr>
      <w:r>
        <w:drawing>
          <wp:inline distT="0" distB="0" distL="114300" distR="114300">
            <wp:extent cx="5264785" cy="1696720"/>
            <wp:effectExtent l="0" t="0" r="12065" b="17780"/>
            <wp:docPr id="25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5"/>
                    <pic:cNvPicPr>
                      <a:picLocks noChangeAspect="1"/>
                    </pic:cNvPicPr>
                  </pic:nvPicPr>
                  <pic:blipFill>
                    <a:blip r:embed="rId56"/>
                    <a:stretch>
                      <a:fillRect/>
                    </a:stretch>
                  </pic:blipFill>
                  <pic:spPr>
                    <a:xfrm>
                      <a:off x="0" y="0"/>
                      <a:ext cx="5264785" cy="1696720"/>
                    </a:xfrm>
                    <a:prstGeom prst="rect">
                      <a:avLst/>
                    </a:prstGeom>
                    <a:noFill/>
                    <a:ln>
                      <a:noFill/>
                    </a:ln>
                  </pic:spPr>
                </pic:pic>
              </a:graphicData>
            </a:graphic>
          </wp:inline>
        </w:drawing>
      </w:r>
    </w:p>
    <w:p>
      <w:pPr>
        <w:numPr>
          <w:ilvl w:val="0"/>
          <w:numId w:val="20"/>
        </w:numPr>
        <w:ind w:firstLineChars="0"/>
        <w:rPr>
          <w:lang w:eastAsia="zh-Hans"/>
        </w:rPr>
      </w:pPr>
      <w:r>
        <w:rPr>
          <w:rFonts w:hint="eastAsia"/>
          <w:lang w:eastAsia="zh-Hans"/>
        </w:rPr>
        <w:t>数据规则介绍：</w:t>
      </w:r>
    </w:p>
    <w:p>
      <w:pPr>
        <w:rPr>
          <w:rFonts w:hint="eastAsia" w:ascii="等线" w:hAnsi="等线" w:cs="Times New Roman" w:eastAsiaTheme="minorEastAsia"/>
          <w:szCs w:val="24"/>
          <w:lang w:eastAsia="zh-CN"/>
        </w:rPr>
      </w:pPr>
      <w:r>
        <w:rPr>
          <w:rFonts w:hint="eastAsia"/>
        </w:rPr>
        <w:t>随机展示：</w:t>
      </w:r>
      <w:r>
        <w:rPr>
          <w:rFonts w:hint="eastAsia"/>
          <w:lang w:val="en-US" w:eastAsia="zh-CN"/>
        </w:rPr>
        <w:t>即</w:t>
      </w:r>
      <w:r>
        <w:rPr>
          <w:rFonts w:hint="eastAsia"/>
        </w:rPr>
        <w:t>随机展示读者已分享的书单</w:t>
      </w:r>
      <w:r>
        <w:rPr>
          <w:rFonts w:hint="eastAsia"/>
          <w:lang w:eastAsia="zh-CN"/>
        </w:rPr>
        <w:t>。</w:t>
      </w:r>
    </w:p>
    <w:p>
      <w:pPr>
        <w:rPr>
          <w:rFonts w:hint="eastAsia" w:eastAsiaTheme="minorEastAsia"/>
          <w:lang w:eastAsia="zh-CN"/>
        </w:rPr>
      </w:pPr>
      <w:r>
        <w:rPr>
          <w:rFonts w:hint="eastAsia"/>
        </w:rPr>
        <w:t>置顶书单：</w:t>
      </w:r>
      <w:r>
        <w:rPr>
          <w:rFonts w:hint="eastAsia"/>
          <w:lang w:val="en-US" w:eastAsia="zh-CN"/>
        </w:rPr>
        <w:t>即</w:t>
      </w:r>
      <w:r>
        <w:rPr>
          <w:rFonts w:hint="eastAsia"/>
        </w:rPr>
        <w:t>馆员已置顶的全部书单</w:t>
      </w:r>
      <w:r>
        <w:rPr>
          <w:rFonts w:hint="eastAsia"/>
          <w:lang w:eastAsia="zh-CN"/>
        </w:rPr>
        <w:t>。</w:t>
      </w:r>
    </w:p>
    <w:p>
      <w:pPr>
        <w:rPr>
          <w:rFonts w:hint="eastAsia" w:eastAsiaTheme="minorEastAsia"/>
          <w:lang w:eastAsia="zh-CN"/>
        </w:rPr>
      </w:pPr>
      <w:r>
        <w:rPr>
          <w:rFonts w:hint="eastAsia"/>
        </w:rPr>
        <w:t>推荐书单：</w:t>
      </w:r>
      <w:r>
        <w:rPr>
          <w:rFonts w:hint="eastAsia"/>
          <w:lang w:val="en-US" w:eastAsia="zh-CN"/>
        </w:rPr>
        <w:t>即展示</w:t>
      </w:r>
      <w:r>
        <w:rPr>
          <w:rFonts w:hint="eastAsia"/>
        </w:rPr>
        <w:t>馆员已推荐的全部书单</w:t>
      </w:r>
      <w:r>
        <w:rPr>
          <w:rFonts w:hint="eastAsia"/>
          <w:lang w:eastAsia="zh-CN"/>
        </w:rPr>
        <w:t>。</w:t>
      </w:r>
    </w:p>
    <w:p>
      <w:pPr>
        <w:rPr>
          <w:rFonts w:hint="eastAsia" w:eastAsiaTheme="minorEastAsia"/>
          <w:lang w:eastAsia="zh-CN"/>
        </w:rPr>
      </w:pPr>
      <w:r>
        <w:rPr>
          <w:rFonts w:hint="eastAsia"/>
        </w:rPr>
        <w:t>优质书单：</w:t>
      </w:r>
      <w:r>
        <w:rPr>
          <w:rFonts w:hint="eastAsia"/>
          <w:lang w:val="en-US" w:eastAsia="zh-CN"/>
        </w:rPr>
        <w:t>即</w:t>
      </w:r>
      <w:r>
        <w:rPr>
          <w:rFonts w:hint="eastAsia"/>
        </w:rPr>
        <w:t>全员已标记为优质的全部书单</w:t>
      </w:r>
      <w:r>
        <w:rPr>
          <w:rFonts w:hint="eastAsia"/>
          <w:lang w:eastAsia="zh-CN"/>
        </w:rPr>
        <w:t>。</w:t>
      </w:r>
    </w:p>
    <w:p>
      <w:pPr>
        <w:rPr>
          <w:rFonts w:hint="eastAsia" w:eastAsiaTheme="minorEastAsia"/>
          <w:lang w:eastAsia="zh-CN"/>
        </w:rPr>
      </w:pPr>
      <w:r>
        <w:rPr>
          <w:rFonts w:hint="eastAsia"/>
        </w:rPr>
        <w:t>近1月热门关注书单排名：</w:t>
      </w:r>
      <w:r>
        <w:rPr>
          <w:rFonts w:hint="eastAsia"/>
          <w:lang w:val="en-US" w:eastAsia="zh-CN"/>
        </w:rPr>
        <w:t>即根据</w:t>
      </w:r>
      <w:r>
        <w:rPr>
          <w:rFonts w:hint="eastAsia"/>
        </w:rPr>
        <w:t>书单最近30天关注量</w:t>
      </w:r>
      <w:r>
        <w:rPr>
          <w:rFonts w:hint="eastAsia"/>
          <w:lang w:val="en-US" w:eastAsia="zh-CN"/>
        </w:rPr>
        <w:t>进行</w:t>
      </w:r>
      <w:r>
        <w:rPr>
          <w:rFonts w:hint="eastAsia"/>
        </w:rPr>
        <w:t>排名</w:t>
      </w:r>
      <w:r>
        <w:rPr>
          <w:rFonts w:hint="eastAsia"/>
          <w:lang w:eastAsia="zh-CN"/>
        </w:rPr>
        <w:t>。</w:t>
      </w:r>
    </w:p>
    <w:p>
      <w:pPr>
        <w:rPr>
          <w:rFonts w:hint="eastAsia" w:eastAsiaTheme="minorEastAsia"/>
          <w:lang w:eastAsia="zh-CN"/>
        </w:rPr>
      </w:pPr>
      <w:r>
        <w:rPr>
          <w:rFonts w:hint="eastAsia"/>
        </w:rPr>
        <w:t>近3月热门关注书单排名：</w:t>
      </w:r>
      <w:r>
        <w:rPr>
          <w:rFonts w:hint="eastAsia"/>
          <w:lang w:val="en-US" w:eastAsia="zh-CN"/>
        </w:rPr>
        <w:t>即根据</w:t>
      </w:r>
      <w:r>
        <w:rPr>
          <w:rFonts w:hint="eastAsia"/>
        </w:rPr>
        <w:t>书单在最近90天关注量</w:t>
      </w:r>
      <w:r>
        <w:rPr>
          <w:rFonts w:hint="eastAsia"/>
          <w:lang w:val="en-US" w:eastAsia="zh-CN"/>
        </w:rPr>
        <w:t>进行</w:t>
      </w:r>
      <w:r>
        <w:rPr>
          <w:rFonts w:hint="eastAsia"/>
        </w:rPr>
        <w:t>排名</w:t>
      </w:r>
      <w:r>
        <w:rPr>
          <w:rFonts w:hint="eastAsia"/>
          <w:lang w:eastAsia="zh-CN"/>
        </w:rPr>
        <w:t>。</w:t>
      </w:r>
    </w:p>
    <w:p>
      <w:pPr>
        <w:rPr>
          <w:rFonts w:hint="eastAsia" w:eastAsiaTheme="minorEastAsia"/>
          <w:lang w:eastAsia="zh-CN"/>
        </w:rPr>
      </w:pPr>
      <w:r>
        <w:rPr>
          <w:rFonts w:hint="eastAsia"/>
        </w:rPr>
        <w:t>近1月热门浏览书单排名：</w:t>
      </w:r>
      <w:r>
        <w:rPr>
          <w:rFonts w:hint="eastAsia"/>
          <w:lang w:val="en-US" w:eastAsia="zh-CN"/>
        </w:rPr>
        <w:t>即根据</w:t>
      </w:r>
      <w:r>
        <w:rPr>
          <w:rFonts w:hint="eastAsia"/>
        </w:rPr>
        <w:t>书单在最近30天浏览量</w:t>
      </w:r>
      <w:r>
        <w:rPr>
          <w:rFonts w:hint="eastAsia"/>
          <w:lang w:val="en-US" w:eastAsia="zh-CN"/>
        </w:rPr>
        <w:t>进行</w:t>
      </w:r>
      <w:r>
        <w:rPr>
          <w:rFonts w:hint="eastAsia"/>
        </w:rPr>
        <w:t>排名</w:t>
      </w:r>
      <w:r>
        <w:rPr>
          <w:rFonts w:hint="eastAsia"/>
          <w:lang w:eastAsia="zh-CN"/>
        </w:rPr>
        <w:t>。</w:t>
      </w:r>
    </w:p>
    <w:p>
      <w:pPr>
        <w:rPr>
          <w:rFonts w:hint="eastAsia" w:eastAsiaTheme="minorEastAsia"/>
          <w:lang w:eastAsia="zh-CN"/>
        </w:rPr>
      </w:pPr>
      <w:r>
        <w:rPr>
          <w:rFonts w:hint="eastAsia"/>
        </w:rPr>
        <w:t>近3月热门浏览书单排名：</w:t>
      </w:r>
      <w:r>
        <w:rPr>
          <w:rFonts w:hint="eastAsia"/>
          <w:lang w:val="en-US" w:eastAsia="zh-CN"/>
        </w:rPr>
        <w:t>即根据</w:t>
      </w:r>
      <w:r>
        <w:rPr>
          <w:rFonts w:hint="eastAsia"/>
        </w:rPr>
        <w:t>书单在最近90天浏览量</w:t>
      </w:r>
      <w:r>
        <w:rPr>
          <w:rFonts w:hint="eastAsia"/>
          <w:lang w:val="en-US" w:eastAsia="zh-CN"/>
        </w:rPr>
        <w:t>进行</w:t>
      </w:r>
      <w:r>
        <w:rPr>
          <w:rFonts w:hint="eastAsia"/>
        </w:rPr>
        <w:t>排名</w:t>
      </w:r>
      <w:r>
        <w:rPr>
          <w:rFonts w:hint="eastAsia"/>
          <w:lang w:eastAsia="zh-CN"/>
        </w:rPr>
        <w:t>。</w:t>
      </w:r>
    </w:p>
    <w:p>
      <w:pPr>
        <w:pStyle w:val="34"/>
        <w:numPr>
          <w:ilvl w:val="0"/>
          <w:numId w:val="19"/>
        </w:numPr>
        <w:ind w:firstLine="480" w:firstLineChars="200"/>
        <w:rPr>
          <w:rFonts w:hint="eastAsia"/>
          <w:lang w:eastAsia="zh-Hans"/>
        </w:rPr>
      </w:pPr>
      <w:r>
        <w:rPr>
          <w:rFonts w:hint="eastAsia"/>
          <w:lang w:eastAsia="zh-Hans"/>
        </w:rPr>
        <w:t>删除栏目：点击删除，根据栏目是否在场景中应用提示：</w:t>
      </w:r>
    </w:p>
    <w:p>
      <w:pPr>
        <w:rPr>
          <w:rFonts w:hint="eastAsia"/>
        </w:rPr>
      </w:pPr>
      <w:r>
        <w:rPr>
          <w:rFonts w:hint="eastAsia"/>
        </w:rPr>
        <w:t>若已应用，提示：“该栏目已在场景中应用，无法删除！”</w:t>
      </w:r>
    </w:p>
    <w:p>
      <w:pPr>
        <w:ind w:firstLine="0" w:firstLineChars="0"/>
        <w:rPr>
          <w:rFonts w:hint="eastAsia"/>
        </w:rPr>
      </w:pPr>
      <w:r>
        <w:drawing>
          <wp:inline distT="0" distB="0" distL="114300" distR="114300">
            <wp:extent cx="4410075" cy="1409700"/>
            <wp:effectExtent l="0" t="0" r="9525" b="0"/>
            <wp:docPr id="3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7"/>
                    <pic:cNvPicPr>
                      <a:picLocks noChangeAspect="1"/>
                    </pic:cNvPicPr>
                  </pic:nvPicPr>
                  <pic:blipFill>
                    <a:blip r:embed="rId57"/>
                    <a:stretch>
                      <a:fillRect/>
                    </a:stretch>
                  </pic:blipFill>
                  <pic:spPr>
                    <a:xfrm>
                      <a:off x="0" y="0"/>
                      <a:ext cx="4410075" cy="1409700"/>
                    </a:xfrm>
                    <a:prstGeom prst="rect">
                      <a:avLst/>
                    </a:prstGeom>
                    <a:noFill/>
                    <a:ln>
                      <a:noFill/>
                    </a:ln>
                  </pic:spPr>
                </pic:pic>
              </a:graphicData>
            </a:graphic>
          </wp:inline>
        </w:drawing>
      </w:r>
    </w:p>
    <w:p>
      <w:pPr>
        <w:jc w:val="left"/>
        <w:rPr>
          <w:rFonts w:hint="eastAsia"/>
        </w:rPr>
      </w:pPr>
      <w:r>
        <w:rPr>
          <w:rFonts w:hint="eastAsia"/>
        </w:rPr>
        <w:t>若未应用，提示：“栏目删除后无法恢复，确定删除？”</w:t>
      </w:r>
      <w:r>
        <w:drawing>
          <wp:inline distT="0" distB="0" distL="114300" distR="114300">
            <wp:extent cx="4419600" cy="1419225"/>
            <wp:effectExtent l="0" t="0" r="0" b="9525"/>
            <wp:docPr id="3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8"/>
                    <pic:cNvPicPr>
                      <a:picLocks noChangeAspect="1"/>
                    </pic:cNvPicPr>
                  </pic:nvPicPr>
                  <pic:blipFill>
                    <a:blip r:embed="rId58"/>
                    <a:stretch>
                      <a:fillRect/>
                    </a:stretch>
                  </pic:blipFill>
                  <pic:spPr>
                    <a:xfrm>
                      <a:off x="0" y="0"/>
                      <a:ext cx="4419600" cy="1419225"/>
                    </a:xfrm>
                    <a:prstGeom prst="rect">
                      <a:avLst/>
                    </a:prstGeom>
                    <a:noFill/>
                    <a:ln>
                      <a:noFill/>
                    </a:ln>
                  </pic:spPr>
                </pic:pic>
              </a:graphicData>
            </a:graphic>
          </wp:inline>
        </w:drawing>
      </w:r>
    </w:p>
    <w:p>
      <w:pPr>
        <w:ind w:firstLine="0" w:firstLineChars="0"/>
        <w:rPr>
          <w:rFonts w:hint="eastAsia"/>
          <w:lang w:val="en-US" w:eastAsia="zh-CN"/>
        </w:rPr>
      </w:pPr>
    </w:p>
    <w:p>
      <w:pPr>
        <w:numPr>
          <w:ilvl w:val="0"/>
          <w:numId w:val="18"/>
        </w:numPr>
        <w:ind w:left="420" w:hanging="420" w:firstLineChars="0"/>
        <w:jc w:val="left"/>
        <w:rPr>
          <w:rFonts w:hint="eastAsia" w:ascii="等线" w:hAnsi="等线" w:eastAsia="等线" w:cs="Times New Roman"/>
          <w:szCs w:val="24"/>
        </w:rPr>
      </w:pPr>
      <w:r>
        <w:rPr>
          <w:rFonts w:hint="eastAsia"/>
          <w:lang w:eastAsia="zh-CN"/>
        </w:rPr>
        <w:t>书单大厅管理：</w:t>
      </w:r>
      <w:r>
        <w:rPr>
          <w:rFonts w:hint="eastAsia"/>
          <w:lang w:eastAsia="zh-Hans"/>
        </w:rPr>
        <w:t>读者分享至书单大厅的书单会全部展示在这里，管理员可以对其进行管理</w:t>
      </w:r>
      <w:r>
        <w:rPr>
          <w:rFonts w:hint="eastAsia"/>
          <w:lang w:eastAsia="zh-CN"/>
        </w:rPr>
        <w:t>，</w:t>
      </w:r>
      <w:r>
        <w:rPr>
          <w:rFonts w:hint="eastAsia"/>
          <w:lang w:val="en-US" w:eastAsia="zh-CN"/>
        </w:rPr>
        <w:t>包括：</w:t>
      </w:r>
      <w:r>
        <w:rPr>
          <w:rFonts w:hint="eastAsia"/>
          <w:lang w:eastAsia="zh-Hans"/>
        </w:rPr>
        <w:t>查看</w:t>
      </w:r>
      <w:r>
        <w:rPr>
          <w:rFonts w:hint="eastAsia"/>
        </w:rPr>
        <w:t>书单列表内容，包括书单封面、书单背景、书单标题、书单创建人、创建时间、书单浏览量、书单关注人数、是否置顶、是否推荐、是否优质字段</w:t>
      </w:r>
      <w:r>
        <w:rPr>
          <w:rFonts w:hint="eastAsia"/>
          <w:lang w:eastAsia="zh-CN"/>
        </w:rPr>
        <w:t>。</w:t>
      </w:r>
    </w:p>
    <w:p>
      <w:pPr>
        <w:numPr>
          <w:ilvl w:val="-1"/>
          <w:numId w:val="0"/>
        </w:numPr>
        <w:ind w:left="0" w:firstLine="0" w:firstLineChars="0"/>
        <w:jc w:val="left"/>
      </w:pPr>
      <w:r>
        <w:drawing>
          <wp:inline distT="0" distB="0" distL="114300" distR="114300">
            <wp:extent cx="5274310" cy="2551430"/>
            <wp:effectExtent l="0" t="0" r="2540" b="1270"/>
            <wp:docPr id="3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9"/>
                    <pic:cNvPicPr>
                      <a:picLocks noChangeAspect="1"/>
                    </pic:cNvPicPr>
                  </pic:nvPicPr>
                  <pic:blipFill>
                    <a:blip r:embed="rId59"/>
                    <a:stretch>
                      <a:fillRect/>
                    </a:stretch>
                  </pic:blipFill>
                  <pic:spPr>
                    <a:xfrm>
                      <a:off x="0" y="0"/>
                      <a:ext cx="5274310" cy="2551430"/>
                    </a:xfrm>
                    <a:prstGeom prst="rect">
                      <a:avLst/>
                    </a:prstGeom>
                    <a:noFill/>
                    <a:ln>
                      <a:noFill/>
                    </a:ln>
                  </pic:spPr>
                </pic:pic>
              </a:graphicData>
            </a:graphic>
          </wp:inline>
        </w:drawing>
      </w:r>
    </w:p>
    <w:p>
      <w:pPr>
        <w:numPr>
          <w:ilvl w:val="0"/>
          <w:numId w:val="21"/>
        </w:numPr>
        <w:ind w:left="0" w:firstLine="480"/>
        <w:jc w:val="left"/>
        <w:rPr>
          <w:rFonts w:hint="eastAsia"/>
          <w:lang w:val="en-US" w:eastAsia="zh-CN"/>
        </w:rPr>
      </w:pPr>
      <w:r>
        <w:rPr>
          <w:rFonts w:hint="eastAsia"/>
          <w:lang w:val="en-US" w:eastAsia="zh-CN"/>
        </w:rPr>
        <w:t>书单查找、筛选：系统提供书单标题/创建人查找、收藏量/浏览量/分享时间/创建时间排序、只看置顶/推荐/优质的查找及筛选方式，方便管理员快速进行书单查找。</w:t>
      </w:r>
    </w:p>
    <w:p>
      <w:pPr>
        <w:numPr>
          <w:ilvl w:val="0"/>
          <w:numId w:val="21"/>
        </w:numPr>
        <w:ind w:firstLine="480"/>
        <w:jc w:val="left"/>
        <w:rPr>
          <w:rFonts w:hint="eastAsia"/>
          <w:lang w:eastAsia="zh-Hans"/>
        </w:rPr>
      </w:pPr>
      <w:r>
        <w:rPr>
          <w:rFonts w:hint="eastAsia"/>
          <w:lang w:val="en-US" w:eastAsia="zh-CN"/>
        </w:rPr>
        <w:t>批量操作：通过勾选左侧书单复选框（可单选/全选），可对书单进行批量管理。</w:t>
      </w:r>
    </w:p>
    <w:p>
      <w:pPr>
        <w:numPr>
          <w:ilvl w:val="0"/>
          <w:numId w:val="21"/>
        </w:numPr>
        <w:ind w:firstLine="480"/>
        <w:jc w:val="left"/>
        <w:rPr>
          <w:rFonts w:hint="eastAsia"/>
          <w:lang w:eastAsia="zh-Hans"/>
        </w:rPr>
      </w:pPr>
      <w:r>
        <w:rPr>
          <w:rFonts w:hint="eastAsia"/>
          <w:lang w:val="en-US" w:eastAsia="zh-CN"/>
        </w:rPr>
        <w:t>书单详情：</w:t>
      </w:r>
      <w:r>
        <w:rPr>
          <w:rFonts w:hint="eastAsia"/>
          <w:lang w:eastAsia="zh-Hans"/>
        </w:rPr>
        <w:t>点击标题查看书单详情，包括书单标题、书单描述和书单内的文献</w:t>
      </w:r>
      <w:r>
        <w:rPr>
          <w:rFonts w:hint="eastAsia"/>
          <w:lang w:val="en-US" w:eastAsia="zh-CN"/>
        </w:rPr>
        <w:t>的标题及作者/出版社</w:t>
      </w:r>
      <w:r>
        <w:rPr>
          <w:rFonts w:hint="eastAsia"/>
          <w:lang w:eastAsia="zh-Hans"/>
        </w:rPr>
        <w:t>。</w:t>
      </w:r>
      <w:r>
        <w:drawing>
          <wp:inline distT="0" distB="0" distL="114300" distR="114300">
            <wp:extent cx="5273675" cy="4478020"/>
            <wp:effectExtent l="0" t="0" r="3175" b="17780"/>
            <wp:docPr id="3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0"/>
                    <pic:cNvPicPr>
                      <a:picLocks noChangeAspect="1"/>
                    </pic:cNvPicPr>
                  </pic:nvPicPr>
                  <pic:blipFill>
                    <a:blip r:embed="rId60"/>
                    <a:stretch>
                      <a:fillRect/>
                    </a:stretch>
                  </pic:blipFill>
                  <pic:spPr>
                    <a:xfrm>
                      <a:off x="0" y="0"/>
                      <a:ext cx="5273675" cy="4478020"/>
                    </a:xfrm>
                    <a:prstGeom prst="rect">
                      <a:avLst/>
                    </a:prstGeom>
                    <a:noFill/>
                    <a:ln>
                      <a:noFill/>
                    </a:ln>
                  </pic:spPr>
                </pic:pic>
              </a:graphicData>
            </a:graphic>
          </wp:inline>
        </w:drawing>
      </w:r>
    </w:p>
    <w:p>
      <w:pPr>
        <w:numPr>
          <w:ilvl w:val="0"/>
          <w:numId w:val="21"/>
        </w:numPr>
        <w:ind w:left="0" w:firstLine="480"/>
        <w:jc w:val="left"/>
        <w:rPr>
          <w:rFonts w:hint="eastAsia"/>
          <w:lang w:val="en-US" w:eastAsia="zh-CN"/>
        </w:rPr>
      </w:pPr>
      <w:r>
        <w:rPr>
          <w:rFonts w:hint="eastAsia"/>
          <w:lang w:val="en-US" w:eastAsia="zh-CN"/>
        </w:rPr>
        <w:t>书单操作：管理员可以对书单进行置顶、推荐、优质标记，这些操作会增加书单在大厅的推荐权重。</w:t>
      </w:r>
    </w:p>
    <w:p>
      <w:pPr>
        <w:numPr>
          <w:ilvl w:val="-1"/>
          <w:numId w:val="0"/>
        </w:numPr>
        <w:ind w:left="480" w:leftChars="200" w:firstLine="0" w:firstLineChars="0"/>
        <w:jc w:val="left"/>
        <w:rPr>
          <w:rFonts w:hint="eastAsia"/>
          <w:lang w:val="en-US" w:eastAsia="zh-CN"/>
        </w:rPr>
      </w:pPr>
      <w:r>
        <w:rPr>
          <w:rFonts w:hint="eastAsia"/>
          <w:lang w:val="en-US" w:eastAsia="zh-CN"/>
        </w:rPr>
        <w:t>置顶：置顶的书单会展示在书单大厅最前面；</w:t>
      </w:r>
    </w:p>
    <w:p>
      <w:pPr>
        <w:numPr>
          <w:ilvl w:val="-1"/>
          <w:numId w:val="0"/>
        </w:numPr>
        <w:ind w:left="480" w:leftChars="200" w:firstLine="0" w:firstLineChars="0"/>
        <w:jc w:val="left"/>
        <w:rPr>
          <w:rFonts w:hint="default"/>
          <w:lang w:val="en-US" w:eastAsia="zh-CN"/>
        </w:rPr>
      </w:pPr>
      <w:r>
        <w:rPr>
          <w:rFonts w:hint="eastAsia"/>
          <w:lang w:val="en-US" w:eastAsia="zh-CN"/>
        </w:rPr>
        <w:t>推荐：管理员推荐的书单会标记推荐标识；</w:t>
      </w:r>
    </w:p>
    <w:p>
      <w:pPr>
        <w:numPr>
          <w:ilvl w:val="0"/>
          <w:numId w:val="0"/>
        </w:numPr>
        <w:ind w:leftChars="200" w:firstLine="0" w:firstLineChars="0"/>
        <w:jc w:val="left"/>
        <w:rPr>
          <w:rFonts w:hint="eastAsia"/>
          <w:lang w:eastAsia="zh-Hans"/>
        </w:rPr>
      </w:pPr>
      <w:r>
        <w:rPr>
          <w:rFonts w:hint="eastAsia"/>
          <w:lang w:val="en-US" w:eastAsia="zh-CN"/>
        </w:rPr>
        <w:t>优质：标记优质的书单会优先推荐给读者。</w:t>
      </w:r>
    </w:p>
    <w:p>
      <w:pPr>
        <w:pStyle w:val="4"/>
        <w:rPr>
          <w:lang w:eastAsia="zh-Hans"/>
        </w:rPr>
      </w:pPr>
      <w:bookmarkStart w:id="26" w:name="_Toc30812"/>
      <w:r>
        <w:rPr>
          <w:rFonts w:hint="eastAsia"/>
          <w:lang w:eastAsia="zh-Hans"/>
        </w:rPr>
        <w:t>期刊订阅</w:t>
      </w:r>
      <w:bookmarkEnd w:id="26"/>
    </w:p>
    <w:p>
      <w:pPr>
        <w:bidi w:val="0"/>
        <w:rPr>
          <w:rFonts w:hint="eastAsia"/>
          <w:lang w:eastAsia="zh-Hans"/>
        </w:rPr>
      </w:pPr>
      <w:r>
        <w:rPr>
          <w:rFonts w:hint="eastAsia"/>
          <w:lang w:val="en-US" w:eastAsia="zh-CN"/>
        </w:rPr>
        <w:t>应用简介：</w:t>
      </w:r>
      <w:r>
        <w:rPr>
          <w:rFonts w:hint="eastAsia"/>
          <w:lang w:eastAsia="zh-Hans"/>
        </w:rPr>
        <w:t>读者在日常学习和科研工作中需要及时阅读大量的新文献，时刻保持对</w:t>
      </w:r>
      <w:r>
        <w:rPr>
          <w:rFonts w:hint="eastAsia"/>
          <w:lang w:val="en-US" w:eastAsia="zh-CN"/>
        </w:rPr>
        <w:t>前沿</w:t>
      </w:r>
      <w:r>
        <w:rPr>
          <w:rFonts w:hint="eastAsia"/>
          <w:lang w:eastAsia="zh-Hans"/>
        </w:rPr>
        <w:t>科学的敏锐度。读者通过关注感兴趣</w:t>
      </w:r>
      <w:r>
        <w:rPr>
          <w:rFonts w:hint="eastAsia"/>
          <w:lang w:val="en-US" w:eastAsia="zh-CN"/>
        </w:rPr>
        <w:t>的</w:t>
      </w:r>
      <w:r>
        <w:rPr>
          <w:rFonts w:hint="eastAsia"/>
          <w:lang w:eastAsia="zh-Hans"/>
        </w:rPr>
        <w:t>期刊，</w:t>
      </w:r>
      <w:r>
        <w:rPr>
          <w:rFonts w:hint="eastAsia"/>
          <w:lang w:val="en-US" w:eastAsia="zh-CN"/>
        </w:rPr>
        <w:t>可以</w:t>
      </w:r>
      <w:r>
        <w:rPr>
          <w:rFonts w:hint="eastAsia"/>
          <w:lang w:eastAsia="zh-Hans"/>
        </w:rPr>
        <w:t>及时了解其研究方向最新发表的文献，追踪全球科研文化动向。期刊订阅应用，旨在帮助读者一站式订阅图书馆各大数据库期刊，实时跟踪和提醒读者阅读学习。</w:t>
      </w:r>
    </w:p>
    <w:p>
      <w:pPr>
        <w:bidi w:val="0"/>
        <w:rPr>
          <w:rFonts w:hint="eastAsia"/>
        </w:rPr>
      </w:pPr>
      <w:r>
        <w:rPr>
          <w:rFonts w:hint="eastAsia"/>
          <w:lang w:val="en-US" w:eastAsia="zh-CN"/>
        </w:rPr>
        <w:t>操作步骤：</w:t>
      </w:r>
      <w:r>
        <w:rPr>
          <w:rFonts w:hint="eastAsia"/>
        </w:rPr>
        <w:t>应用中心-期刊订阅-进入管理。</w:t>
      </w:r>
    </w:p>
    <w:p>
      <w:pPr>
        <w:ind w:firstLine="0" w:firstLineChars="0"/>
        <w:rPr>
          <w:lang w:eastAsia="zh-Hans"/>
        </w:rPr>
      </w:pPr>
      <w:r>
        <w:drawing>
          <wp:inline distT="0" distB="0" distL="114300" distR="114300">
            <wp:extent cx="5263515" cy="843915"/>
            <wp:effectExtent l="0" t="0" r="13335" b="13335"/>
            <wp:docPr id="3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1"/>
                    <pic:cNvPicPr>
                      <a:picLocks noChangeAspect="1"/>
                    </pic:cNvPicPr>
                  </pic:nvPicPr>
                  <pic:blipFill>
                    <a:blip r:embed="rId61"/>
                    <a:stretch>
                      <a:fillRect/>
                    </a:stretch>
                  </pic:blipFill>
                  <pic:spPr>
                    <a:xfrm>
                      <a:off x="0" y="0"/>
                      <a:ext cx="5263515" cy="843915"/>
                    </a:xfrm>
                    <a:prstGeom prst="rect">
                      <a:avLst/>
                    </a:prstGeom>
                    <a:noFill/>
                    <a:ln>
                      <a:noFill/>
                    </a:ln>
                  </pic:spPr>
                </pic:pic>
              </a:graphicData>
            </a:graphic>
          </wp:inline>
        </w:drawing>
      </w:r>
    </w:p>
    <w:p>
      <w:pPr>
        <w:rPr>
          <w:highlight w:val="none"/>
          <w:lang w:eastAsia="zh-Hans"/>
        </w:rPr>
      </w:pPr>
      <w:r>
        <w:rPr>
          <w:rFonts w:hint="eastAsia"/>
          <w:lang w:eastAsia="zh-Hans"/>
        </w:rPr>
        <w:t>设置订阅通知：管</w:t>
      </w:r>
      <w:r>
        <w:rPr>
          <w:rFonts w:hint="eastAsia"/>
          <w:highlight w:val="none"/>
          <w:lang w:eastAsia="zh-Hans"/>
        </w:rPr>
        <w:t>理员在这里设置期刊订阅应用的订阅通知是否开启。开启后，读者订阅的期刊</w:t>
      </w:r>
      <w:r>
        <w:rPr>
          <w:highlight w:val="none"/>
          <w:lang w:eastAsia="zh-Hans"/>
        </w:rPr>
        <w:t>更新时，</w:t>
      </w:r>
      <w:r>
        <w:rPr>
          <w:rFonts w:hint="eastAsia"/>
          <w:highlight w:val="none"/>
          <w:lang w:val="en-US" w:eastAsia="zh-CN"/>
        </w:rPr>
        <w:t>系统会</w:t>
      </w:r>
      <w:r>
        <w:rPr>
          <w:highlight w:val="none"/>
          <w:lang w:eastAsia="zh-Hans"/>
        </w:rPr>
        <w:t>短信通知</w:t>
      </w:r>
      <w:r>
        <w:rPr>
          <w:rFonts w:hint="eastAsia"/>
          <w:highlight w:val="none"/>
          <w:lang w:val="en-US" w:eastAsia="zh-CN"/>
        </w:rPr>
        <w:t>用户</w:t>
      </w:r>
      <w:r>
        <w:rPr>
          <w:rFonts w:hint="eastAsia"/>
          <w:highlight w:val="none"/>
          <w:lang w:eastAsia="zh-Hans"/>
        </w:rPr>
        <w:t>。</w:t>
      </w:r>
    </w:p>
    <w:p>
      <w:pPr>
        <w:ind w:firstLine="0" w:firstLineChars="0"/>
        <w:rPr>
          <w:rFonts w:hint="eastAsia"/>
          <w:highlight w:val="none"/>
          <w:lang w:eastAsia="zh-Hans"/>
        </w:rPr>
      </w:pPr>
      <w:r>
        <w:rPr>
          <w:highlight w:val="none"/>
        </w:rPr>
        <w:drawing>
          <wp:inline distT="0" distB="0" distL="114300" distR="114300">
            <wp:extent cx="5274310" cy="1145540"/>
            <wp:effectExtent l="0" t="0" r="2540" b="16510"/>
            <wp:docPr id="3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2"/>
                    <pic:cNvPicPr>
                      <a:picLocks noChangeAspect="1"/>
                    </pic:cNvPicPr>
                  </pic:nvPicPr>
                  <pic:blipFill>
                    <a:blip r:embed="rId62"/>
                    <a:stretch>
                      <a:fillRect/>
                    </a:stretch>
                  </pic:blipFill>
                  <pic:spPr>
                    <a:xfrm>
                      <a:off x="0" y="0"/>
                      <a:ext cx="5274310" cy="1145540"/>
                    </a:xfrm>
                    <a:prstGeom prst="rect">
                      <a:avLst/>
                    </a:prstGeom>
                    <a:noFill/>
                    <a:ln>
                      <a:noFill/>
                    </a:ln>
                  </pic:spPr>
                </pic:pic>
              </a:graphicData>
            </a:graphic>
          </wp:inline>
        </w:drawing>
      </w:r>
    </w:p>
    <w:p>
      <w:pPr>
        <w:pStyle w:val="4"/>
        <w:rPr>
          <w:highlight w:val="none"/>
          <w:lang w:eastAsia="zh-Hans"/>
        </w:rPr>
      </w:pPr>
      <w:bookmarkStart w:id="27" w:name="_Toc11328"/>
      <w:r>
        <w:rPr>
          <w:rFonts w:hint="eastAsia"/>
          <w:highlight w:val="none"/>
          <w:lang w:eastAsia="zh-Hans"/>
        </w:rPr>
        <w:t>问卷调查</w:t>
      </w:r>
      <w:bookmarkEnd w:id="27"/>
    </w:p>
    <w:p>
      <w:pPr>
        <w:bidi w:val="0"/>
        <w:rPr>
          <w:lang w:eastAsia="zh-Hans"/>
        </w:rPr>
      </w:pPr>
      <w:r>
        <w:rPr>
          <w:rFonts w:hint="eastAsia"/>
          <w:lang w:val="en-US" w:eastAsia="zh-CN"/>
        </w:rPr>
        <w:t>应用简介：管理员可以</w:t>
      </w:r>
      <w:r>
        <w:rPr>
          <w:rFonts w:hint="eastAsia"/>
          <w:lang w:eastAsia="zh-Hans"/>
        </w:rPr>
        <w:t>发</w:t>
      </w:r>
      <w:r>
        <w:rPr>
          <w:rFonts w:hint="eastAsia"/>
          <w:lang w:val="en-US" w:eastAsia="zh-CN"/>
        </w:rPr>
        <w:t>布</w:t>
      </w:r>
      <w:r>
        <w:rPr>
          <w:rFonts w:hint="eastAsia"/>
          <w:lang w:eastAsia="zh-Hans"/>
        </w:rPr>
        <w:t>相关问卷内容，收集用户意见。建立图书馆与用户之间的沟通桥梁，帮助图书馆改进优化服务。</w:t>
      </w:r>
    </w:p>
    <w:p>
      <w:pPr>
        <w:bidi w:val="0"/>
      </w:pPr>
      <w:r>
        <w:rPr>
          <w:rFonts w:hint="eastAsia"/>
          <w:lang w:val="en-US" w:eastAsia="zh-CN"/>
        </w:rPr>
        <w:t>操作步骤：</w:t>
      </w:r>
      <w:r>
        <w:rPr>
          <w:rFonts w:hint="eastAsia"/>
        </w:rPr>
        <w:t>应用中心-问卷调查-进入管理。</w:t>
      </w:r>
    </w:p>
    <w:p>
      <w:pPr>
        <w:ind w:firstLine="0" w:firstLineChars="0"/>
      </w:pPr>
      <w:r>
        <w:drawing>
          <wp:inline distT="0" distB="0" distL="114300" distR="114300">
            <wp:extent cx="5265420" cy="945515"/>
            <wp:effectExtent l="0" t="0" r="11430" b="6985"/>
            <wp:docPr id="3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13"/>
                    <pic:cNvPicPr>
                      <a:picLocks noChangeAspect="1"/>
                    </pic:cNvPicPr>
                  </pic:nvPicPr>
                  <pic:blipFill>
                    <a:blip r:embed="rId63"/>
                    <a:stretch>
                      <a:fillRect/>
                    </a:stretch>
                  </pic:blipFill>
                  <pic:spPr>
                    <a:xfrm>
                      <a:off x="0" y="0"/>
                      <a:ext cx="5265420" cy="945515"/>
                    </a:xfrm>
                    <a:prstGeom prst="rect">
                      <a:avLst/>
                    </a:prstGeom>
                    <a:noFill/>
                    <a:ln>
                      <a:noFill/>
                    </a:ln>
                  </pic:spPr>
                </pic:pic>
              </a:graphicData>
            </a:graphic>
          </wp:inline>
        </w:drawing>
      </w:r>
    </w:p>
    <w:p>
      <w:pPr>
        <w:ind w:firstLine="0" w:firstLineChars="0"/>
        <w:rPr>
          <w:rFonts w:hint="eastAsia"/>
        </w:rPr>
      </w:pPr>
      <w:r>
        <w:drawing>
          <wp:inline distT="0" distB="0" distL="114300" distR="114300">
            <wp:extent cx="5271135" cy="2796540"/>
            <wp:effectExtent l="0" t="0" r="5715" b="3810"/>
            <wp:docPr id="3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4"/>
                    <pic:cNvPicPr>
                      <a:picLocks noChangeAspect="1"/>
                    </pic:cNvPicPr>
                  </pic:nvPicPr>
                  <pic:blipFill>
                    <a:blip r:embed="rId64"/>
                    <a:stretch>
                      <a:fillRect/>
                    </a:stretch>
                  </pic:blipFill>
                  <pic:spPr>
                    <a:xfrm>
                      <a:off x="0" y="0"/>
                      <a:ext cx="5271135" cy="2796540"/>
                    </a:xfrm>
                    <a:prstGeom prst="rect">
                      <a:avLst/>
                    </a:prstGeom>
                    <a:noFill/>
                    <a:ln>
                      <a:noFill/>
                    </a:ln>
                  </pic:spPr>
                </pic:pic>
              </a:graphicData>
            </a:graphic>
          </wp:inline>
        </w:drawing>
      </w:r>
    </w:p>
    <w:p>
      <w:pPr>
        <w:pStyle w:val="4"/>
        <w:rPr>
          <w:lang w:eastAsia="zh-Hans"/>
        </w:rPr>
      </w:pPr>
      <w:bookmarkStart w:id="28" w:name="_Toc30109"/>
      <w:r>
        <w:rPr>
          <w:rFonts w:hint="eastAsia"/>
          <w:lang w:eastAsia="zh-Hans"/>
        </w:rPr>
        <w:t>消息中心</w:t>
      </w:r>
      <w:bookmarkEnd w:id="28"/>
    </w:p>
    <w:p>
      <w:pPr>
        <w:bidi w:val="0"/>
        <w:rPr>
          <w:rFonts w:hint="default"/>
          <w:lang w:val="en-US" w:eastAsia="zh-CN"/>
        </w:rPr>
      </w:pPr>
      <w:r>
        <w:rPr>
          <w:rFonts w:hint="eastAsia"/>
          <w:lang w:val="en-US" w:eastAsia="zh-CN"/>
        </w:rPr>
        <w:t>应用简介：有关图书馆消息发布、管理的控制中心。</w:t>
      </w:r>
    </w:p>
    <w:p>
      <w:pPr>
        <w:bidi w:val="0"/>
      </w:pPr>
      <w:r>
        <w:rPr>
          <w:rFonts w:hint="eastAsia"/>
          <w:lang w:val="en-US" w:eastAsia="zh-CN"/>
        </w:rPr>
        <w:t>操作步骤：</w:t>
      </w:r>
      <w:r>
        <w:rPr>
          <w:rFonts w:hint="eastAsia"/>
        </w:rPr>
        <w:t>应用中心-消息中心-进入管理。</w:t>
      </w:r>
    </w:p>
    <w:p>
      <w:pPr>
        <w:ind w:firstLine="0" w:firstLineChars="0"/>
      </w:pPr>
      <w:r>
        <w:drawing>
          <wp:inline distT="0" distB="0" distL="0" distR="0">
            <wp:extent cx="5274310" cy="868045"/>
            <wp:effectExtent l="0" t="0" r="2540" b="825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65"/>
                    <a:stretch>
                      <a:fillRect/>
                    </a:stretch>
                  </pic:blipFill>
                  <pic:spPr>
                    <a:xfrm>
                      <a:off x="0" y="0"/>
                      <a:ext cx="5274310" cy="868045"/>
                    </a:xfrm>
                    <a:prstGeom prst="rect">
                      <a:avLst/>
                    </a:prstGeom>
                  </pic:spPr>
                </pic:pic>
              </a:graphicData>
            </a:graphic>
          </wp:inline>
        </w:drawing>
      </w:r>
    </w:p>
    <w:p>
      <w:pPr>
        <w:ind w:firstLine="0" w:firstLineChars="0"/>
        <w:rPr>
          <w:rFonts w:hint="default" w:eastAsiaTheme="minorEastAsia"/>
          <w:lang w:val="en-US" w:eastAsia="zh-CN"/>
        </w:rPr>
      </w:pPr>
      <w:r>
        <w:rPr>
          <w:rFonts w:hint="eastAsia"/>
          <w:lang w:val="en-US" w:eastAsia="zh-CN"/>
        </w:rPr>
        <w:t>消息中心包括四个模块：管理设置、消息发送、消息列表、消息模版。</w:t>
      </w:r>
    </w:p>
    <w:p>
      <w:pPr>
        <w:pStyle w:val="34"/>
        <w:numPr>
          <w:ilvl w:val="0"/>
          <w:numId w:val="22"/>
        </w:numPr>
        <w:ind w:firstLineChars="0"/>
        <w:rPr>
          <w:rFonts w:hint="eastAsia"/>
          <w:lang w:eastAsia="zh-Hans"/>
        </w:rPr>
      </w:pPr>
      <w:r>
        <w:rPr>
          <w:rFonts w:hint="eastAsia"/>
          <w:lang w:eastAsia="zh-Hans"/>
        </w:rPr>
        <w:t>管理设置</w:t>
      </w:r>
    </w:p>
    <w:p>
      <w:pPr>
        <w:ind w:firstLine="0" w:firstLineChars="0"/>
      </w:pPr>
      <w:r>
        <w:drawing>
          <wp:inline distT="0" distB="0" distL="0" distR="0">
            <wp:extent cx="5274310" cy="2446655"/>
            <wp:effectExtent l="0" t="0" r="254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66"/>
                    <a:stretch>
                      <a:fillRect/>
                    </a:stretch>
                  </pic:blipFill>
                  <pic:spPr>
                    <a:xfrm>
                      <a:off x="0" y="0"/>
                      <a:ext cx="5274310" cy="2446655"/>
                    </a:xfrm>
                    <a:prstGeom prst="rect">
                      <a:avLst/>
                    </a:prstGeom>
                  </pic:spPr>
                </pic:pic>
              </a:graphicData>
            </a:graphic>
          </wp:inline>
        </w:drawing>
      </w:r>
    </w:p>
    <w:p>
      <w:pPr>
        <w:ind w:firstLine="0" w:firstLineChars="0"/>
        <w:rPr>
          <w:rFonts w:hint="eastAsia"/>
          <w:lang w:eastAsia="zh-Hans"/>
        </w:rPr>
      </w:pPr>
    </w:p>
    <w:p>
      <w:pPr>
        <w:pStyle w:val="34"/>
        <w:numPr>
          <w:ilvl w:val="0"/>
          <w:numId w:val="22"/>
        </w:numPr>
        <w:ind w:firstLineChars="0"/>
        <w:rPr>
          <w:rFonts w:hint="eastAsia"/>
          <w:lang w:eastAsia="zh-Hans"/>
        </w:rPr>
      </w:pPr>
      <w:r>
        <w:rPr>
          <w:rFonts w:hint="eastAsia"/>
          <w:lang w:eastAsia="zh-Hans"/>
        </w:rPr>
        <w:t>消息发送</w:t>
      </w:r>
    </w:p>
    <w:p>
      <w:pPr>
        <w:ind w:firstLine="0" w:firstLineChars="0"/>
      </w:pPr>
      <w:r>
        <mc:AlternateContent>
          <mc:Choice Requires="wps">
            <w:drawing>
              <wp:anchor distT="0" distB="0" distL="114300" distR="114300" simplePos="0" relativeHeight="251662336" behindDoc="0" locked="0" layoutInCell="1" allowOverlap="1">
                <wp:simplePos x="0" y="0"/>
                <wp:positionH relativeFrom="column">
                  <wp:posOffset>2415540</wp:posOffset>
                </wp:positionH>
                <wp:positionV relativeFrom="paragraph">
                  <wp:posOffset>3566160</wp:posOffset>
                </wp:positionV>
                <wp:extent cx="536575" cy="83185"/>
                <wp:effectExtent l="0" t="0" r="15875" b="12065"/>
                <wp:wrapNone/>
                <wp:docPr id="287" name="矩形 287"/>
                <wp:cNvGraphicFramePr/>
                <a:graphic xmlns:a="http://schemas.openxmlformats.org/drawingml/2006/main">
                  <a:graphicData uri="http://schemas.microsoft.com/office/word/2010/wordprocessingShape">
                    <wps:wsp>
                      <wps:cNvSpPr/>
                      <wps:spPr>
                        <a:xfrm>
                          <a:off x="0" y="0"/>
                          <a:ext cx="536879" cy="83489"/>
                        </a:xfrm>
                        <a:prstGeom prst="rect">
                          <a:avLst/>
                        </a:prstGeom>
                        <a:solidFill>
                          <a:schemeClr val="bg2">
                            <a:lumMod val="50000"/>
                          </a:schemeClr>
                        </a:solidFill>
                        <a:ln>
                          <a:solidFill>
                            <a:schemeClr val="bg2">
                              <a:lumMod val="50000"/>
                            </a:schemeClr>
                          </a:solid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0.2pt;margin-top:280.8pt;height:6.55pt;width:42.25pt;z-index:251662336;v-text-anchor:middle;mso-width-relative:page;mso-height-relative:page;" fillcolor="#767171 [1614]" filled="t" stroked="t" coordsize="21600,21600" o:gfxdata="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BNrf7+2QAAAAsBAAAPAAAAAAAAAAEA&#10;IAAAACIAAABkcnMvZG93bnJldi54bWxQSwECFAAUAAAACACHTuJA7iCSxYACAAA6BQAADgAAAAAA&#10;AAABACAAAAAoAQAAZHJzL2Uyb0RvYy54bWxQSwUGAAAAAAYABgBZAQAAGgYAAAAA&#10;">
                <v:fill on="t" focussize="0,0"/>
                <v:stroke weight="1pt" color="#767171 [1614]" miterlimit="8" joinstyle="miter"/>
                <v:imagedata o:title=""/>
                <o:lock v:ext="edit" aspectratio="f"/>
              </v:rect>
            </w:pict>
          </mc:Fallback>
        </mc:AlternateContent>
      </w:r>
      <w:r>
        <w:drawing>
          <wp:inline distT="0" distB="0" distL="0" distR="0">
            <wp:extent cx="5274310" cy="3671570"/>
            <wp:effectExtent l="0" t="0" r="2540" b="508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67"/>
                    <a:stretch>
                      <a:fillRect/>
                    </a:stretch>
                  </pic:blipFill>
                  <pic:spPr>
                    <a:xfrm>
                      <a:off x="0" y="0"/>
                      <a:ext cx="5274310" cy="3671570"/>
                    </a:xfrm>
                    <a:prstGeom prst="rect">
                      <a:avLst/>
                    </a:prstGeom>
                  </pic:spPr>
                </pic:pic>
              </a:graphicData>
            </a:graphic>
          </wp:inline>
        </w:drawing>
      </w:r>
    </w:p>
    <w:p>
      <w:pPr>
        <w:ind w:firstLine="0" w:firstLineChars="0"/>
        <w:rPr>
          <w:rFonts w:hint="eastAsia"/>
          <w:lang w:eastAsia="zh-Hans"/>
        </w:rPr>
      </w:pPr>
    </w:p>
    <w:p>
      <w:pPr>
        <w:pStyle w:val="34"/>
        <w:numPr>
          <w:ilvl w:val="0"/>
          <w:numId w:val="22"/>
        </w:numPr>
        <w:ind w:firstLineChars="0"/>
        <w:rPr>
          <w:lang w:eastAsia="zh-Hans"/>
        </w:rPr>
      </w:pPr>
      <w:r>
        <w:rPr>
          <w:rFonts w:hint="eastAsia"/>
          <w:lang w:eastAsia="zh-Hans"/>
        </w:rPr>
        <w:t>消息列表</w:t>
      </w:r>
    </w:p>
    <w:p>
      <w:pPr>
        <w:ind w:firstLine="0" w:firstLineChars="0"/>
      </w:pPr>
      <w:r>
        <w:drawing>
          <wp:inline distT="0" distB="0" distL="0" distR="0">
            <wp:extent cx="5274310" cy="1411605"/>
            <wp:effectExtent l="0" t="0" r="254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68"/>
                    <a:stretch>
                      <a:fillRect/>
                    </a:stretch>
                  </pic:blipFill>
                  <pic:spPr>
                    <a:xfrm>
                      <a:off x="0" y="0"/>
                      <a:ext cx="5274310" cy="1411605"/>
                    </a:xfrm>
                    <a:prstGeom prst="rect">
                      <a:avLst/>
                    </a:prstGeom>
                  </pic:spPr>
                </pic:pic>
              </a:graphicData>
            </a:graphic>
          </wp:inline>
        </w:drawing>
      </w:r>
    </w:p>
    <w:p>
      <w:pPr>
        <w:ind w:firstLine="0" w:firstLineChars="0"/>
        <w:rPr>
          <w:rFonts w:hint="eastAsia"/>
          <w:lang w:eastAsia="zh-Hans"/>
        </w:rPr>
      </w:pPr>
    </w:p>
    <w:p>
      <w:pPr>
        <w:pStyle w:val="34"/>
        <w:numPr>
          <w:ilvl w:val="0"/>
          <w:numId w:val="22"/>
        </w:numPr>
        <w:ind w:firstLineChars="0"/>
        <w:rPr>
          <w:lang w:eastAsia="zh-Hans"/>
        </w:rPr>
      </w:pPr>
      <w:r>
        <w:rPr>
          <w:rFonts w:hint="eastAsia"/>
          <w:lang w:eastAsia="zh-Hans"/>
        </w:rPr>
        <w:t>消息模板</w:t>
      </w:r>
    </w:p>
    <w:p>
      <w:pPr>
        <w:ind w:left="0" w:leftChars="0" w:firstLine="0" w:firstLineChars="0"/>
        <w:rPr>
          <w:rFonts w:hint="eastAsia"/>
          <w:lang w:eastAsia="zh-Hans"/>
        </w:rPr>
      </w:pPr>
      <w:r>
        <w:drawing>
          <wp:inline distT="0" distB="0" distL="0" distR="0">
            <wp:extent cx="5274310" cy="1320800"/>
            <wp:effectExtent l="0" t="0" r="254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69"/>
                    <a:stretch>
                      <a:fillRect/>
                    </a:stretch>
                  </pic:blipFill>
                  <pic:spPr>
                    <a:xfrm>
                      <a:off x="0" y="0"/>
                      <a:ext cx="5274310" cy="1320800"/>
                    </a:xfrm>
                    <a:prstGeom prst="rect">
                      <a:avLst/>
                    </a:prstGeom>
                  </pic:spPr>
                </pic:pic>
              </a:graphicData>
            </a:graphic>
          </wp:inline>
        </w:drawing>
      </w:r>
    </w:p>
    <w:p>
      <w:pPr>
        <w:pStyle w:val="4"/>
        <w:rPr>
          <w:lang w:eastAsia="zh-Hans"/>
        </w:rPr>
      </w:pPr>
      <w:bookmarkStart w:id="29" w:name="_Toc10070"/>
      <w:r>
        <w:rPr>
          <w:rFonts w:hint="eastAsia"/>
          <w:lang w:eastAsia="zh-Hans"/>
        </w:rPr>
        <w:t>服务中台</w:t>
      </w:r>
      <w:bookmarkEnd w:id="29"/>
    </w:p>
    <w:p>
      <w:pPr>
        <w:bidi w:val="0"/>
        <w:rPr>
          <w:rFonts w:hint="default"/>
          <w:lang w:val="en-US" w:eastAsia="zh-CN"/>
        </w:rPr>
      </w:pPr>
      <w:r>
        <w:rPr>
          <w:rFonts w:hint="eastAsia"/>
          <w:lang w:val="en-US" w:eastAsia="zh-CN"/>
        </w:rPr>
        <w:t>应用简介：支撑图书馆构建全新场景，体现本馆服务特色与专业。在场景构建中提供不限于内容发布应用、数据检索应用、信息导航应用、资源推荐应用等。</w:t>
      </w:r>
    </w:p>
    <w:p>
      <w:pPr>
        <w:bidi w:val="0"/>
        <w:rPr>
          <w:rFonts w:hint="default"/>
          <w:lang w:val="en-US" w:eastAsia="zh-CN"/>
        </w:rPr>
      </w:pPr>
      <w:r>
        <w:rPr>
          <w:rFonts w:hint="eastAsia"/>
          <w:lang w:val="en-US" w:eastAsia="zh-CN"/>
        </w:rPr>
        <w:t>操作步骤：</w:t>
      </w:r>
      <w:r>
        <w:rPr>
          <w:rFonts w:hint="eastAsia"/>
        </w:rPr>
        <w:t>应用中心-服务中台-进入管理。</w:t>
      </w:r>
      <w:r>
        <w:rPr>
          <w:rFonts w:hint="eastAsia"/>
          <w:lang w:val="en-US" w:eastAsia="zh-CN"/>
        </w:rPr>
        <w:t>详见4服务中台教程</w:t>
      </w:r>
    </w:p>
    <w:p>
      <w:pPr>
        <w:ind w:firstLine="0" w:firstLineChars="0"/>
        <w:rPr>
          <w:rFonts w:hint="eastAsia"/>
          <w:lang w:eastAsia="zh-Hans"/>
        </w:rPr>
      </w:pPr>
      <w:r>
        <w:drawing>
          <wp:inline distT="0" distB="0" distL="0" distR="0">
            <wp:extent cx="5300345" cy="777240"/>
            <wp:effectExtent l="0" t="0" r="14605" b="381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pic:cNvPicPr>
                      <a:picLocks noChangeAspect="1"/>
                    </pic:cNvPicPr>
                  </pic:nvPicPr>
                  <pic:blipFill>
                    <a:blip r:embed="rId70"/>
                    <a:srcRect r="-494" b="71621"/>
                    <a:stretch>
                      <a:fillRect/>
                    </a:stretch>
                  </pic:blipFill>
                  <pic:spPr>
                    <a:xfrm>
                      <a:off x="0" y="0"/>
                      <a:ext cx="5300345" cy="777240"/>
                    </a:xfrm>
                    <a:prstGeom prst="rect">
                      <a:avLst/>
                    </a:prstGeom>
                  </pic:spPr>
                </pic:pic>
              </a:graphicData>
            </a:graphic>
          </wp:inline>
        </w:drawing>
      </w:r>
    </w:p>
    <w:p>
      <w:pPr>
        <w:pStyle w:val="4"/>
        <w:rPr>
          <w:lang w:eastAsia="zh-Hans"/>
        </w:rPr>
      </w:pPr>
      <w:bookmarkStart w:id="30" w:name="_Toc29162"/>
      <w:r>
        <w:rPr>
          <w:rFonts w:hint="eastAsia"/>
          <w:lang w:eastAsia="zh-Hans"/>
        </w:rPr>
        <w:t>用户中心</w:t>
      </w:r>
      <w:bookmarkEnd w:id="30"/>
    </w:p>
    <w:p>
      <w:pPr>
        <w:bidi w:val="0"/>
        <w:rPr>
          <w:rFonts w:hint="eastAsia"/>
          <w:lang w:val="en-US" w:eastAsia="zh-CN"/>
        </w:rPr>
      </w:pPr>
      <w:r>
        <w:rPr>
          <w:rFonts w:hint="eastAsia"/>
          <w:lang w:val="en-US" w:eastAsia="zh-CN"/>
        </w:rPr>
        <w:t>应用简介：管理智慧门户上所有用户与管理员的信息，合并多来源的用户数据统一身份，通过对用户设置标签与分组实现精细化服务、为各个应用提供用户数据支持。</w:t>
      </w:r>
    </w:p>
    <w:p>
      <w:pPr>
        <w:bidi w:val="0"/>
        <w:rPr>
          <w:rFonts w:hint="default"/>
          <w:lang w:val="en-US" w:eastAsia="zh-CN"/>
        </w:rPr>
      </w:pPr>
      <w:r>
        <w:rPr>
          <w:rFonts w:hint="eastAsia"/>
          <w:lang w:val="en-US" w:eastAsia="zh-CN"/>
        </w:rPr>
        <w:t>操作步骤：</w:t>
      </w:r>
      <w:r>
        <w:rPr>
          <w:rFonts w:hint="eastAsia"/>
        </w:rPr>
        <w:t>应用中心-用户中心-进入管理。</w:t>
      </w:r>
      <w:r>
        <w:rPr>
          <w:rFonts w:hint="eastAsia"/>
          <w:lang w:val="en-US" w:eastAsia="zh-CN"/>
        </w:rPr>
        <w:t>详见5用户管理</w:t>
      </w:r>
    </w:p>
    <w:p>
      <w:pPr>
        <w:ind w:firstLine="0" w:firstLineChars="0"/>
        <w:rPr>
          <w:lang w:eastAsia="zh-Hans"/>
        </w:rPr>
      </w:pPr>
      <w:r>
        <w:drawing>
          <wp:inline distT="0" distB="0" distL="0" distR="0">
            <wp:extent cx="4746625" cy="727075"/>
            <wp:effectExtent l="0" t="0" r="15875" b="1587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71"/>
                    <a:srcRect l="951" t="13363" r="9054" b="63241"/>
                    <a:stretch>
                      <a:fillRect/>
                    </a:stretch>
                  </pic:blipFill>
                  <pic:spPr>
                    <a:xfrm>
                      <a:off x="0" y="0"/>
                      <a:ext cx="4746625" cy="727075"/>
                    </a:xfrm>
                    <a:prstGeom prst="rect">
                      <a:avLst/>
                    </a:prstGeom>
                  </pic:spPr>
                </pic:pic>
              </a:graphicData>
            </a:graphic>
          </wp:inline>
        </w:drawing>
      </w:r>
    </w:p>
    <w:p>
      <w:pPr>
        <w:pStyle w:val="4"/>
        <w:rPr>
          <w:highlight w:val="none"/>
        </w:rPr>
      </w:pPr>
      <w:bookmarkStart w:id="31" w:name="_Toc5987"/>
      <w:r>
        <w:rPr>
          <w:rFonts w:hint="eastAsia"/>
          <w:highlight w:val="none"/>
        </w:rPr>
        <w:t>文献推荐引擎</w:t>
      </w:r>
      <w:bookmarkEnd w:id="31"/>
    </w:p>
    <w:p>
      <w:pPr>
        <w:bidi w:val="0"/>
        <w:rPr>
          <w:rFonts w:hint="eastAsia"/>
          <w:lang w:val="en-US" w:eastAsia="zh-CN"/>
        </w:rPr>
      </w:pPr>
      <w:r>
        <w:rPr>
          <w:rFonts w:hint="eastAsia"/>
          <w:lang w:val="en-US" w:eastAsia="zh-CN"/>
        </w:rPr>
        <w:t>应用简介：基于大数据算法分析文献对象关系，以文献主题特征或用户使用习惯自动组织文献集合，主动为读者推荐全球与本地不同维度的优质资源，高效提升资源曝光度，促进读者更多阅读。</w:t>
      </w:r>
    </w:p>
    <w:p>
      <w:pPr>
        <w:bidi w:val="0"/>
        <w:rPr>
          <w:rFonts w:hint="eastAsia"/>
        </w:rPr>
      </w:pPr>
      <w:r>
        <w:rPr>
          <w:rFonts w:hint="eastAsia"/>
          <w:lang w:val="en-US" w:eastAsia="zh-CN"/>
        </w:rPr>
        <w:t>操作步骤：</w:t>
      </w:r>
      <w:r>
        <w:rPr>
          <w:rFonts w:hint="eastAsia"/>
        </w:rPr>
        <w:t>应用中心-文献推荐引擎-进入管理。</w:t>
      </w:r>
    </w:p>
    <w:p>
      <w:pPr>
        <w:ind w:firstLine="0" w:firstLineChars="0"/>
      </w:pPr>
      <w:r>
        <w:drawing>
          <wp:inline distT="0" distB="0" distL="114300" distR="114300">
            <wp:extent cx="5273675" cy="880745"/>
            <wp:effectExtent l="0" t="0" r="3175" b="14605"/>
            <wp:docPr id="3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15"/>
                    <pic:cNvPicPr>
                      <a:picLocks noChangeAspect="1"/>
                    </pic:cNvPicPr>
                  </pic:nvPicPr>
                  <pic:blipFill>
                    <a:blip r:embed="rId72"/>
                    <a:stretch>
                      <a:fillRect/>
                    </a:stretch>
                  </pic:blipFill>
                  <pic:spPr>
                    <a:xfrm>
                      <a:off x="0" y="0"/>
                      <a:ext cx="5273675" cy="880745"/>
                    </a:xfrm>
                    <a:prstGeom prst="rect">
                      <a:avLst/>
                    </a:prstGeom>
                    <a:noFill/>
                    <a:ln>
                      <a:noFill/>
                    </a:ln>
                  </pic:spPr>
                </pic:pic>
              </a:graphicData>
            </a:graphic>
          </wp:inline>
        </w:drawing>
      </w:r>
    </w:p>
    <w:p>
      <w:pPr>
        <w:rPr>
          <w:highlight w:val="none"/>
        </w:rPr>
      </w:pPr>
      <w:r>
        <w:t>管理员</w:t>
      </w:r>
      <w:r>
        <w:rPr>
          <w:rFonts w:hint="eastAsia"/>
          <w:lang w:val="en-US" w:eastAsia="zh-CN"/>
        </w:rPr>
        <w:t>设置</w:t>
      </w:r>
      <w:r>
        <w:t>推荐</w:t>
      </w:r>
      <w:r>
        <w:rPr>
          <w:rFonts w:hint="eastAsia"/>
          <w:lang w:val="en-US" w:eastAsia="zh-CN"/>
        </w:rPr>
        <w:t>的</w:t>
      </w:r>
      <w:r>
        <w:t>规则，</w:t>
      </w:r>
      <w:r>
        <w:rPr>
          <w:rFonts w:hint="eastAsia"/>
          <w:lang w:val="en-US" w:eastAsia="zh-CN"/>
        </w:rPr>
        <w:t>该</w:t>
      </w:r>
      <w:r>
        <w:t>应用</w:t>
      </w:r>
      <w:r>
        <w:rPr>
          <w:rFonts w:hint="eastAsia"/>
          <w:lang w:val="en-US" w:eastAsia="zh-CN"/>
        </w:rPr>
        <w:t>将</w:t>
      </w:r>
      <w:r>
        <w:t>根据规则</w:t>
      </w:r>
      <w:r>
        <w:rPr>
          <w:rFonts w:hint="eastAsia"/>
          <w:lang w:val="en-US" w:eastAsia="zh-CN"/>
        </w:rPr>
        <w:t>对</w:t>
      </w:r>
      <w:r>
        <w:t>用户</w:t>
      </w:r>
      <w:r>
        <w:rPr>
          <w:rFonts w:hint="eastAsia"/>
          <w:lang w:val="en-US" w:eastAsia="zh-CN"/>
        </w:rPr>
        <w:t>进行文献推荐</w:t>
      </w:r>
      <w:r>
        <w:t>。为了让应用可以在多个场景下使用，</w:t>
      </w:r>
      <w:r>
        <w:rPr>
          <w:rFonts w:hint="eastAsia"/>
          <w:lang w:val="en-US" w:eastAsia="zh-CN"/>
        </w:rPr>
        <w:t>该</w:t>
      </w:r>
      <w:r>
        <w:rPr>
          <w:highlight w:val="none"/>
        </w:rPr>
        <w:t>应用支持以栏目的方式区别规则设置，在场景中整合的是文献推荐栏目。</w:t>
      </w:r>
    </w:p>
    <w:p>
      <w:pPr>
        <w:ind w:firstLine="0" w:firstLineChars="0"/>
        <w:rPr>
          <w:rFonts w:hint="eastAsia"/>
        </w:rPr>
      </w:pPr>
      <w:r>
        <w:drawing>
          <wp:inline distT="0" distB="0" distL="0" distR="0">
            <wp:extent cx="5278755" cy="2487295"/>
            <wp:effectExtent l="0" t="0" r="17145" b="825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73"/>
                    <a:srcRect t="3688" r="-84"/>
                    <a:stretch>
                      <a:fillRect/>
                    </a:stretch>
                  </pic:blipFill>
                  <pic:spPr>
                    <a:xfrm>
                      <a:off x="0" y="0"/>
                      <a:ext cx="5278755" cy="2487295"/>
                    </a:xfrm>
                    <a:prstGeom prst="rect">
                      <a:avLst/>
                    </a:prstGeom>
                  </pic:spPr>
                </pic:pic>
              </a:graphicData>
            </a:graphic>
          </wp:inline>
        </w:drawing>
      </w:r>
    </w:p>
    <w:p>
      <w:pPr>
        <w:numPr>
          <w:ilvl w:val="0"/>
          <w:numId w:val="23"/>
        </w:numPr>
        <w:ind w:left="420" w:hanging="420" w:firstLineChars="0"/>
        <w:jc w:val="left"/>
      </w:pPr>
      <w:r>
        <w:rPr>
          <w:rFonts w:hint="eastAsia"/>
          <w:lang w:val="en-US" w:eastAsia="zh-CN"/>
        </w:rPr>
        <w:t>新增</w:t>
      </w:r>
      <w:r>
        <w:rPr>
          <w:rFonts w:hint="eastAsia"/>
        </w:rPr>
        <w:t>栏目</w:t>
      </w:r>
      <w:r>
        <w:rPr>
          <w:rFonts w:hint="eastAsia"/>
          <w:lang w:eastAsia="zh-CN"/>
        </w:rPr>
        <w:t>：</w:t>
      </w:r>
      <w:r>
        <w:rPr>
          <w:rFonts w:hint="eastAsia"/>
        </w:rPr>
        <w:t>需要录入栏目名称、自定义标签、智能推荐规则、文献类型（</w:t>
      </w:r>
      <w:r>
        <w:rPr>
          <w:rFonts w:hint="eastAsia" w:ascii="宋体" w:hAnsi="宋体"/>
          <w:szCs w:val="24"/>
        </w:rPr>
        <w:t>如果不选</w:t>
      </w:r>
      <w:r>
        <w:rPr>
          <w:rFonts w:hint="eastAsia" w:ascii="宋体" w:hAnsi="宋体"/>
          <w:szCs w:val="24"/>
          <w:lang w:eastAsia="zh-CN"/>
        </w:rPr>
        <w:t>，</w:t>
      </w:r>
      <w:r>
        <w:rPr>
          <w:rFonts w:hint="eastAsia" w:ascii="宋体" w:hAnsi="宋体"/>
          <w:szCs w:val="24"/>
          <w:lang w:val="en-US" w:eastAsia="zh-CN"/>
        </w:rPr>
        <w:t>则</w:t>
      </w:r>
      <w:r>
        <w:rPr>
          <w:rFonts w:hint="eastAsia" w:ascii="宋体" w:hAnsi="宋体"/>
          <w:szCs w:val="24"/>
        </w:rPr>
        <w:t>默认为全</w:t>
      </w:r>
      <w:r>
        <w:rPr>
          <w:rFonts w:hint="eastAsia" w:ascii="宋体" w:hAnsi="宋体"/>
          <w:szCs w:val="24"/>
          <w:lang w:val="en-US" w:eastAsia="zh-CN"/>
        </w:rPr>
        <w:t>选</w:t>
      </w:r>
      <w:r>
        <w:rPr>
          <w:rFonts w:hint="eastAsia"/>
        </w:rPr>
        <w:t>）、选择语言（</w:t>
      </w:r>
      <w:r>
        <w:rPr>
          <w:rFonts w:hint="eastAsia" w:ascii="宋体" w:hAnsi="宋体"/>
          <w:szCs w:val="24"/>
        </w:rPr>
        <w:t>如果不选</w:t>
      </w:r>
      <w:r>
        <w:rPr>
          <w:rFonts w:hint="eastAsia" w:ascii="宋体" w:hAnsi="宋体"/>
          <w:szCs w:val="24"/>
          <w:lang w:eastAsia="zh-CN"/>
        </w:rPr>
        <w:t>，</w:t>
      </w:r>
      <w:r>
        <w:rPr>
          <w:rFonts w:hint="eastAsia" w:ascii="宋体" w:hAnsi="宋体"/>
          <w:szCs w:val="24"/>
          <w:lang w:val="en-US" w:eastAsia="zh-CN"/>
        </w:rPr>
        <w:t>则</w:t>
      </w:r>
      <w:r>
        <w:rPr>
          <w:rFonts w:hint="eastAsia" w:ascii="宋体" w:hAnsi="宋体"/>
          <w:szCs w:val="24"/>
        </w:rPr>
        <w:t>默认为全</w:t>
      </w:r>
      <w:r>
        <w:rPr>
          <w:rFonts w:hint="eastAsia" w:ascii="宋体" w:hAnsi="宋体"/>
          <w:szCs w:val="24"/>
          <w:lang w:val="en-US" w:eastAsia="zh-CN"/>
        </w:rPr>
        <w:t>选</w:t>
      </w:r>
      <w:r>
        <w:rPr>
          <w:rFonts w:hint="eastAsia"/>
        </w:rPr>
        <w:t>）、选择学科（</w:t>
      </w:r>
      <w:r>
        <w:rPr>
          <w:rFonts w:hint="eastAsia" w:ascii="宋体" w:hAnsi="宋体"/>
          <w:szCs w:val="24"/>
        </w:rPr>
        <w:t>如果不选</w:t>
      </w:r>
      <w:r>
        <w:rPr>
          <w:rFonts w:hint="eastAsia" w:ascii="宋体" w:hAnsi="宋体"/>
          <w:szCs w:val="24"/>
          <w:lang w:eastAsia="zh-CN"/>
        </w:rPr>
        <w:t>，</w:t>
      </w:r>
      <w:r>
        <w:rPr>
          <w:rFonts w:hint="eastAsia" w:ascii="宋体" w:hAnsi="宋体"/>
          <w:szCs w:val="24"/>
          <w:lang w:val="en-US" w:eastAsia="zh-CN"/>
        </w:rPr>
        <w:t>则</w:t>
      </w:r>
      <w:r>
        <w:rPr>
          <w:rFonts w:hint="eastAsia" w:ascii="宋体" w:hAnsi="宋体"/>
          <w:szCs w:val="24"/>
        </w:rPr>
        <w:t>默认为全</w:t>
      </w:r>
      <w:r>
        <w:rPr>
          <w:rFonts w:hint="eastAsia" w:ascii="宋体" w:hAnsi="宋体"/>
          <w:szCs w:val="24"/>
          <w:lang w:val="en-US" w:eastAsia="zh-CN"/>
        </w:rPr>
        <w:t>选</w:t>
      </w:r>
      <w:r>
        <w:rPr>
          <w:rFonts w:hint="eastAsia"/>
        </w:rPr>
        <w:t>）、选择栏目列表模板、设置推荐文献篇数。录入后点击保存即可完成栏目创建</w:t>
      </w:r>
      <w:r>
        <w:rPr>
          <w:rFonts w:hint="eastAsia"/>
          <w:lang w:eastAsia="zh-CN"/>
        </w:rPr>
        <w:t>。</w:t>
      </w:r>
      <w:r>
        <w:drawing>
          <wp:inline distT="0" distB="0" distL="114300" distR="114300">
            <wp:extent cx="5266690" cy="5076190"/>
            <wp:effectExtent l="0" t="0" r="10160" b="1016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74"/>
                    <a:stretch>
                      <a:fillRect/>
                    </a:stretch>
                  </pic:blipFill>
                  <pic:spPr>
                    <a:xfrm>
                      <a:off x="0" y="0"/>
                      <a:ext cx="5266690" cy="5076190"/>
                    </a:xfrm>
                    <a:prstGeom prst="rect">
                      <a:avLst/>
                    </a:prstGeom>
                    <a:noFill/>
                    <a:ln>
                      <a:noFill/>
                    </a:ln>
                  </pic:spPr>
                </pic:pic>
              </a:graphicData>
            </a:graphic>
          </wp:inline>
        </w:drawing>
      </w:r>
    </w:p>
    <w:p>
      <w:pPr>
        <w:pStyle w:val="34"/>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highlight w:val="none"/>
        </w:rPr>
      </w:pPr>
      <w:r>
        <w:rPr>
          <w:rFonts w:hint="eastAsia"/>
        </w:rPr>
        <w:t>智能推荐规则介绍：规则由知识库提供数据，管理员选择后，系统基于选中的规则筛选数据向读者服务。支持按规则名称模糊查询规则。</w:t>
      </w:r>
      <w:r>
        <w:rPr>
          <w:rFonts w:hint="eastAsia"/>
          <w:b/>
          <w:bCs/>
        </w:rPr>
        <w:t>（</w:t>
      </w:r>
      <w:r>
        <w:rPr>
          <w:rFonts w:hint="eastAsia"/>
          <w:b/>
          <w:bCs/>
          <w:highlight w:val="none"/>
        </w:rPr>
        <w:t>注意：所有的数据计算规则，如果本期没有筛选出数据，则继续使用上期数据，不会出现数据为空的情况</w:t>
      </w:r>
      <w:r>
        <w:rPr>
          <w:rFonts w:hint="eastAsia"/>
          <w:b/>
          <w:bCs/>
          <w:highlight w:val="none"/>
          <w:lang w:eastAsia="zh-CN"/>
        </w:rPr>
        <w:t>。</w:t>
      </w:r>
      <w:r>
        <w:rPr>
          <w:rFonts w:hint="eastAsia"/>
          <w:b/>
          <w:bCs/>
          <w:highlight w:val="none"/>
        </w:rPr>
        <w:t>）</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25"/>
        <w:gridCol w:w="53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dotted" w:color="auto" w:sz="4" w:space="0"/>
              <w:left w:val="dotted" w:color="auto" w:sz="4" w:space="0"/>
              <w:bottom w:val="dotted" w:color="auto" w:sz="4" w:space="0"/>
              <w:right w:val="dotted" w:color="auto" w:sz="4" w:space="0"/>
            </w:tcBorders>
            <w:shd w:val="clear" w:color="auto" w:fill="D7D7D7" w:themeFill="background1" w:themeFillShade="D8"/>
            <w:vAlign w:val="center"/>
          </w:tcPr>
          <w:p>
            <w:pPr>
              <w:spacing w:line="276" w:lineRule="auto"/>
              <w:ind w:firstLine="0" w:firstLineChars="0"/>
              <w:rPr>
                <w:rFonts w:cs="Times New Roman"/>
                <w:b/>
                <w:bCs/>
                <w:color w:val="000000"/>
              </w:rPr>
            </w:pPr>
            <w:r>
              <w:rPr>
                <w:rFonts w:hint="eastAsia"/>
                <w:b/>
                <w:bCs/>
                <w:color w:val="000000"/>
              </w:rPr>
              <w:t>规则名称</w:t>
            </w:r>
          </w:p>
        </w:tc>
        <w:tc>
          <w:tcPr>
            <w:tcW w:w="5397" w:type="dxa"/>
            <w:tcBorders>
              <w:top w:val="dotted" w:color="auto" w:sz="4" w:space="0"/>
              <w:left w:val="dotted" w:color="auto" w:sz="4" w:space="0"/>
              <w:bottom w:val="dotted" w:color="auto" w:sz="4" w:space="0"/>
              <w:right w:val="dotted" w:color="auto" w:sz="4" w:space="0"/>
            </w:tcBorders>
            <w:shd w:val="clear" w:color="auto" w:fill="D7D7D7" w:themeFill="background1" w:themeFillShade="D8"/>
            <w:vAlign w:val="center"/>
          </w:tcPr>
          <w:p>
            <w:pPr>
              <w:spacing w:line="276" w:lineRule="auto"/>
              <w:jc w:val="both"/>
              <w:rPr>
                <w:rFonts w:hint="default" w:eastAsiaTheme="minorEastAsia"/>
                <w:b/>
                <w:bCs/>
                <w:color w:val="000000"/>
                <w:lang w:val="en-US" w:eastAsia="zh-CN"/>
              </w:rPr>
            </w:pPr>
            <w:r>
              <w:rPr>
                <w:rFonts w:hint="eastAsia"/>
                <w:b/>
                <w:bCs/>
                <w:color w:val="000000"/>
                <w:lang w:val="en-US" w:eastAsia="zh-CN"/>
              </w:rPr>
              <w:t>含义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本月门户热门文献点击</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计算30天内，门户与移动端点击下载最多的文献。每周更新一次数据。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本月门户热门文献浏览</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计算30天内，门户与移动端访问浏览最多的文献。每周更新一次数据。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本月门户热门检索主题</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计算30天内，门户与移动端检索最多的主题词，按主题重复出现次数倒序排列。每周更新一次数据。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本月纸本热门借阅</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计算30天内，借阅次数最多的纸本图书。每周更新一次数据。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近三月门户热门文献点击</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计算90天内，门户与移动端点击下载最多的文献。每月更新一次数据。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近三月门户热门文献浏览</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计算90天内，门户与移动端访问浏览最多的文献。每月更新一次数据。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近三月门户热门检索主题</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计算90天内，门户与移动端检索最多的主题词，按主题重复出现次数倒序排列。每月更新一次数据。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近三月纸本热门借阅</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计算30天内，借阅次数最多的纸本图书，按借阅次数倒序排列。每月更新一次数据。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近三月门户热门文献主题</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计算90天内，门户与移动端点击下载文献中包含最多的主题，按主题重复出现次数倒序排列。每月更新一次数据。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近三月纸本图书借阅主题</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计算90天内，借阅纸本图书中包含最多的主题，按主题重复出现次数倒序排列。每月更新一次数据。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新书通报同步</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对接图书馆OPAC 新书通报接口，同步数据。每天更新1次。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最新出版期刊</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计算7天内有更新期次的期刊，按期刊评分与出版时间倒序，每周更新一次。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优质期刊图书</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按期刊和图书的评分倒序排列，动态计算。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一级学科导航</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eastAsiaTheme="minorEastAsia"/>
                <w:lang w:eastAsia="zh-CN"/>
              </w:rPr>
            </w:pPr>
            <w:r>
              <w:rPr>
                <w:rFonts w:hint="eastAsia"/>
              </w:rPr>
              <w:t>按教育部一级学科提供学科导航</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一、二级学科导航</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eastAsiaTheme="minorEastAsia"/>
                <w:lang w:eastAsia="zh-CN"/>
              </w:rPr>
            </w:pPr>
            <w:r>
              <w:rPr>
                <w:rFonts w:hint="eastAsia"/>
              </w:rPr>
              <w:t>按教育部一级和二级学科提供学科树形导航</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核心收录期刊导航</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eastAsiaTheme="minorEastAsia"/>
                <w:lang w:eastAsia="zh-CN"/>
              </w:rPr>
            </w:pPr>
            <w:r>
              <w:rPr>
                <w:rFonts w:hint="eastAsia"/>
              </w:rPr>
              <w:t>按常见的核心期刊收录范围提供导航，包含：北大中文核心收录、中国科学引文数据库CSCD、中文社会科学引文索引CSSCI、EI收录期刊、SCOPUS来源刊、AHCI收录期刊、SSCI收录期刊、SCIE收录期刊、MEDLINE收录期刊、INSPEC收录期刊</w:t>
            </w:r>
            <w:r>
              <w:rPr>
                <w:rFonts w:hint="eastAsia"/>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25"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发文期刊推荐</w:t>
            </w:r>
          </w:p>
        </w:tc>
        <w:tc>
          <w:tcPr>
            <w:tcW w:w="5397" w:type="dxa"/>
            <w:tcBorders>
              <w:top w:val="single" w:color="auto" w:sz="4" w:space="0"/>
              <w:left w:val="single" w:color="auto" w:sz="4" w:space="0"/>
              <w:bottom w:val="single" w:color="auto" w:sz="4" w:space="0"/>
              <w:right w:val="single" w:color="auto" w:sz="4" w:space="0"/>
            </w:tcBorders>
            <w:vAlign w:val="center"/>
          </w:tcPr>
          <w:p>
            <w:pPr>
              <w:spacing w:line="276" w:lineRule="auto"/>
              <w:ind w:firstLine="0" w:firstLineChars="0"/>
              <w:rPr>
                <w:rFonts w:hint="eastAsia"/>
              </w:rPr>
            </w:pPr>
            <w:r>
              <w:rPr>
                <w:rFonts w:hint="eastAsia"/>
              </w:rPr>
              <w:t>计算本机构最近半年内发文最多的期刊列表。</w:t>
            </w:r>
          </w:p>
        </w:tc>
      </w:tr>
    </w:tbl>
    <w:p>
      <w:pPr>
        <w:pStyle w:val="34"/>
        <w:numPr>
          <w:ilvl w:val="0"/>
          <w:numId w:val="24"/>
        </w:numPr>
        <w:ind w:firstLineChars="0"/>
        <w:rPr>
          <w:highlight w:val="none"/>
        </w:rPr>
      </w:pPr>
      <w:r>
        <w:rPr>
          <w:rFonts w:hint="eastAsia"/>
          <w:highlight w:val="none"/>
        </w:rPr>
        <w:t>栏目关联数据</w:t>
      </w:r>
      <w:r>
        <w:rPr>
          <w:rFonts w:hint="eastAsia"/>
          <w:highlight w:val="none"/>
          <w:lang w:eastAsia="zh-CN"/>
        </w:rPr>
        <w:t>：</w:t>
      </w:r>
      <w:r>
        <w:rPr>
          <w:rFonts w:hint="eastAsia"/>
          <w:highlight w:val="none"/>
        </w:rPr>
        <w:t>所有的推荐栏目都会生成对应关联的推荐文献，管理员可以对已经生成的推荐文献干预修改，以调整不合适的内容。</w:t>
      </w:r>
    </w:p>
    <w:p>
      <w:pPr>
        <w:pStyle w:val="34"/>
        <w:numPr>
          <w:ilvl w:val="0"/>
          <w:numId w:val="20"/>
        </w:numPr>
        <w:ind w:firstLineChars="0"/>
        <w:rPr>
          <w:rFonts w:hint="eastAsia"/>
          <w:highlight w:val="none"/>
        </w:rPr>
      </w:pPr>
      <w:r>
        <w:rPr>
          <w:rFonts w:hint="eastAsia"/>
          <w:highlight w:val="none"/>
        </w:rPr>
        <w:t>人工干预：馆员点击</w:t>
      </w:r>
      <w:r>
        <w:rPr>
          <w:rFonts w:hint="eastAsia"/>
          <w:highlight w:val="none"/>
          <w:lang w:eastAsia="zh-CN"/>
        </w:rPr>
        <w:t>“</w:t>
      </w:r>
      <w:r>
        <w:rPr>
          <w:rFonts w:hint="eastAsia"/>
          <w:highlight w:val="none"/>
          <w:lang w:val="en-US" w:eastAsia="zh-CN"/>
        </w:rPr>
        <w:t>查看列表-</w:t>
      </w:r>
      <w:r>
        <w:rPr>
          <w:rFonts w:hint="eastAsia"/>
          <w:highlight w:val="none"/>
        </w:rPr>
        <w:t>添加文献</w:t>
      </w:r>
      <w:r>
        <w:rPr>
          <w:rFonts w:hint="eastAsia"/>
          <w:highlight w:val="none"/>
          <w:lang w:eastAsia="zh-CN"/>
        </w:rPr>
        <w:t>”，</w:t>
      </w:r>
      <w:r>
        <w:rPr>
          <w:rFonts w:hint="eastAsia"/>
          <w:highlight w:val="none"/>
          <w:lang w:val="en-US" w:eastAsia="zh-CN"/>
        </w:rPr>
        <w:t>可</w:t>
      </w:r>
      <w:r>
        <w:rPr>
          <w:rFonts w:hint="eastAsia"/>
          <w:highlight w:val="none"/>
          <w:lang w:eastAsia="zh-CN"/>
        </w:rPr>
        <w:t>批量复制或者上传导入文献列表，系统自动识别关联相关文献；</w:t>
      </w:r>
      <w:r>
        <w:rPr>
          <w:rFonts w:hint="eastAsia"/>
          <w:highlight w:val="none"/>
          <w:lang w:val="en-US" w:eastAsia="zh-CN"/>
        </w:rPr>
        <w:t>也可使用检索表达式筛选匹配文献数据，并定期自动更新。同时，</w:t>
      </w:r>
      <w:r>
        <w:rPr>
          <w:highlight w:val="none"/>
        </w:rPr>
        <w:t>添加的文献对后续每期数据都生效，除非管理员人工删除添加的数据。</w:t>
      </w:r>
    </w:p>
    <w:p>
      <w:pPr>
        <w:pStyle w:val="4"/>
      </w:pPr>
      <w:bookmarkStart w:id="32" w:name="_Toc27146"/>
      <w:r>
        <w:rPr>
          <w:rFonts w:hint="eastAsia"/>
        </w:rPr>
        <w:t>数据库导航</w:t>
      </w:r>
      <w:bookmarkEnd w:id="32"/>
    </w:p>
    <w:p>
      <w:pPr>
        <w:bidi w:val="0"/>
        <w:rPr>
          <w:rFonts w:hint="eastAsia"/>
        </w:rPr>
      </w:pPr>
      <w:r>
        <w:rPr>
          <w:rFonts w:hint="eastAsia"/>
          <w:lang w:val="en-US" w:eastAsia="zh-CN"/>
        </w:rPr>
        <w:t>应用简介：</w:t>
      </w:r>
      <w:r>
        <w:rPr>
          <w:rFonts w:hint="eastAsia"/>
        </w:rPr>
        <w:t>数据库导航是图书馆的传统资源服务，为用户提供基础资源导航。在智图服务体</w:t>
      </w:r>
      <w:r>
        <w:rPr>
          <w:rFonts w:hint="eastAsia"/>
          <w:lang w:val="en-US" w:eastAsia="zh-CN"/>
        </w:rPr>
        <w:t>系</w:t>
      </w:r>
      <w:r>
        <w:rPr>
          <w:rFonts w:hint="eastAsia"/>
        </w:rPr>
        <w:t>中虽然有更便捷的资源服务，但为了照顾老用户的使用习惯，依然保留该项服务。</w:t>
      </w:r>
    </w:p>
    <w:p>
      <w:pPr>
        <w:bidi w:val="0"/>
        <w:rPr>
          <w:rFonts w:hint="eastAsia"/>
        </w:rPr>
      </w:pPr>
      <w:r>
        <w:rPr>
          <w:rFonts w:hint="eastAsia"/>
          <w:lang w:val="en-US" w:eastAsia="zh-CN"/>
        </w:rPr>
        <w:t>操作步骤：</w:t>
      </w:r>
      <w:r>
        <w:rPr>
          <w:rFonts w:hint="eastAsia"/>
        </w:rPr>
        <w:t>应用中心-</w:t>
      </w:r>
      <w:r>
        <w:rPr>
          <w:rFonts w:hint="eastAsia"/>
          <w:lang w:val="en-US" w:eastAsia="zh-CN"/>
        </w:rPr>
        <w:t>数据库导航</w:t>
      </w:r>
      <w:r>
        <w:rPr>
          <w:rFonts w:hint="eastAsia"/>
        </w:rPr>
        <w:t>-进入管理。</w:t>
      </w:r>
    </w:p>
    <w:p>
      <w:pPr>
        <w:ind w:firstLine="0" w:firstLineChars="0"/>
      </w:pPr>
      <w:r>
        <w:drawing>
          <wp:inline distT="0" distB="0" distL="0" distR="0">
            <wp:extent cx="5274310" cy="788035"/>
            <wp:effectExtent l="0" t="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75"/>
                    <a:stretch>
                      <a:fillRect/>
                    </a:stretch>
                  </pic:blipFill>
                  <pic:spPr>
                    <a:xfrm>
                      <a:off x="0" y="0"/>
                      <a:ext cx="5274310" cy="788035"/>
                    </a:xfrm>
                    <a:prstGeom prst="rect">
                      <a:avLst/>
                    </a:prstGeom>
                  </pic:spPr>
                </pic:pic>
              </a:graphicData>
            </a:graphic>
          </wp:inline>
        </w:drawing>
      </w:r>
    </w:p>
    <w:p>
      <w:pPr>
        <w:pStyle w:val="34"/>
        <w:numPr>
          <w:ilvl w:val="0"/>
          <w:numId w:val="20"/>
        </w:numPr>
        <w:ind w:firstLineChars="0"/>
      </w:pPr>
      <w:r>
        <w:rPr>
          <w:rFonts w:hint="eastAsia"/>
          <w:lang w:val="en-US" w:eastAsia="zh-CN"/>
        </w:rPr>
        <w:t>总导航管理</w:t>
      </w:r>
    </w:p>
    <w:p>
      <w:pPr>
        <w:pStyle w:val="34"/>
        <w:numPr>
          <w:ilvl w:val="-1"/>
          <w:numId w:val="0"/>
        </w:numPr>
        <w:ind w:left="0" w:firstLine="0" w:firstLineChars="0"/>
      </w:pPr>
      <w:r>
        <w:drawing>
          <wp:inline distT="0" distB="0" distL="114300" distR="114300">
            <wp:extent cx="5256530" cy="2586355"/>
            <wp:effectExtent l="0" t="0" r="1270" b="4445"/>
            <wp:docPr id="35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22"/>
                    <pic:cNvPicPr>
                      <a:picLocks noChangeAspect="1"/>
                    </pic:cNvPicPr>
                  </pic:nvPicPr>
                  <pic:blipFill>
                    <a:blip r:embed="rId76"/>
                    <a:stretch>
                      <a:fillRect/>
                    </a:stretch>
                  </pic:blipFill>
                  <pic:spPr>
                    <a:xfrm>
                      <a:off x="0" y="0"/>
                      <a:ext cx="5256530" cy="2586355"/>
                    </a:xfrm>
                    <a:prstGeom prst="rect">
                      <a:avLst/>
                    </a:prstGeom>
                    <a:noFill/>
                    <a:ln>
                      <a:noFill/>
                    </a:ln>
                  </pic:spPr>
                </pic:pic>
              </a:graphicData>
            </a:graphic>
          </wp:inline>
        </w:drawing>
      </w:r>
    </w:p>
    <w:p>
      <w:pPr>
        <w:pStyle w:val="34"/>
        <w:numPr>
          <w:ilvl w:val="0"/>
          <w:numId w:val="25"/>
        </w:numPr>
        <w:ind w:left="0" w:firstLine="480" w:firstLineChars="200"/>
        <w:rPr>
          <w:rFonts w:hint="eastAsia"/>
          <w:lang w:val="en-US" w:eastAsia="zh-CN"/>
        </w:rPr>
      </w:pPr>
      <w:r>
        <w:rPr>
          <w:rFonts w:hint="eastAsia"/>
          <w:lang w:val="en-US" w:eastAsia="zh-CN"/>
        </w:rPr>
        <w:t>数据库筛选：多条件筛选数据库。</w:t>
      </w:r>
    </w:p>
    <w:p>
      <w:pPr>
        <w:pStyle w:val="34"/>
        <w:numPr>
          <w:ilvl w:val="0"/>
          <w:numId w:val="25"/>
        </w:numPr>
        <w:ind w:left="0" w:firstLine="480" w:firstLineChars="200"/>
        <w:rPr>
          <w:rFonts w:hint="eastAsia"/>
          <w:lang w:val="en-US" w:eastAsia="zh-CN"/>
        </w:rPr>
      </w:pPr>
      <w:r>
        <w:rPr>
          <w:rFonts w:hint="eastAsia"/>
          <w:lang w:val="en-US" w:eastAsia="zh-CN"/>
        </w:rPr>
        <w:t>分类查看数据库：可查看有效数据库列表、过期数据库列表、隐藏数据库列表。</w:t>
      </w:r>
    </w:p>
    <w:p>
      <w:pPr>
        <w:pStyle w:val="34"/>
        <w:numPr>
          <w:ilvl w:val="0"/>
          <w:numId w:val="25"/>
        </w:numPr>
        <w:ind w:left="0" w:firstLine="480" w:firstLineChars="200"/>
        <w:rPr>
          <w:rFonts w:hint="eastAsia"/>
        </w:rPr>
      </w:pPr>
      <w:r>
        <w:rPr>
          <w:rFonts w:hint="eastAsia"/>
          <w:lang w:val="en-US" w:eastAsia="zh-CN"/>
        </w:rPr>
        <w:t>批量管理：可对多个数据库进行批量推荐、恢复、删除操作。</w:t>
      </w:r>
      <w:r>
        <w:rPr>
          <w:rFonts w:hint="eastAsia"/>
        </w:rPr>
        <w:t>说明：删除数据库导航的信息会同步删除资源资产配置。</w:t>
      </w:r>
    </w:p>
    <w:p>
      <w:pPr>
        <w:pStyle w:val="34"/>
        <w:numPr>
          <w:ilvl w:val="0"/>
          <w:numId w:val="25"/>
        </w:numPr>
        <w:ind w:left="0" w:firstLine="480" w:firstLineChars="200"/>
        <w:rPr>
          <w:rFonts w:hint="eastAsia"/>
        </w:rPr>
      </w:pPr>
      <w:r>
        <w:rPr>
          <w:rFonts w:hint="eastAsia"/>
          <w:lang w:val="en-US" w:eastAsia="zh-CN"/>
        </w:rPr>
        <w:t>添加</w:t>
      </w:r>
      <w:r>
        <w:rPr>
          <w:rFonts w:hint="eastAsia"/>
        </w:rPr>
        <w:t>数据库</w:t>
      </w:r>
      <w:r>
        <w:rPr>
          <w:rFonts w:hint="eastAsia"/>
          <w:lang w:eastAsia="zh-CN"/>
        </w:rPr>
        <w:t>：</w:t>
      </w:r>
      <w:r>
        <w:rPr>
          <w:rFonts w:hint="eastAsia"/>
        </w:rPr>
        <w:t>添加的数据库除了默认进入导航列表，也会同步到图书馆资产列表。</w:t>
      </w:r>
    </w:p>
    <w:p>
      <w:pPr>
        <w:pStyle w:val="34"/>
        <w:numPr>
          <w:ilvl w:val="-1"/>
          <w:numId w:val="0"/>
        </w:numPr>
        <w:ind w:left="0" w:firstLine="0" w:firstLineChars="0"/>
      </w:pPr>
      <w:r>
        <w:drawing>
          <wp:inline distT="0" distB="0" distL="114300" distR="114300">
            <wp:extent cx="5269230" cy="2591435"/>
            <wp:effectExtent l="0" t="0" r="7620" b="18415"/>
            <wp:docPr id="34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20"/>
                    <pic:cNvPicPr>
                      <a:picLocks noChangeAspect="1"/>
                    </pic:cNvPicPr>
                  </pic:nvPicPr>
                  <pic:blipFill>
                    <a:blip r:embed="rId77"/>
                    <a:stretch>
                      <a:fillRect/>
                    </a:stretch>
                  </pic:blipFill>
                  <pic:spPr>
                    <a:xfrm>
                      <a:off x="0" y="0"/>
                      <a:ext cx="5269230" cy="2591435"/>
                    </a:xfrm>
                    <a:prstGeom prst="rect">
                      <a:avLst/>
                    </a:prstGeom>
                    <a:noFill/>
                    <a:ln>
                      <a:noFill/>
                    </a:ln>
                  </pic:spPr>
                </pic:pic>
              </a:graphicData>
            </a:graphic>
          </wp:inline>
        </w:drawing>
      </w:r>
    </w:p>
    <w:p>
      <w:pPr>
        <w:numPr>
          <w:ilvl w:val="0"/>
          <w:numId w:val="26"/>
        </w:numPr>
        <w:ind w:left="425" w:hanging="425" w:firstLineChars="0"/>
      </w:pPr>
      <w:r>
        <w:t>快速添加中支持按供应商名称、数据库名称、平台名称模糊查询匹配的数据库或者子库。</w:t>
      </w:r>
    </w:p>
    <w:p>
      <w:pPr>
        <w:numPr>
          <w:ilvl w:val="0"/>
          <w:numId w:val="26"/>
        </w:numPr>
        <w:ind w:left="425" w:hanging="425" w:firstLineChars="0"/>
      </w:pPr>
      <w:r>
        <w:t>管理员选择一个平台</w:t>
      </w:r>
      <w:r>
        <w:rPr>
          <w:rFonts w:hint="eastAsia"/>
          <w:lang w:val="en-US" w:eastAsia="zh-CN"/>
        </w:rPr>
        <w:t>后，可查看下方的该平台下的</w:t>
      </w:r>
      <w:r>
        <w:t>子库或者全库</w:t>
      </w:r>
      <w:r>
        <w:rPr>
          <w:rFonts w:hint="eastAsia"/>
          <w:lang w:eastAsia="zh-CN"/>
        </w:rPr>
        <w:t>；</w:t>
      </w:r>
      <w:r>
        <w:rPr>
          <w:rFonts w:hint="eastAsia"/>
          <w:lang w:val="en-US" w:eastAsia="zh-CN"/>
        </w:rPr>
        <w:t>选择一个</w:t>
      </w:r>
      <w:r>
        <w:t>子库</w:t>
      </w:r>
      <w:r>
        <w:rPr>
          <w:rFonts w:hint="eastAsia"/>
          <w:lang w:val="en-US" w:eastAsia="zh-CN"/>
        </w:rPr>
        <w:t>后，则可</w:t>
      </w:r>
      <w:r>
        <w:t>显示当前子库下的所有专辑。</w:t>
      </w:r>
      <w:r>
        <w:rPr>
          <w:rFonts w:hint="eastAsia"/>
          <w:lang w:val="en-US" w:eastAsia="zh-CN"/>
        </w:rPr>
        <w:t>其中，</w:t>
      </w:r>
      <w:r>
        <w:t>数据库平台和子库列表必选，专辑列表框可以不选。</w:t>
      </w:r>
    </w:p>
    <w:p>
      <w:pPr>
        <w:numPr>
          <w:ilvl w:val="0"/>
          <w:numId w:val="26"/>
        </w:numPr>
        <w:ind w:left="425" w:hanging="425" w:firstLineChars="0"/>
        <w:rPr>
          <w:rFonts w:hint="eastAsia"/>
        </w:rPr>
      </w:pPr>
      <w:r>
        <w:t>选择了数据库平台和子库才能操作“继续确认信息”，否则提示：“请先选择数据库”。 “没找到，填写信息”则不受限制可以随时操作。</w:t>
      </w:r>
      <w:r>
        <w:rPr>
          <w:rFonts w:hint="eastAsia"/>
          <w:lang w:val="en-US" w:eastAsia="zh-CN"/>
        </w:rPr>
        <w:t>其中，</w:t>
      </w:r>
      <w:r>
        <w:t>确认信息”和“填写信息”页面呈现的方式完全一致。只是“确认信息”会把管理员选择的数据库信息自动从中央知识库中获取填充到页面；“填写信息”则需要管理员自己填写内容。</w:t>
      </w:r>
      <w:r>
        <w:rPr>
          <w:rFonts w:hint="eastAsia"/>
          <w:lang w:val="en-US" w:eastAsia="zh-CN"/>
        </w:rPr>
        <w:t>根据提示完成信息填写，</w:t>
      </w:r>
      <w:r>
        <w:rPr>
          <w:rFonts w:hint="eastAsia"/>
        </w:rPr>
        <w:t>配置完成后点击底部按钮保存即可。</w:t>
      </w:r>
    </w:p>
    <w:p>
      <w:pPr>
        <w:pStyle w:val="34"/>
        <w:widowControl/>
        <w:numPr>
          <w:ilvl w:val="0"/>
          <w:numId w:val="25"/>
        </w:numPr>
        <w:spacing w:line="240" w:lineRule="auto"/>
        <w:ind w:firstLine="480" w:firstLineChars="200"/>
        <w:jc w:val="left"/>
      </w:pPr>
      <w:r>
        <w:rPr>
          <w:rFonts w:hint="eastAsia"/>
        </w:rPr>
        <w:t>导出数据：点击将当前数据库列表的信息导出成excel文件，导出的字段有：数据库名、简称、供应商名、主要语言、文献类型、采购类型、学科分类、有效期、简介、介绍、链接地址（多组按分号分隔）。</w:t>
      </w:r>
    </w:p>
    <w:p>
      <w:pPr>
        <w:pStyle w:val="34"/>
        <w:widowControl/>
        <w:numPr>
          <w:ilvl w:val="0"/>
          <w:numId w:val="25"/>
        </w:numPr>
        <w:spacing w:line="240" w:lineRule="auto"/>
        <w:ind w:firstLine="480" w:firstLineChars="200"/>
        <w:jc w:val="left"/>
      </w:pPr>
      <w:r>
        <w:rPr>
          <w:rFonts w:hint="eastAsia"/>
        </w:rPr>
        <w:t>排序：点击选中</w:t>
      </w:r>
      <w:r>
        <w:rPr>
          <w:rFonts w:hint="eastAsia"/>
          <w:lang w:eastAsia="zh-CN"/>
        </w:rPr>
        <w:t>“</w:t>
      </w:r>
      <w:r>
        <w:rPr>
          <w:rFonts w:hint="eastAsia"/>
          <w:lang w:val="en-US" w:eastAsia="zh-CN"/>
        </w:rPr>
        <w:t>排序</w:t>
      </w:r>
      <w:r>
        <w:rPr>
          <w:rFonts w:hint="eastAsia"/>
          <w:lang w:eastAsia="zh-CN"/>
        </w:rPr>
        <w:t>”</w:t>
      </w:r>
      <w:r>
        <w:rPr>
          <w:rFonts w:hint="eastAsia"/>
        </w:rPr>
        <w:t>按钮，拖动</w:t>
      </w:r>
      <w:r>
        <w:rPr>
          <w:rFonts w:hint="eastAsia"/>
          <w:lang w:val="en-US" w:eastAsia="zh-CN"/>
        </w:rPr>
        <w:t>数据库</w:t>
      </w:r>
      <w:r>
        <w:rPr>
          <w:rFonts w:hint="eastAsia"/>
        </w:rPr>
        <w:t>到理想位置即可。</w:t>
      </w:r>
    </w:p>
    <w:p>
      <w:pPr>
        <w:pStyle w:val="34"/>
        <w:widowControl/>
        <w:numPr>
          <w:ilvl w:val="0"/>
          <w:numId w:val="25"/>
        </w:numPr>
        <w:spacing w:line="240" w:lineRule="auto"/>
        <w:ind w:firstLine="480"/>
        <w:jc w:val="left"/>
        <w:rPr>
          <w:rFonts w:hint="eastAsia"/>
        </w:rPr>
      </w:pPr>
      <w:r>
        <w:rPr>
          <w:rFonts w:hint="eastAsia"/>
          <w:lang w:val="en-US" w:eastAsia="zh-CN"/>
        </w:rPr>
        <w:t>删除/编辑：可对单个数据库进行删除/编辑操作。</w:t>
      </w:r>
      <w:r>
        <w:rPr>
          <w:rFonts w:hint="eastAsia"/>
        </w:rPr>
        <w:t>说明：删除数据库导航的信息会同步删除资源资产配置。</w:t>
      </w:r>
    </w:p>
    <w:p>
      <w:pPr>
        <w:pStyle w:val="34"/>
        <w:widowControl/>
        <w:numPr>
          <w:ilvl w:val="-1"/>
          <w:numId w:val="0"/>
        </w:numPr>
        <w:spacing w:line="240" w:lineRule="auto"/>
        <w:ind w:leftChars="0" w:firstLine="0" w:firstLineChars="0"/>
        <w:jc w:val="left"/>
        <w:rPr>
          <w:rFonts w:hint="eastAsia"/>
        </w:rPr>
      </w:pPr>
    </w:p>
    <w:p>
      <w:pPr>
        <w:pStyle w:val="34"/>
        <w:numPr>
          <w:ilvl w:val="0"/>
          <w:numId w:val="27"/>
        </w:numPr>
        <w:ind w:firstLineChars="0"/>
        <w:rPr>
          <w:highlight w:val="none"/>
        </w:rPr>
      </w:pPr>
      <w:r>
        <w:rPr>
          <w:rFonts w:hint="eastAsia"/>
          <w:highlight w:val="none"/>
        </w:rPr>
        <w:t>导航栏目管理</w:t>
      </w:r>
    </w:p>
    <w:p>
      <w:pPr>
        <w:ind w:firstLine="0" w:firstLineChars="0"/>
        <w:rPr>
          <w:rFonts w:hint="eastAsia"/>
        </w:rPr>
      </w:pPr>
      <w:r>
        <w:drawing>
          <wp:inline distT="0" distB="0" distL="114300" distR="114300">
            <wp:extent cx="5264785" cy="2121535"/>
            <wp:effectExtent l="0" t="0" r="12065" b="12065"/>
            <wp:docPr id="3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23"/>
                    <pic:cNvPicPr>
                      <a:picLocks noChangeAspect="1"/>
                    </pic:cNvPicPr>
                  </pic:nvPicPr>
                  <pic:blipFill>
                    <a:blip r:embed="rId78"/>
                    <a:stretch>
                      <a:fillRect/>
                    </a:stretch>
                  </pic:blipFill>
                  <pic:spPr>
                    <a:xfrm>
                      <a:off x="0" y="0"/>
                      <a:ext cx="5264785" cy="2121535"/>
                    </a:xfrm>
                    <a:prstGeom prst="rect">
                      <a:avLst/>
                    </a:prstGeom>
                    <a:noFill/>
                    <a:ln>
                      <a:noFill/>
                    </a:ln>
                  </pic:spPr>
                </pic:pic>
              </a:graphicData>
            </a:graphic>
          </wp:inline>
        </w:drawing>
      </w:r>
    </w:p>
    <w:p>
      <w:pPr>
        <w:pStyle w:val="34"/>
        <w:numPr>
          <w:ilvl w:val="0"/>
          <w:numId w:val="28"/>
        </w:numPr>
        <w:ind w:left="0" w:firstLine="480" w:firstLineChars="200"/>
        <w:rPr>
          <w:rFonts w:hint="eastAsia"/>
        </w:rPr>
      </w:pPr>
      <w:r>
        <w:rPr>
          <w:rFonts w:hint="eastAsia"/>
        </w:rPr>
        <w:t>新增栏目：点击新增栏目，录入栏目信息后点击保存即可。需录入栏目名称、设置配置规则（包括数据库所属文献类型、学科分类、主要语言、采购类型、状态及排序规则）。</w:t>
      </w:r>
    </w:p>
    <w:p>
      <w:pPr>
        <w:pStyle w:val="34"/>
        <w:numPr>
          <w:ilvl w:val="-1"/>
          <w:numId w:val="0"/>
        </w:numPr>
        <w:ind w:left="0" w:firstLine="0" w:firstLineChars="0"/>
        <w:rPr>
          <w:rFonts w:hint="eastAsia"/>
          <w:b/>
          <w:bCs/>
        </w:rPr>
      </w:pPr>
      <w:r>
        <w:drawing>
          <wp:inline distT="0" distB="0" distL="114300" distR="114300">
            <wp:extent cx="5274310" cy="5356860"/>
            <wp:effectExtent l="0" t="0" r="2540" b="15240"/>
            <wp:docPr id="3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24"/>
                    <pic:cNvPicPr>
                      <a:picLocks noChangeAspect="1"/>
                    </pic:cNvPicPr>
                  </pic:nvPicPr>
                  <pic:blipFill>
                    <a:blip r:embed="rId79"/>
                    <a:stretch>
                      <a:fillRect/>
                    </a:stretch>
                  </pic:blipFill>
                  <pic:spPr>
                    <a:xfrm>
                      <a:off x="0" y="0"/>
                      <a:ext cx="5274310" cy="5356860"/>
                    </a:xfrm>
                    <a:prstGeom prst="rect">
                      <a:avLst/>
                    </a:prstGeom>
                    <a:noFill/>
                    <a:ln>
                      <a:noFill/>
                    </a:ln>
                  </pic:spPr>
                </pic:pic>
              </a:graphicData>
            </a:graphic>
          </wp:inline>
        </w:drawing>
      </w:r>
    </w:p>
    <w:p>
      <w:pPr>
        <w:pStyle w:val="34"/>
        <w:numPr>
          <w:ilvl w:val="0"/>
          <w:numId w:val="28"/>
        </w:numPr>
        <w:ind w:firstLine="480" w:firstLineChars="200"/>
      </w:pPr>
      <w:r>
        <w:rPr>
          <w:rFonts w:hint="eastAsia"/>
        </w:rPr>
        <w:t>删除/批量删除：点击删除按钮，二次确认后可删除。删除后不影响场景内已经使用的栏目。</w:t>
      </w:r>
    </w:p>
    <w:p>
      <w:pPr>
        <w:pStyle w:val="34"/>
        <w:numPr>
          <w:ilvl w:val="0"/>
          <w:numId w:val="28"/>
        </w:numPr>
        <w:ind w:left="0" w:firstLine="480" w:firstLineChars="200"/>
        <w:rPr>
          <w:highlight w:val="none"/>
        </w:rPr>
      </w:pPr>
      <w:r>
        <w:rPr>
          <w:rFonts w:hint="eastAsia"/>
          <w:highlight w:val="none"/>
        </w:rPr>
        <w:t>预览：点击预览按钮，即可预览该栏目下的数据库内容。</w:t>
      </w:r>
    </w:p>
    <w:p>
      <w:pPr>
        <w:ind w:left="0" w:leftChars="0" w:firstLine="0" w:firstLineChars="0"/>
      </w:pPr>
      <w:r>
        <w:drawing>
          <wp:inline distT="0" distB="0" distL="0" distR="0">
            <wp:extent cx="5274310" cy="4625340"/>
            <wp:effectExtent l="0" t="0" r="2540" b="381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pic:cNvPicPr>
                      <a:picLocks noChangeAspect="1"/>
                    </pic:cNvPicPr>
                  </pic:nvPicPr>
                  <pic:blipFill>
                    <a:blip r:embed="rId80"/>
                    <a:stretch>
                      <a:fillRect/>
                    </a:stretch>
                  </pic:blipFill>
                  <pic:spPr>
                    <a:xfrm>
                      <a:off x="0" y="0"/>
                      <a:ext cx="5274310" cy="4625340"/>
                    </a:xfrm>
                    <a:prstGeom prst="rect">
                      <a:avLst/>
                    </a:prstGeom>
                  </pic:spPr>
                </pic:pic>
              </a:graphicData>
            </a:graphic>
          </wp:inline>
        </w:drawing>
      </w:r>
    </w:p>
    <w:p>
      <w:pPr>
        <w:pStyle w:val="34"/>
        <w:numPr>
          <w:ilvl w:val="0"/>
          <w:numId w:val="28"/>
        </w:numPr>
        <w:ind w:left="0" w:firstLine="480" w:firstLineChars="200"/>
        <w:rPr>
          <w:rFonts w:hint="eastAsia"/>
        </w:rPr>
      </w:pPr>
      <w:r>
        <w:rPr>
          <w:rFonts w:hint="eastAsia"/>
          <w:lang w:val="en-US" w:eastAsia="zh-CN"/>
        </w:rPr>
        <w:t>编辑：编辑界面同新增栏目界面，若需对部分信息进行修改，更新后点击保存即可。</w:t>
      </w:r>
    </w:p>
    <w:p>
      <w:pPr>
        <w:pStyle w:val="34"/>
        <w:numPr>
          <w:ilvl w:val="-1"/>
          <w:numId w:val="0"/>
        </w:numPr>
        <w:ind w:left="480" w:leftChars="200" w:firstLine="0" w:firstLineChars="0"/>
        <w:rPr>
          <w:rFonts w:hint="eastAsia"/>
        </w:rPr>
      </w:pPr>
    </w:p>
    <w:p>
      <w:pPr>
        <w:pStyle w:val="34"/>
        <w:numPr>
          <w:ilvl w:val="0"/>
          <w:numId w:val="29"/>
        </w:numPr>
        <w:ind w:firstLineChars="0"/>
      </w:pPr>
      <w:r>
        <w:rPr>
          <w:rFonts w:hint="eastAsia"/>
        </w:rPr>
        <w:t>导航属性管理：可以对数据库导航属性进行管理，包括导航学科分类、导航自定义标签、访问链接名称。</w:t>
      </w:r>
    </w:p>
    <w:p>
      <w:pPr>
        <w:pStyle w:val="34"/>
        <w:numPr>
          <w:ilvl w:val="0"/>
          <w:numId w:val="30"/>
        </w:numPr>
        <w:ind w:left="0" w:firstLine="480" w:firstLineChars="200"/>
        <w:jc w:val="left"/>
      </w:pPr>
      <w:r>
        <w:rPr>
          <w:rFonts w:hint="eastAsia"/>
        </w:rPr>
        <w:t>导航学科分类</w:t>
      </w:r>
    </w:p>
    <w:p>
      <w:pPr>
        <w:pStyle w:val="34"/>
        <w:numPr>
          <w:ilvl w:val="-1"/>
          <w:numId w:val="0"/>
        </w:numPr>
        <w:ind w:left="0" w:firstLine="0" w:firstLineChars="0"/>
        <w:jc w:val="left"/>
      </w:pPr>
      <w:r>
        <w:drawing>
          <wp:inline distT="0" distB="0" distL="114300" distR="114300">
            <wp:extent cx="5271770" cy="2441575"/>
            <wp:effectExtent l="0" t="0" r="5080" b="15875"/>
            <wp:docPr id="3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26"/>
                    <pic:cNvPicPr>
                      <a:picLocks noChangeAspect="1"/>
                    </pic:cNvPicPr>
                  </pic:nvPicPr>
                  <pic:blipFill>
                    <a:blip r:embed="rId81"/>
                    <a:stretch>
                      <a:fillRect/>
                    </a:stretch>
                  </pic:blipFill>
                  <pic:spPr>
                    <a:xfrm>
                      <a:off x="0" y="0"/>
                      <a:ext cx="5271770" cy="2441575"/>
                    </a:xfrm>
                    <a:prstGeom prst="rect">
                      <a:avLst/>
                    </a:prstGeom>
                    <a:noFill/>
                    <a:ln>
                      <a:noFill/>
                    </a:ln>
                  </pic:spPr>
                </pic:pic>
              </a:graphicData>
            </a:graphic>
          </wp:inline>
        </w:drawing>
      </w:r>
    </w:p>
    <w:p>
      <w:r>
        <w:rPr>
          <w:rFonts w:hint="eastAsia"/>
          <w:b/>
          <w:bCs/>
        </w:rPr>
        <w:t>说明1、</w:t>
      </w:r>
      <w:r>
        <w:t>这里只能选择学科分类，如需添加其他学科必选到数据中心的学科管理中操作。</w:t>
      </w:r>
    </w:p>
    <w:p>
      <w:pPr>
        <w:rPr>
          <w:rFonts w:hint="eastAsia"/>
        </w:rPr>
      </w:pPr>
      <w:r>
        <w:rPr>
          <w:rFonts w:hint="eastAsia"/>
          <w:b/>
          <w:bCs/>
        </w:rPr>
        <w:t>说明2、</w:t>
      </w:r>
      <w:r>
        <w:t>不论如何选择学科，在数据库导航中默认都会存在“综合” 与 “其他” 选项</w:t>
      </w:r>
      <w:r>
        <w:rPr>
          <w:rFonts w:hint="eastAsia"/>
        </w:rPr>
        <w:t>。</w:t>
      </w:r>
    </w:p>
    <w:p>
      <w:pPr>
        <w:numPr>
          <w:ilvl w:val="0"/>
          <w:numId w:val="30"/>
        </w:numPr>
        <w:ind w:firstLine="400" w:firstLineChars="0"/>
      </w:pPr>
      <w:r>
        <w:rPr>
          <w:rFonts w:hint="eastAsia"/>
        </w:rPr>
        <w:t>导航自定义标签</w:t>
      </w:r>
    </w:p>
    <w:p>
      <w:pPr>
        <w:numPr>
          <w:ilvl w:val="-1"/>
          <w:numId w:val="0"/>
        </w:numPr>
        <w:ind w:leftChars="0" w:firstLine="0" w:firstLineChars="0"/>
      </w:pPr>
      <w:r>
        <w:drawing>
          <wp:inline distT="0" distB="0" distL="114300" distR="114300">
            <wp:extent cx="5262245" cy="1880235"/>
            <wp:effectExtent l="0" t="0" r="14605" b="5715"/>
            <wp:docPr id="36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28"/>
                    <pic:cNvPicPr>
                      <a:picLocks noChangeAspect="1"/>
                    </pic:cNvPicPr>
                  </pic:nvPicPr>
                  <pic:blipFill>
                    <a:blip r:embed="rId82"/>
                    <a:stretch>
                      <a:fillRect/>
                    </a:stretch>
                  </pic:blipFill>
                  <pic:spPr>
                    <a:xfrm>
                      <a:off x="0" y="0"/>
                      <a:ext cx="5262245" cy="1880235"/>
                    </a:xfrm>
                    <a:prstGeom prst="rect">
                      <a:avLst/>
                    </a:prstGeom>
                    <a:noFill/>
                    <a:ln>
                      <a:noFill/>
                    </a:ln>
                  </pic:spPr>
                </pic:pic>
              </a:graphicData>
            </a:graphic>
          </wp:inline>
        </w:drawing>
      </w:r>
    </w:p>
    <w:p>
      <w:pPr>
        <w:rPr>
          <w:rFonts w:hint="eastAsia"/>
        </w:rPr>
      </w:pPr>
      <w:r>
        <w:rPr>
          <w:rFonts w:hint="eastAsia"/>
          <w:lang w:val="en-US" w:eastAsia="zh-CN"/>
        </w:rPr>
        <w:t>标签自定义设置完成后，点击“数据库导航-总导航管理-添加数据库/编辑数据库-自定义标签”，可以对每个数据库的标签进行管理。</w:t>
      </w:r>
      <w:r>
        <w:rPr>
          <w:rFonts w:hint="eastAsia"/>
        </w:rPr>
        <w:t>标签可以删除，但是删除标签不影响已经使用该标签的数据库。只是后续其他数据库在已有标签中无法选择。</w:t>
      </w:r>
    </w:p>
    <w:p>
      <w:pPr>
        <w:pStyle w:val="34"/>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lang w:val="en-US" w:eastAsia="zh-CN"/>
        </w:rPr>
      </w:pPr>
      <w:r>
        <w:rPr>
          <w:rFonts w:hint="eastAsia"/>
          <w:lang w:val="en-US" w:eastAsia="zh-CN"/>
        </w:rPr>
        <w:t>对应前台列表展示情况：</w:t>
      </w:r>
    </w:p>
    <w:p>
      <w:pPr>
        <w:pStyle w:val="34"/>
        <w:numPr>
          <w:ilvl w:val="0"/>
          <w:numId w:val="0"/>
        </w:numPr>
        <w:ind w:leftChars="0"/>
        <w:rPr>
          <w:rFonts w:hint="default"/>
          <w:lang w:val="en-US" w:eastAsia="zh-CN"/>
        </w:rPr>
      </w:pPr>
      <w:r>
        <w:drawing>
          <wp:inline distT="0" distB="0" distL="114300" distR="114300">
            <wp:extent cx="5268595" cy="2647315"/>
            <wp:effectExtent l="0" t="0" r="8255" b="63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83"/>
                    <a:stretch>
                      <a:fillRect/>
                    </a:stretch>
                  </pic:blipFill>
                  <pic:spPr>
                    <a:xfrm>
                      <a:off x="0" y="0"/>
                      <a:ext cx="5268595" cy="2647315"/>
                    </a:xfrm>
                    <a:prstGeom prst="rect">
                      <a:avLst/>
                    </a:prstGeom>
                    <a:noFill/>
                    <a:ln>
                      <a:noFill/>
                    </a:ln>
                  </pic:spPr>
                </pic:pic>
              </a:graphicData>
            </a:graphic>
          </wp:inline>
        </w:drawing>
      </w:r>
    </w:p>
    <w:p>
      <w:pPr>
        <w:rPr>
          <w:rFonts w:hint="eastAsia"/>
        </w:rPr>
      </w:pPr>
    </w:p>
    <w:p>
      <w:pPr>
        <w:numPr>
          <w:ilvl w:val="0"/>
          <w:numId w:val="30"/>
        </w:numPr>
        <w:ind w:firstLine="400" w:firstLineChars="0"/>
        <w:jc w:val="left"/>
        <w:rPr>
          <w:highlight w:val="none"/>
        </w:rPr>
      </w:pPr>
      <w:r>
        <w:rPr>
          <w:rFonts w:hint="eastAsia"/>
          <w:highlight w:val="none"/>
        </w:rPr>
        <w:t>访问链接名称</w:t>
      </w:r>
    </w:p>
    <w:p>
      <w:pPr>
        <w:numPr>
          <w:ilvl w:val="-1"/>
          <w:numId w:val="0"/>
        </w:numPr>
        <w:ind w:leftChars="0" w:firstLine="0" w:firstLineChars="0"/>
      </w:pPr>
      <w:r>
        <w:drawing>
          <wp:inline distT="0" distB="0" distL="114300" distR="114300">
            <wp:extent cx="5271770" cy="2142490"/>
            <wp:effectExtent l="0" t="0" r="5080" b="10160"/>
            <wp:docPr id="3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29"/>
                    <pic:cNvPicPr>
                      <a:picLocks noChangeAspect="1"/>
                    </pic:cNvPicPr>
                  </pic:nvPicPr>
                  <pic:blipFill>
                    <a:blip r:embed="rId84"/>
                    <a:stretch>
                      <a:fillRect/>
                    </a:stretch>
                  </pic:blipFill>
                  <pic:spPr>
                    <a:xfrm>
                      <a:off x="0" y="0"/>
                      <a:ext cx="5271770" cy="2142490"/>
                    </a:xfrm>
                    <a:prstGeom prst="rect">
                      <a:avLst/>
                    </a:prstGeom>
                    <a:noFill/>
                    <a:ln>
                      <a:noFill/>
                    </a:ln>
                  </pic:spPr>
                </pic:pic>
              </a:graphicData>
            </a:graphic>
          </wp:inline>
        </w:drawing>
      </w:r>
    </w:p>
    <w:p>
      <w:pPr>
        <w:rPr>
          <w:rFonts w:hint="eastAsia"/>
        </w:rPr>
      </w:pPr>
      <w:r>
        <w:rPr>
          <w:rFonts w:hint="eastAsia"/>
        </w:rPr>
        <w:t>链接名称可以删除，但是删除链接名称不影响已经使用该链接名称的数据库。只是后续其他数据库在已有链接名称中无法选择。</w:t>
      </w:r>
    </w:p>
    <w:p>
      <w:pPr>
        <w:rPr>
          <w:rFonts w:hint="eastAsia"/>
        </w:rPr>
      </w:pPr>
    </w:p>
    <w:p>
      <w:pPr>
        <w:pStyle w:val="34"/>
        <w:numPr>
          <w:ilvl w:val="0"/>
          <w:numId w:val="31"/>
        </w:numPr>
        <w:ind w:firstLineChars="0"/>
        <w:jc w:val="left"/>
      </w:pPr>
      <w:r>
        <w:rPr>
          <w:rFonts w:hint="eastAsia"/>
        </w:rPr>
        <w:t>应用设置</w:t>
      </w:r>
    </w:p>
    <w:p>
      <w:pPr>
        <w:pStyle w:val="34"/>
        <w:numPr>
          <w:ilvl w:val="-1"/>
          <w:numId w:val="0"/>
        </w:numPr>
        <w:ind w:left="0" w:firstLine="0" w:firstLineChars="0"/>
        <w:jc w:val="left"/>
      </w:pPr>
      <w:r>
        <w:drawing>
          <wp:inline distT="0" distB="0" distL="114300" distR="114300">
            <wp:extent cx="5259070" cy="2458720"/>
            <wp:effectExtent l="0" t="0" r="17780" b="17780"/>
            <wp:docPr id="36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0"/>
                    <pic:cNvPicPr>
                      <a:picLocks noChangeAspect="1"/>
                    </pic:cNvPicPr>
                  </pic:nvPicPr>
                  <pic:blipFill>
                    <a:blip r:embed="rId85"/>
                    <a:stretch>
                      <a:fillRect/>
                    </a:stretch>
                  </pic:blipFill>
                  <pic:spPr>
                    <a:xfrm>
                      <a:off x="0" y="0"/>
                      <a:ext cx="5259070" cy="2458720"/>
                    </a:xfrm>
                    <a:prstGeom prst="rect">
                      <a:avLst/>
                    </a:prstGeom>
                    <a:noFill/>
                    <a:ln>
                      <a:noFill/>
                    </a:ln>
                  </pic:spPr>
                </pic:pic>
              </a:graphicData>
            </a:graphic>
          </wp:inline>
        </w:drawing>
      </w:r>
    </w:p>
    <w:p>
      <w:pPr>
        <w:pStyle w:val="34"/>
        <w:numPr>
          <w:ilvl w:val="0"/>
          <w:numId w:val="32"/>
        </w:numPr>
        <w:ind w:firstLine="480" w:firstLineChars="200"/>
        <w:rPr>
          <w:highlight w:val="none"/>
        </w:rPr>
      </w:pPr>
      <w:r>
        <w:rPr>
          <w:highlight w:val="none"/>
        </w:rPr>
        <w:t>详情其他介绍内容</w:t>
      </w:r>
      <w:r>
        <w:rPr>
          <w:rFonts w:hint="eastAsia"/>
          <w:highlight w:val="none"/>
        </w:rPr>
        <w:t>：</w:t>
      </w:r>
      <w:r>
        <w:rPr>
          <w:highlight w:val="none"/>
        </w:rPr>
        <w:t>如果选</w:t>
      </w:r>
      <w:r>
        <w:rPr>
          <w:rFonts w:hint="eastAsia"/>
          <w:highlight w:val="none"/>
          <w:lang w:val="en-US" w:eastAsia="zh-CN"/>
        </w:rPr>
        <w:t>中其内容</w:t>
      </w:r>
      <w:r>
        <w:rPr>
          <w:highlight w:val="none"/>
        </w:rPr>
        <w:t>，该内容会出现在数据库编辑页面，让管理员填写。</w:t>
      </w:r>
    </w:p>
    <w:p>
      <w:pPr>
        <w:pStyle w:val="34"/>
        <w:numPr>
          <w:ilvl w:val="0"/>
          <w:numId w:val="0"/>
        </w:numPr>
        <w:rPr>
          <w:highlight w:val="none"/>
        </w:rPr>
      </w:pPr>
      <w:r>
        <w:drawing>
          <wp:inline distT="0" distB="0" distL="114300" distR="114300">
            <wp:extent cx="5262245" cy="2642870"/>
            <wp:effectExtent l="0" t="0" r="14605" b="508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86"/>
                    <a:stretch>
                      <a:fillRect/>
                    </a:stretch>
                  </pic:blipFill>
                  <pic:spPr>
                    <a:xfrm>
                      <a:off x="0" y="0"/>
                      <a:ext cx="5262245" cy="2642870"/>
                    </a:xfrm>
                    <a:prstGeom prst="rect">
                      <a:avLst/>
                    </a:prstGeom>
                    <a:noFill/>
                    <a:ln>
                      <a:noFill/>
                    </a:ln>
                  </pic:spPr>
                </pic:pic>
              </a:graphicData>
            </a:graphic>
          </wp:inline>
        </w:drawing>
      </w:r>
    </w:p>
    <w:p>
      <w:pPr>
        <w:pStyle w:val="34"/>
        <w:numPr>
          <w:ilvl w:val="0"/>
          <w:numId w:val="0"/>
        </w:numPr>
        <w:ind w:leftChars="200"/>
        <w:rPr>
          <w:rFonts w:hint="eastAsia"/>
          <w:highlight w:val="none"/>
          <w:lang w:val="en-US" w:eastAsia="zh-CN"/>
        </w:rPr>
      </w:pPr>
      <w:r>
        <w:rPr>
          <w:highlight w:val="none"/>
        </w:rPr>
        <w:t>在前台</w:t>
      </w:r>
      <w:r>
        <w:rPr>
          <w:rFonts w:hint="eastAsia"/>
          <w:highlight w:val="none"/>
          <w:lang w:val="en-US" w:eastAsia="zh-CN"/>
        </w:rPr>
        <w:t>显示情况如下：</w:t>
      </w:r>
    </w:p>
    <w:p>
      <w:pPr>
        <w:pStyle w:val="34"/>
        <w:numPr>
          <w:ilvl w:val="0"/>
          <w:numId w:val="0"/>
        </w:numPr>
        <w:ind w:leftChars="200"/>
        <w:rPr>
          <w:rFonts w:hint="eastAsia"/>
          <w:highlight w:val="none"/>
          <w:lang w:val="en-US" w:eastAsia="zh-CN"/>
        </w:rPr>
      </w:pPr>
      <w:r>
        <w:drawing>
          <wp:inline distT="0" distB="0" distL="114300" distR="114300">
            <wp:extent cx="5264150" cy="3375025"/>
            <wp:effectExtent l="0" t="0" r="12700" b="15875"/>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87"/>
                    <a:stretch>
                      <a:fillRect/>
                    </a:stretch>
                  </pic:blipFill>
                  <pic:spPr>
                    <a:xfrm>
                      <a:off x="0" y="0"/>
                      <a:ext cx="5264150" cy="3375025"/>
                    </a:xfrm>
                    <a:prstGeom prst="rect">
                      <a:avLst/>
                    </a:prstGeom>
                    <a:noFill/>
                    <a:ln>
                      <a:noFill/>
                    </a:ln>
                  </pic:spPr>
                </pic:pic>
              </a:graphicData>
            </a:graphic>
          </wp:inline>
        </w:drawing>
      </w:r>
    </w:p>
    <w:p>
      <w:pPr>
        <w:pStyle w:val="34"/>
        <w:numPr>
          <w:ilvl w:val="0"/>
          <w:numId w:val="32"/>
        </w:numPr>
        <w:ind w:firstLine="480" w:firstLineChars="200"/>
      </w:pPr>
      <w:r>
        <w:rPr>
          <w:rFonts w:hint="eastAsia"/>
          <w:lang w:val="en-US" w:eastAsia="zh-CN"/>
        </w:rPr>
        <w:t>默认排序：数据库导航可设置三种排序方式：推荐排序、访问量排序、名称首字母排序。</w:t>
      </w:r>
    </w:p>
    <w:p>
      <w:pPr>
        <w:pStyle w:val="34"/>
        <w:numPr>
          <w:ilvl w:val="0"/>
          <w:numId w:val="32"/>
        </w:numPr>
        <w:ind w:firstLine="480" w:firstLineChars="200"/>
      </w:pPr>
      <w:r>
        <w:t>必选</w:t>
      </w:r>
      <w:r>
        <w:rPr>
          <w:rFonts w:hint="eastAsia"/>
          <w:lang w:val="en-US" w:eastAsia="zh-CN"/>
        </w:rPr>
        <w:t>登录</w:t>
      </w:r>
      <w:r>
        <w:t>访问：默认</w:t>
      </w:r>
      <w:r>
        <w:rPr>
          <w:rFonts w:hint="eastAsia"/>
          <w:lang w:val="en-US" w:eastAsia="zh-CN"/>
        </w:rPr>
        <w:t>关闭。</w:t>
      </w:r>
      <w:r>
        <w:t>如果选择</w:t>
      </w:r>
      <w:r>
        <w:rPr>
          <w:rFonts w:hint="eastAsia"/>
          <w:lang w:eastAsia="zh-CN"/>
        </w:rPr>
        <w:t>“</w:t>
      </w:r>
      <w:r>
        <w:t>启用</w:t>
      </w:r>
      <w:r>
        <w:rPr>
          <w:rFonts w:hint="eastAsia"/>
          <w:lang w:eastAsia="zh-CN"/>
        </w:rPr>
        <w:t>”</w:t>
      </w:r>
      <w:r>
        <w:t>后，进入数据库导航的任何页面都必</w:t>
      </w:r>
      <w:r>
        <w:rPr>
          <w:rFonts w:hint="eastAsia"/>
          <w:lang w:val="en-US" w:eastAsia="zh-CN"/>
        </w:rPr>
        <w:t>须登录。</w:t>
      </w:r>
    </w:p>
    <w:p>
      <w:pPr>
        <w:pStyle w:val="34"/>
        <w:numPr>
          <w:ilvl w:val="0"/>
          <w:numId w:val="32"/>
        </w:numPr>
        <w:ind w:firstLine="480" w:firstLineChars="200"/>
        <w:rPr>
          <w:rFonts w:hint="eastAsia"/>
        </w:rPr>
      </w:pPr>
      <w:r>
        <w:rPr>
          <w:rFonts w:hint="eastAsia"/>
        </w:rPr>
        <w:t>支持用户筛选自定义标签：默认启用。启用后</w:t>
      </w:r>
      <w:r>
        <w:t>在前台数据库导航列表页增加标签筛选。</w:t>
      </w:r>
    </w:p>
    <w:p>
      <w:pPr>
        <w:pStyle w:val="34"/>
        <w:numPr>
          <w:ilvl w:val="0"/>
          <w:numId w:val="32"/>
        </w:numPr>
        <w:ind w:firstLine="480" w:firstLineChars="200"/>
        <w:rPr>
          <w:rFonts w:hint="eastAsia"/>
        </w:rPr>
      </w:pPr>
      <w:r>
        <w:rPr>
          <w:rFonts w:hint="eastAsia"/>
        </w:rPr>
        <w:t>集成图书馆</w:t>
      </w:r>
      <w:r>
        <w:t>VPN：默认关闭。启用后，系统需要在读者访问数据库时判断读者IP，如果在校园，</w:t>
      </w:r>
      <w:r>
        <w:rPr>
          <w:rFonts w:hint="eastAsia"/>
          <w:lang w:val="en-US" w:eastAsia="zh-CN"/>
        </w:rPr>
        <w:t>则</w:t>
      </w:r>
      <w:r>
        <w:t>走VPN流程。</w:t>
      </w:r>
    </w:p>
    <w:p>
      <w:pPr>
        <w:pStyle w:val="34"/>
        <w:numPr>
          <w:ilvl w:val="0"/>
          <w:numId w:val="32"/>
        </w:numPr>
        <w:ind w:firstLine="480" w:firstLineChars="200"/>
        <w:rPr>
          <w:rFonts w:hint="eastAsia"/>
        </w:rPr>
      </w:pPr>
      <w:r>
        <w:rPr>
          <w:rFonts w:hint="eastAsia"/>
        </w:rPr>
        <w:t>校外独立链接：默认关闭。</w:t>
      </w:r>
      <w:r>
        <w:t>启用后，在数据库编辑页面显示校外链接输入框。</w:t>
      </w:r>
      <w:r>
        <w:rPr>
          <w:rFonts w:hint="eastAsia"/>
          <w:lang w:val="en-US" w:eastAsia="zh-CN"/>
        </w:rPr>
        <w:t>若</w:t>
      </w:r>
      <w:r>
        <w:t>读者在</w:t>
      </w:r>
      <w:r>
        <w:rPr>
          <w:rFonts w:hint="eastAsia"/>
          <w:lang w:val="en-US" w:eastAsia="zh-CN"/>
        </w:rPr>
        <w:t>校外访问</w:t>
      </w:r>
      <w:r>
        <w:t>前台数据</w:t>
      </w:r>
      <w:r>
        <w:rPr>
          <w:rFonts w:hint="eastAsia"/>
          <w:lang w:val="en-US" w:eastAsia="zh-CN"/>
        </w:rPr>
        <w:t>库</w:t>
      </w:r>
      <w:r>
        <w:t>链接时，</w:t>
      </w:r>
      <w:r>
        <w:rPr>
          <w:rFonts w:hint="eastAsia"/>
          <w:lang w:val="en-US" w:eastAsia="zh-CN"/>
        </w:rPr>
        <w:t>则可</w:t>
      </w:r>
      <w:r>
        <w:t>使用该链接进行访问。</w:t>
      </w:r>
    </w:p>
    <w:p>
      <w:pPr>
        <w:pStyle w:val="34"/>
        <w:numPr>
          <w:ilvl w:val="0"/>
          <w:numId w:val="32"/>
        </w:numPr>
        <w:ind w:firstLine="480" w:firstLineChars="200"/>
        <w:rPr>
          <w:rFonts w:hint="eastAsia"/>
        </w:rPr>
      </w:pPr>
      <w:r>
        <w:rPr>
          <w:rFonts w:hint="eastAsia"/>
        </w:rPr>
        <w:t>模板列表：控制数据库导航页面的显示样式和效果。</w:t>
      </w:r>
      <w:r>
        <w:t>高级选项，支持管理员对局部样式调整。</w:t>
      </w:r>
    </w:p>
    <w:p>
      <w:pPr>
        <w:pStyle w:val="4"/>
        <w:rPr>
          <w:lang w:eastAsia="zh-Hans"/>
        </w:rPr>
      </w:pPr>
      <w:bookmarkStart w:id="33" w:name="_Toc28881"/>
      <w:r>
        <w:rPr>
          <w:rFonts w:hint="eastAsia"/>
          <w:lang w:eastAsia="zh-Hans"/>
        </w:rPr>
        <w:t>新闻发布</w:t>
      </w:r>
      <w:bookmarkEnd w:id="33"/>
    </w:p>
    <w:p>
      <w:pPr>
        <w:bidi w:val="0"/>
        <w:rPr>
          <w:rFonts w:hint="default"/>
          <w:lang w:val="en-US" w:eastAsia="zh-CN"/>
        </w:rPr>
      </w:pPr>
      <w:r>
        <w:rPr>
          <w:rFonts w:hint="eastAsia"/>
          <w:lang w:val="en-US" w:eastAsia="zh-CN"/>
        </w:rPr>
        <w:t>应用简介：发布和管理智慧门户上的各类通知新闻。提供审批流程保障内容合法可信，通过网络传递给读者图书馆的最新动态。</w:t>
      </w:r>
    </w:p>
    <w:p>
      <w:pPr>
        <w:bidi w:val="0"/>
        <w:rPr>
          <w:rFonts w:hint="eastAsia"/>
          <w:lang w:eastAsia="zh-Hans"/>
        </w:rPr>
      </w:pPr>
      <w:r>
        <w:rPr>
          <w:rFonts w:hint="eastAsia"/>
          <w:lang w:val="en-US" w:eastAsia="zh-CN"/>
        </w:rPr>
        <w:t>操作步骤：</w:t>
      </w:r>
      <w:r>
        <w:rPr>
          <w:rFonts w:hint="eastAsia"/>
        </w:rPr>
        <w:t>应用中心-新闻发布-进入管理。</w:t>
      </w:r>
    </w:p>
    <w:p>
      <w:pPr>
        <w:bidi w:val="0"/>
        <w:ind w:left="0" w:leftChars="0" w:firstLine="0" w:firstLineChars="0"/>
        <w:rPr>
          <w:lang w:eastAsia="zh-Hans"/>
        </w:rPr>
      </w:pPr>
      <w:r>
        <w:drawing>
          <wp:inline distT="0" distB="0" distL="114300" distR="114300">
            <wp:extent cx="5267325" cy="845820"/>
            <wp:effectExtent l="0" t="0" r="9525" b="11430"/>
            <wp:docPr id="3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2"/>
                    <pic:cNvPicPr>
                      <a:picLocks noChangeAspect="1"/>
                    </pic:cNvPicPr>
                  </pic:nvPicPr>
                  <pic:blipFill>
                    <a:blip r:embed="rId88"/>
                    <a:stretch>
                      <a:fillRect/>
                    </a:stretch>
                  </pic:blipFill>
                  <pic:spPr>
                    <a:xfrm>
                      <a:off x="0" y="0"/>
                      <a:ext cx="5267325" cy="845820"/>
                    </a:xfrm>
                    <a:prstGeom prst="rect">
                      <a:avLst/>
                    </a:prstGeom>
                    <a:noFill/>
                    <a:ln>
                      <a:noFill/>
                    </a:ln>
                  </pic:spPr>
                </pic:pic>
              </a:graphicData>
            </a:graphic>
          </wp:inline>
        </w:drawing>
      </w:r>
    </w:p>
    <w:p>
      <w:pPr>
        <w:pStyle w:val="34"/>
        <w:numPr>
          <w:ilvl w:val="0"/>
          <w:numId w:val="33"/>
        </w:numPr>
        <w:ind w:firstLineChars="0"/>
        <w:rPr>
          <w:highlight w:val="none"/>
        </w:rPr>
      </w:pPr>
      <w:r>
        <w:rPr>
          <w:rFonts w:hint="eastAsia"/>
          <w:highlight w:val="none"/>
        </w:rPr>
        <w:t>栏目管理</w:t>
      </w:r>
    </w:p>
    <w:p>
      <w:pPr>
        <w:pStyle w:val="34"/>
        <w:numPr>
          <w:ilvl w:val="-1"/>
          <w:numId w:val="0"/>
        </w:numPr>
        <w:ind w:left="0" w:firstLine="0" w:firstLineChars="0"/>
      </w:pPr>
      <w:r>
        <w:drawing>
          <wp:inline distT="0" distB="0" distL="114300" distR="114300">
            <wp:extent cx="5264785" cy="2077085"/>
            <wp:effectExtent l="0" t="0" r="12065" b="18415"/>
            <wp:docPr id="3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3"/>
                    <pic:cNvPicPr>
                      <a:picLocks noChangeAspect="1"/>
                    </pic:cNvPicPr>
                  </pic:nvPicPr>
                  <pic:blipFill>
                    <a:blip r:embed="rId89"/>
                    <a:stretch>
                      <a:fillRect/>
                    </a:stretch>
                  </pic:blipFill>
                  <pic:spPr>
                    <a:xfrm>
                      <a:off x="0" y="0"/>
                      <a:ext cx="5264785" cy="2077085"/>
                    </a:xfrm>
                    <a:prstGeom prst="rect">
                      <a:avLst/>
                    </a:prstGeom>
                    <a:noFill/>
                    <a:ln>
                      <a:noFill/>
                    </a:ln>
                  </pic:spPr>
                </pic:pic>
              </a:graphicData>
            </a:graphic>
          </wp:inline>
        </w:drawing>
      </w:r>
    </w:p>
    <w:p>
      <w:pPr>
        <w:pStyle w:val="34"/>
        <w:numPr>
          <w:ilvl w:val="0"/>
          <w:numId w:val="34"/>
        </w:numPr>
        <w:ind w:firstLine="480" w:firstLineChars="200"/>
      </w:pPr>
      <w:r>
        <w:rPr>
          <w:rFonts w:hint="eastAsia"/>
        </w:rPr>
        <w:t>删除：</w:t>
      </w:r>
      <w:r>
        <w:t>如果该栏目已经用于场景，删除后不影响</w:t>
      </w:r>
      <w:r>
        <w:rPr>
          <w:rFonts w:hint="eastAsia"/>
          <w:lang w:val="en-US" w:eastAsia="zh-CN"/>
        </w:rPr>
        <w:t>在</w:t>
      </w:r>
      <w:r>
        <w:t>场景中使用</w:t>
      </w:r>
      <w:r>
        <w:rPr>
          <w:rFonts w:hint="eastAsia"/>
          <w:lang w:eastAsia="zh-CN"/>
        </w:rPr>
        <w:t>。</w:t>
      </w:r>
      <w:r>
        <w:t>但是进入栏目内容跳转到错误页面，提示：“该内容不存在，如有疑问请联系管理员”。</w:t>
      </w:r>
    </w:p>
    <w:p>
      <w:pPr>
        <w:pStyle w:val="34"/>
        <w:numPr>
          <w:ilvl w:val="0"/>
          <w:numId w:val="34"/>
        </w:numPr>
        <w:ind w:firstLine="480" w:firstLineChars="200"/>
      </w:pPr>
      <w:r>
        <w:rPr>
          <w:rFonts w:hint="eastAsia" w:ascii="宋体" w:hAnsi="宋体"/>
          <w:szCs w:val="24"/>
        </w:rPr>
        <w:t>编辑：</w:t>
      </w:r>
      <w:r>
        <w:rPr>
          <w:rFonts w:hint="eastAsia" w:ascii="宋体" w:hAnsi="宋体"/>
          <w:szCs w:val="24"/>
          <w:lang w:val="en-US" w:eastAsia="zh-CN"/>
        </w:rPr>
        <w:t>点击进入栏目编辑。</w:t>
      </w:r>
    </w:p>
    <w:p>
      <w:pPr>
        <w:pStyle w:val="34"/>
        <w:numPr>
          <w:ilvl w:val="0"/>
          <w:numId w:val="34"/>
        </w:numPr>
        <w:ind w:firstLine="480" w:firstLineChars="200"/>
      </w:pPr>
      <w:r>
        <w:rPr>
          <w:rFonts w:hint="eastAsia" w:ascii="宋体" w:hAnsi="宋体"/>
          <w:szCs w:val="24"/>
        </w:rPr>
        <w:t>新增栏目：</w:t>
      </w:r>
    </w:p>
    <w:p>
      <w:pPr>
        <w:pStyle w:val="34"/>
        <w:numPr>
          <w:ilvl w:val="-1"/>
          <w:numId w:val="0"/>
        </w:numPr>
        <w:ind w:left="0" w:leftChars="0" w:firstLine="0" w:firstLineChars="0"/>
      </w:pPr>
      <w:r>
        <w:drawing>
          <wp:inline distT="0" distB="0" distL="114300" distR="114300">
            <wp:extent cx="5264785" cy="2629535"/>
            <wp:effectExtent l="0" t="0" r="12065" b="18415"/>
            <wp:docPr id="3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4"/>
                    <pic:cNvPicPr>
                      <a:picLocks noChangeAspect="1"/>
                    </pic:cNvPicPr>
                  </pic:nvPicPr>
                  <pic:blipFill>
                    <a:blip r:embed="rId90"/>
                    <a:stretch>
                      <a:fillRect/>
                    </a:stretch>
                  </pic:blipFill>
                  <pic:spPr>
                    <a:xfrm>
                      <a:off x="0" y="0"/>
                      <a:ext cx="5264785" cy="2629535"/>
                    </a:xfrm>
                    <a:prstGeom prst="rect">
                      <a:avLst/>
                    </a:prstGeom>
                    <a:noFill/>
                    <a:ln>
                      <a:noFill/>
                    </a:ln>
                  </pic:spPr>
                </pic:pic>
              </a:graphicData>
            </a:graphic>
          </wp:inline>
        </w:drawing>
      </w:r>
    </w:p>
    <w:p>
      <w:pPr>
        <w:pStyle w:val="34"/>
        <w:numPr>
          <w:ilvl w:val="0"/>
          <w:numId w:val="35"/>
        </w:numPr>
        <w:ind w:firstLineChars="0"/>
      </w:pPr>
      <w:r>
        <w:rPr>
          <w:rFonts w:hint="eastAsia"/>
        </w:rPr>
        <w:t>第一步：基本信息设置：需录入栏目名称、栏目别名、栏目标签、多终端同步设置、栏目状态设置、内容扩展项、默认模板设置、侧边列表选择、显示系统信息设置、是否启用内容封面。</w:t>
      </w:r>
      <w:r>
        <w:rPr>
          <w:rFonts w:hint="eastAsia"/>
          <w:lang w:val="en-US" w:eastAsia="zh-CN"/>
        </w:rPr>
        <w:t>其中，</w:t>
      </w:r>
    </w:p>
    <w:p>
      <w:pPr>
        <w:pStyle w:val="34"/>
        <w:numPr>
          <w:ilvl w:val="0"/>
          <w:numId w:val="36"/>
        </w:numPr>
        <w:ind w:left="425" w:hanging="425" w:firstLineChars="0"/>
        <w:rPr>
          <w:highlight w:val="none"/>
        </w:rPr>
      </w:pPr>
      <w:r>
        <w:rPr>
          <w:rFonts w:hint="eastAsia"/>
        </w:rPr>
        <w:t>栏目标签管理：当栏目数量过多</w:t>
      </w:r>
      <w:r>
        <w:rPr>
          <w:rFonts w:hint="eastAsia"/>
          <w:lang w:val="en-US" w:eastAsia="zh-CN"/>
        </w:rPr>
        <w:t>时</w:t>
      </w:r>
      <w:r>
        <w:rPr>
          <w:rFonts w:hint="eastAsia"/>
        </w:rPr>
        <w:t>，可通过标签分组管理。</w:t>
      </w:r>
      <w:r>
        <w:rPr>
          <w:rFonts w:hint="eastAsia"/>
          <w:lang w:val="en-US" w:eastAsia="zh-CN"/>
        </w:rPr>
        <w:t>可自定义标签、选择已有标签、编辑已有标签</w:t>
      </w:r>
      <w:r>
        <w:rPr>
          <w:rFonts w:hint="eastAsia"/>
        </w:rPr>
        <w:t>。修改标签后，</w:t>
      </w:r>
      <w:r>
        <w:rPr>
          <w:rFonts w:hint="eastAsia"/>
          <w:highlight w:val="none"/>
          <w:lang w:val="en-US" w:eastAsia="zh-CN"/>
        </w:rPr>
        <w:t>已</w:t>
      </w:r>
      <w:r>
        <w:rPr>
          <w:rFonts w:hint="eastAsia"/>
          <w:highlight w:val="none"/>
        </w:rPr>
        <w:t>使用该标签的栏目信息自动更新。</w:t>
      </w:r>
    </w:p>
    <w:p>
      <w:pPr>
        <w:pStyle w:val="34"/>
        <w:numPr>
          <w:ilvl w:val="0"/>
          <w:numId w:val="36"/>
        </w:numPr>
        <w:ind w:left="425" w:hanging="425" w:firstLineChars="0"/>
      </w:pPr>
      <w:r>
        <w:rPr>
          <w:rFonts w:hint="eastAsia"/>
        </w:rPr>
        <w:t>多终端同步：当该栏目应用在多个终端时，可以选择是否需要单独设置投递终端。如果选择同步，则内容自动发布到多个终端</w:t>
      </w:r>
      <w:r>
        <w:rPr>
          <w:rFonts w:hint="eastAsia"/>
          <w:lang w:eastAsia="zh-CN"/>
        </w:rPr>
        <w:t>。</w:t>
      </w:r>
    </w:p>
    <w:p>
      <w:pPr>
        <w:pStyle w:val="34"/>
        <w:numPr>
          <w:ilvl w:val="0"/>
          <w:numId w:val="36"/>
        </w:numPr>
        <w:ind w:left="425" w:hanging="425" w:firstLineChars="0"/>
      </w:pPr>
      <w:r>
        <w:rPr>
          <w:rFonts w:hint="eastAsia"/>
        </w:rPr>
        <w:t>内容扩展项：选择扩展项后，在后台新增和编辑新闻页</w:t>
      </w:r>
      <w:r>
        <w:rPr>
          <w:rFonts w:hint="eastAsia"/>
          <w:lang w:val="en-US" w:eastAsia="zh-CN"/>
        </w:rPr>
        <w:t>会</w:t>
      </w:r>
      <w:r>
        <w:rPr>
          <w:rFonts w:hint="eastAsia"/>
        </w:rPr>
        <w:t>出现对应的规则项。</w:t>
      </w:r>
    </w:p>
    <w:p>
      <w:pPr>
        <w:pStyle w:val="34"/>
        <w:numPr>
          <w:ilvl w:val="0"/>
          <w:numId w:val="36"/>
        </w:numPr>
        <w:ind w:left="425" w:hanging="425" w:firstLineChars="0"/>
        <w:rPr>
          <w:rFonts w:hint="eastAsia"/>
        </w:rPr>
      </w:pPr>
      <w:r>
        <w:rPr>
          <w:rFonts w:hint="eastAsia"/>
        </w:rPr>
        <w:t>侧边栏作用：控制该栏目在前台</w:t>
      </w:r>
      <w:r>
        <w:t>PC端显示的时候，左侧是否出现其他信息。</w:t>
      </w:r>
    </w:p>
    <w:p>
      <w:pPr>
        <w:pStyle w:val="34"/>
        <w:numPr>
          <w:ilvl w:val="-1"/>
          <w:numId w:val="0"/>
        </w:numPr>
        <w:ind w:left="0" w:firstLine="0" w:firstLineChars="0"/>
        <w:rPr>
          <w:rFonts w:hint="eastAsia"/>
        </w:rPr>
      </w:pPr>
    </w:p>
    <w:p>
      <w:pPr>
        <w:pStyle w:val="34"/>
        <w:numPr>
          <w:ilvl w:val="0"/>
          <w:numId w:val="35"/>
        </w:numPr>
        <w:ind w:firstLineChars="0"/>
      </w:pPr>
      <w:r>
        <w:rPr>
          <w:rFonts w:hint="eastAsia"/>
        </w:rPr>
        <w:t>第二步：设置权限</w:t>
      </w:r>
    </w:p>
    <w:p>
      <w:pPr>
        <w:pStyle w:val="34"/>
        <w:numPr>
          <w:ilvl w:val="0"/>
          <w:numId w:val="37"/>
        </w:numPr>
        <w:ind w:left="425" w:hanging="425" w:firstLineChars="0"/>
      </w:pPr>
      <w:r>
        <w:rPr>
          <w:rFonts w:hint="eastAsia"/>
        </w:rPr>
        <w:t>必</w:t>
      </w:r>
      <w:r>
        <w:rPr>
          <w:rFonts w:hint="eastAsia"/>
          <w:lang w:val="en-US" w:eastAsia="zh-CN"/>
        </w:rPr>
        <w:t>须登录</w:t>
      </w:r>
      <w:r>
        <w:rPr>
          <w:rFonts w:hint="eastAsia"/>
        </w:rPr>
        <w:t>访问：默认关闭。开启后，用户</w:t>
      </w:r>
      <w:r>
        <w:rPr>
          <w:rFonts w:hint="eastAsia"/>
          <w:lang w:val="en-US" w:eastAsia="zh-CN"/>
        </w:rPr>
        <w:t>必须登录才能</w:t>
      </w:r>
      <w:r>
        <w:rPr>
          <w:rFonts w:hint="eastAsia"/>
        </w:rPr>
        <w:t>在前台访问该栏目的所有</w:t>
      </w:r>
      <w:r>
        <w:rPr>
          <w:rFonts w:hint="eastAsia"/>
          <w:lang w:val="en-US" w:eastAsia="zh-CN"/>
        </w:rPr>
        <w:t>，</w:t>
      </w:r>
      <w:r>
        <w:rPr>
          <w:rFonts w:hint="eastAsia"/>
        </w:rPr>
        <w:t>没有</w:t>
      </w:r>
      <w:r>
        <w:rPr>
          <w:rFonts w:hint="eastAsia"/>
          <w:lang w:val="en-US" w:eastAsia="zh-CN"/>
        </w:rPr>
        <w:t>登录则</w:t>
      </w:r>
      <w:r>
        <w:rPr>
          <w:rFonts w:hint="eastAsia"/>
        </w:rPr>
        <w:t>自动跳转到</w:t>
      </w:r>
      <w:r>
        <w:rPr>
          <w:rFonts w:hint="eastAsia"/>
          <w:lang w:val="en-US" w:eastAsia="zh-CN"/>
        </w:rPr>
        <w:t>登录</w:t>
      </w:r>
      <w:r>
        <w:rPr>
          <w:rFonts w:hint="eastAsia"/>
        </w:rPr>
        <w:t>页面。</w:t>
      </w:r>
      <w:r>
        <w:rPr>
          <w:rFonts w:hint="eastAsia"/>
          <w:lang w:val="en-US" w:eastAsia="zh-CN"/>
        </w:rPr>
        <w:t>启用时，会弹出</w:t>
      </w:r>
      <w:r>
        <w:rPr>
          <w:rFonts w:hint="eastAsia"/>
        </w:rPr>
        <w:t>授权访问名</w:t>
      </w:r>
      <w:r>
        <w:rPr>
          <w:rFonts w:hint="eastAsia"/>
          <w:lang w:val="en-US" w:eastAsia="zh-CN"/>
        </w:rPr>
        <w:t>单</w:t>
      </w:r>
      <w:r>
        <w:rPr>
          <w:rFonts w:hint="eastAsia"/>
        </w:rPr>
        <w:t>选项</w:t>
      </w:r>
      <w:r>
        <w:rPr>
          <w:rFonts w:hint="eastAsia"/>
          <w:lang w:eastAsia="zh-CN"/>
        </w:rPr>
        <w:t>，</w:t>
      </w:r>
      <w:r>
        <w:rPr>
          <w:rFonts w:hint="eastAsia"/>
          <w:lang w:val="en-US" w:eastAsia="zh-CN"/>
        </w:rPr>
        <w:t>若</w:t>
      </w:r>
      <w:r>
        <w:rPr>
          <w:rFonts w:hint="eastAsia"/>
        </w:rPr>
        <w:t>选择指定用户，</w:t>
      </w:r>
      <w:r>
        <w:rPr>
          <w:rFonts w:hint="eastAsia"/>
          <w:lang w:val="en-US" w:eastAsia="zh-CN"/>
        </w:rPr>
        <w:t>则可</w:t>
      </w:r>
      <w:r>
        <w:rPr>
          <w:rFonts w:hint="eastAsia"/>
        </w:rPr>
        <w:t>通过用户类型、分组、标签</w:t>
      </w:r>
      <w:r>
        <w:rPr>
          <w:rFonts w:hint="eastAsia"/>
          <w:lang w:val="en-US" w:eastAsia="zh-CN"/>
        </w:rPr>
        <w:t>来选择</w:t>
      </w:r>
      <w:r>
        <w:rPr>
          <w:rFonts w:hint="eastAsia"/>
        </w:rPr>
        <w:t>用户。</w:t>
      </w:r>
    </w:p>
    <w:p>
      <w:pPr>
        <w:pStyle w:val="34"/>
        <w:numPr>
          <w:ilvl w:val="-1"/>
          <w:numId w:val="0"/>
        </w:numPr>
        <w:ind w:left="0" w:firstLine="480" w:firstLineChars="200"/>
        <w:rPr>
          <w:rFonts w:hint="eastAsia" w:eastAsiaTheme="minorEastAsia"/>
          <w:lang w:val="en-US" w:eastAsia="zh-CN"/>
        </w:rPr>
      </w:pPr>
      <w:r>
        <w:rPr>
          <w:rFonts w:hint="eastAsia"/>
          <w:b/>
          <w:bCs/>
          <w:lang w:val="en-US" w:eastAsia="zh-CN"/>
        </w:rPr>
        <w:t>说明：</w:t>
      </w:r>
      <w:r>
        <w:rPr>
          <w:rFonts w:hint="eastAsia"/>
        </w:rPr>
        <w:t>只有指定的用户群体才可以访问该栏目的所有内容，否则提示：“没有权限访问该内容，如有疑问联系管理员。“，在场景或者列表中，无权限用户不显示该栏目和内容。</w:t>
      </w:r>
    </w:p>
    <w:p>
      <w:pPr>
        <w:pStyle w:val="34"/>
        <w:numPr>
          <w:ilvl w:val="0"/>
          <w:numId w:val="37"/>
        </w:numPr>
        <w:ind w:left="425" w:hanging="425" w:firstLineChars="0"/>
      </w:pPr>
      <w:r>
        <w:rPr>
          <w:rFonts w:hint="eastAsia"/>
        </w:rPr>
        <w:t>启用内容评论：默认关闭。作用：控制在新闻详情页出现评论功能。</w:t>
      </w:r>
    </w:p>
    <w:p>
      <w:pPr>
        <w:pStyle w:val="34"/>
        <w:numPr>
          <w:ilvl w:val="0"/>
          <w:numId w:val="37"/>
        </w:numPr>
        <w:ind w:left="425" w:hanging="425" w:firstLineChars="0"/>
      </w:pPr>
      <w:r>
        <w:rPr>
          <w:rFonts w:hint="eastAsia"/>
        </w:rPr>
        <w:t>启用内容审查：默认关闭。作用：控制后台新闻发布是否需要审核，并设置审核的流程。打开启用后，会弹出设置审核流程，包括撰稿、提交、初审、初校、复审、二校、终审、终校、发布。（其中，“撰稿”和“发布”是审核默认流程，不能取消。</w:t>
      </w:r>
      <w:r>
        <w:rPr>
          <w:rFonts w:hint="eastAsia"/>
          <w:lang w:eastAsia="zh-CN"/>
        </w:rPr>
        <w:t>）</w:t>
      </w:r>
    </w:p>
    <w:p>
      <w:r>
        <w:drawing>
          <wp:inline distT="0" distB="0" distL="114300" distR="114300">
            <wp:extent cx="5267325" cy="870585"/>
            <wp:effectExtent l="0" t="0" r="9525" b="5715"/>
            <wp:docPr id="36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5"/>
                    <pic:cNvPicPr>
                      <a:picLocks noChangeAspect="1"/>
                    </pic:cNvPicPr>
                  </pic:nvPicPr>
                  <pic:blipFill>
                    <a:blip r:embed="rId91"/>
                    <a:stretch>
                      <a:fillRect/>
                    </a:stretch>
                  </pic:blipFill>
                  <pic:spPr>
                    <a:xfrm>
                      <a:off x="0" y="0"/>
                      <a:ext cx="5267325" cy="870585"/>
                    </a:xfrm>
                    <a:prstGeom prst="rect">
                      <a:avLst/>
                    </a:prstGeom>
                    <a:noFill/>
                    <a:ln>
                      <a:noFill/>
                    </a:ln>
                  </pic:spPr>
                </pic:pic>
              </a:graphicData>
            </a:graphic>
          </wp:inline>
        </w:drawing>
      </w:r>
    </w:p>
    <w:p>
      <w:pPr>
        <w:rPr>
          <w:rFonts w:hint="default" w:eastAsiaTheme="minorEastAsia"/>
          <w:lang w:val="en-US" w:eastAsia="zh-CN"/>
        </w:rPr>
      </w:pPr>
      <w:r>
        <w:rPr>
          <w:rFonts w:hint="eastAsia"/>
          <w:lang w:val="en-US" w:eastAsia="zh-CN"/>
        </w:rPr>
        <w:t>栏目管理设置完成后，位置显示如下：</w:t>
      </w:r>
    </w:p>
    <w:p>
      <w:pPr>
        <w:rPr>
          <w:rFonts w:hint="eastAsia"/>
          <w:b/>
          <w:bCs/>
        </w:rPr>
      </w:pPr>
      <w:r>
        <w:drawing>
          <wp:inline distT="0" distB="0" distL="114300" distR="114300">
            <wp:extent cx="5268595" cy="4132580"/>
            <wp:effectExtent l="0" t="0" r="8255" b="127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92"/>
                    <a:stretch>
                      <a:fillRect/>
                    </a:stretch>
                  </pic:blipFill>
                  <pic:spPr>
                    <a:xfrm>
                      <a:off x="0" y="0"/>
                      <a:ext cx="5268595" cy="4132580"/>
                    </a:xfrm>
                    <a:prstGeom prst="rect">
                      <a:avLst/>
                    </a:prstGeom>
                    <a:noFill/>
                    <a:ln>
                      <a:noFill/>
                    </a:ln>
                  </pic:spPr>
                </pic:pic>
              </a:graphicData>
            </a:graphic>
          </wp:inline>
        </w:drawing>
      </w:r>
    </w:p>
    <w:p>
      <w:pPr>
        <w:pStyle w:val="34"/>
        <w:numPr>
          <w:ilvl w:val="0"/>
          <w:numId w:val="38"/>
        </w:numPr>
        <w:ind w:left="420" w:hanging="420" w:firstLineChars="0"/>
        <w:rPr>
          <w:rFonts w:hint="eastAsia"/>
          <w:highlight w:val="none"/>
        </w:rPr>
      </w:pPr>
      <w:r>
        <w:rPr>
          <w:rFonts w:hint="eastAsia"/>
          <w:highlight w:val="none"/>
        </w:rPr>
        <w:t>新闻管理</w:t>
      </w:r>
    </w:p>
    <w:p>
      <w:pPr>
        <w:ind w:firstLine="0" w:firstLineChars="0"/>
      </w:pPr>
      <w:r>
        <w:drawing>
          <wp:inline distT="0" distB="0" distL="0" distR="0">
            <wp:extent cx="5274310" cy="1037590"/>
            <wp:effectExtent l="0" t="0" r="254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93"/>
                    <a:stretch>
                      <a:fillRect/>
                    </a:stretch>
                  </pic:blipFill>
                  <pic:spPr>
                    <a:xfrm>
                      <a:off x="0" y="0"/>
                      <a:ext cx="5274310" cy="1037590"/>
                    </a:xfrm>
                    <a:prstGeom prst="rect">
                      <a:avLst/>
                    </a:prstGeom>
                  </pic:spPr>
                </pic:pic>
              </a:graphicData>
            </a:graphic>
          </wp:inline>
        </w:drawing>
      </w:r>
    </w:p>
    <w:p>
      <w:pPr>
        <w:pStyle w:val="34"/>
        <w:numPr>
          <w:ilvl w:val="0"/>
          <w:numId w:val="39"/>
        </w:numPr>
        <w:ind w:firstLine="480" w:firstLineChars="200"/>
      </w:pPr>
      <w:r>
        <w:rPr>
          <w:rFonts w:hint="eastAsia"/>
        </w:rPr>
        <w:t>下架：下架后，新闻不出现在前台，但是后台会显示。</w:t>
      </w:r>
    </w:p>
    <w:p>
      <w:pPr>
        <w:pStyle w:val="34"/>
        <w:numPr>
          <w:ilvl w:val="0"/>
          <w:numId w:val="39"/>
        </w:numPr>
        <w:ind w:firstLine="480" w:firstLineChars="200"/>
      </w:pPr>
      <w:r>
        <w:rPr>
          <w:rFonts w:hint="eastAsia"/>
        </w:rPr>
        <w:t>预览：在后台弹窗预览显示新闻的完整内容，包括标题、副标题、发布人、内容、发布时间、其他配置的扩展项。</w:t>
      </w:r>
    </w:p>
    <w:p>
      <w:pPr>
        <w:pStyle w:val="34"/>
        <w:numPr>
          <w:ilvl w:val="0"/>
          <w:numId w:val="39"/>
        </w:numPr>
        <w:ind w:firstLine="480" w:firstLineChars="200"/>
        <w:rPr>
          <w:highlight w:val="none"/>
        </w:rPr>
      </w:pPr>
      <w:r>
        <w:rPr>
          <w:rFonts w:hint="eastAsia"/>
          <w:highlight w:val="none"/>
        </w:rPr>
        <w:t>评审：</w:t>
      </w:r>
      <w:r>
        <w:rPr>
          <w:rFonts w:hint="eastAsia"/>
          <w:highlight w:val="none"/>
          <w:lang w:val="en-US" w:eastAsia="zh-CN"/>
        </w:rPr>
        <w:t>登录管理员账号，</w:t>
      </w:r>
      <w:r>
        <w:rPr>
          <w:rFonts w:hint="eastAsia"/>
          <w:highlight w:val="none"/>
        </w:rPr>
        <w:t>如果开启审核流程，出现当前状态下的评审按钮（例如待初审状态，出现初审按钮），点击后弹窗显示确认信息：是否要通过该新闻初审？按钮是“通过”、“不通过”（注意，所有的校对状态没有【不通过】，只有“取消“）。</w:t>
      </w:r>
    </w:p>
    <w:p>
      <w:pPr>
        <w:pStyle w:val="34"/>
        <w:numPr>
          <w:ilvl w:val="0"/>
          <w:numId w:val="39"/>
        </w:numPr>
        <w:ind w:firstLine="480" w:firstLineChars="200"/>
        <w:rPr>
          <w:highlight w:val="none"/>
        </w:rPr>
      </w:pPr>
      <w:r>
        <w:rPr>
          <w:rFonts w:hint="eastAsia"/>
          <w:highlight w:val="none"/>
        </w:rPr>
        <w:t>点击”通过“修改到流程下一个状态；点击”不通过“弹出新窗口，填写退回备注，修改为“已退回”状态。被退回的新闻可以修改后再次提交审核，但是审核流程需要重新执行一遍。</w:t>
      </w:r>
    </w:p>
    <w:p>
      <w:pPr>
        <w:pStyle w:val="34"/>
        <w:numPr>
          <w:ilvl w:val="0"/>
          <w:numId w:val="39"/>
        </w:numPr>
        <w:ind w:firstLine="480" w:firstLineChars="200"/>
        <w:rPr>
          <w:rFonts w:hint="eastAsia"/>
        </w:rPr>
      </w:pPr>
      <w:r>
        <w:rPr>
          <w:rFonts w:hint="eastAsia"/>
        </w:rPr>
        <w:t>查看日志：点击弹窗显示该条新闻的所有创建、修改、审核记录。</w:t>
      </w:r>
    </w:p>
    <w:p>
      <w:pPr>
        <w:pStyle w:val="34"/>
        <w:numPr>
          <w:ilvl w:val="0"/>
          <w:numId w:val="40"/>
        </w:numPr>
        <w:ind w:firstLineChars="0"/>
        <w:rPr>
          <w:lang w:eastAsia="zh-Hans"/>
        </w:rPr>
      </w:pPr>
      <w:r>
        <w:rPr>
          <w:rFonts w:hint="eastAsia"/>
        </w:rPr>
        <w:t>应用设置</w:t>
      </w:r>
    </w:p>
    <w:p>
      <w:pPr>
        <w:pStyle w:val="34"/>
        <w:numPr>
          <w:ilvl w:val="-1"/>
          <w:numId w:val="0"/>
        </w:numPr>
        <w:ind w:left="0" w:firstLine="0" w:firstLineChars="0"/>
        <w:rPr>
          <w:lang w:eastAsia="zh-Hans"/>
        </w:rPr>
      </w:pPr>
      <w:r>
        <w:drawing>
          <wp:inline distT="0" distB="0" distL="114300" distR="114300">
            <wp:extent cx="5263515" cy="2089150"/>
            <wp:effectExtent l="0" t="0" r="13335" b="6350"/>
            <wp:docPr id="36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
                    <pic:cNvPicPr>
                      <a:picLocks noChangeAspect="1"/>
                    </pic:cNvPicPr>
                  </pic:nvPicPr>
                  <pic:blipFill>
                    <a:blip r:embed="rId94"/>
                    <a:stretch>
                      <a:fillRect/>
                    </a:stretch>
                  </pic:blipFill>
                  <pic:spPr>
                    <a:xfrm>
                      <a:off x="0" y="0"/>
                      <a:ext cx="5263515" cy="2089150"/>
                    </a:xfrm>
                    <a:prstGeom prst="rect">
                      <a:avLst/>
                    </a:prstGeom>
                    <a:noFill/>
                    <a:ln>
                      <a:noFill/>
                    </a:ln>
                  </pic:spPr>
                </pic:pic>
              </a:graphicData>
            </a:graphic>
          </wp:inline>
        </w:drawing>
      </w:r>
    </w:p>
    <w:p>
      <w:pPr>
        <w:pStyle w:val="34"/>
        <w:numPr>
          <w:ilvl w:val="0"/>
          <w:numId w:val="41"/>
        </w:numPr>
        <w:ind w:firstLine="480" w:firstLineChars="200"/>
        <w:rPr>
          <w:lang w:eastAsia="zh-Hans"/>
        </w:rPr>
      </w:pPr>
      <w:r>
        <w:rPr>
          <w:rFonts w:hint="eastAsia"/>
          <w:lang w:eastAsia="zh-Hans"/>
        </w:rPr>
        <w:t>启用敏感词过滤：默认关闭。作用：启用时，</w:t>
      </w:r>
      <w:r>
        <w:rPr>
          <w:rFonts w:hint="eastAsia"/>
          <w:lang w:val="en-US" w:eastAsia="zh-CN"/>
        </w:rPr>
        <w:t>平台自动</w:t>
      </w:r>
      <w:r>
        <w:rPr>
          <w:lang w:eastAsia="zh-Hans"/>
        </w:rPr>
        <w:t>对新闻标题、内容进行敏感词的过滤。</w:t>
      </w:r>
    </w:p>
    <w:p>
      <w:pPr>
        <w:pStyle w:val="34"/>
        <w:numPr>
          <w:ilvl w:val="0"/>
          <w:numId w:val="41"/>
        </w:numPr>
        <w:ind w:firstLine="480" w:firstLineChars="200"/>
        <w:rPr>
          <w:lang w:eastAsia="zh-Hans"/>
        </w:rPr>
      </w:pPr>
      <w:r>
        <w:rPr>
          <w:rFonts w:hint="eastAsia"/>
          <w:lang w:eastAsia="zh-Hans"/>
        </w:rPr>
        <w:t>统一关闭评论留言：默认开</w:t>
      </w:r>
      <w:r>
        <w:rPr>
          <w:rFonts w:hint="eastAsia"/>
          <w:lang w:val="en-US" w:eastAsia="zh-CN"/>
        </w:rPr>
        <w:t>启</w:t>
      </w:r>
      <w:r>
        <w:rPr>
          <w:rFonts w:hint="eastAsia"/>
          <w:lang w:eastAsia="zh-Hans"/>
        </w:rPr>
        <w:t>。作用：启用时，所有栏目的评论留言功能统一关闭，并且不能单独打开。关闭时，所有栏目的评论留言功能状态不变，可以单独打开。</w:t>
      </w:r>
    </w:p>
    <w:p>
      <w:pPr>
        <w:pStyle w:val="34"/>
        <w:numPr>
          <w:ilvl w:val="0"/>
          <w:numId w:val="41"/>
        </w:numPr>
        <w:ind w:firstLine="480" w:firstLineChars="200"/>
        <w:rPr>
          <w:lang w:eastAsia="zh-Hans"/>
        </w:rPr>
      </w:pPr>
      <w:r>
        <w:rPr>
          <w:rFonts w:hint="eastAsia"/>
          <w:lang w:eastAsia="zh-Hans"/>
        </w:rPr>
        <w:t>栏目管理权限：默认列举出所有栏目列表，</w:t>
      </w:r>
      <w:r>
        <w:rPr>
          <w:rFonts w:hint="eastAsia"/>
          <w:highlight w:val="none"/>
          <w:lang w:eastAsia="zh-Hans"/>
        </w:rPr>
        <w:t>如果有开启审核流程，审核权限也单独列出。可</w:t>
      </w:r>
      <w:r>
        <w:rPr>
          <w:rFonts w:hint="eastAsia"/>
          <w:lang w:eastAsia="zh-Hans"/>
        </w:rPr>
        <w:t>以为每个</w:t>
      </w:r>
      <w:r>
        <w:rPr>
          <w:rFonts w:hint="eastAsia"/>
          <w:lang w:val="en-US" w:eastAsia="zh-CN"/>
        </w:rPr>
        <w:t>栏目</w:t>
      </w:r>
      <w:r>
        <w:rPr>
          <w:rFonts w:hint="eastAsia"/>
          <w:lang w:eastAsia="zh-Hans"/>
        </w:rPr>
        <w:t>授权对应的管理员。</w:t>
      </w:r>
    </w:p>
    <w:p>
      <w:pPr>
        <w:pStyle w:val="34"/>
        <w:numPr>
          <w:ilvl w:val="0"/>
          <w:numId w:val="41"/>
        </w:numPr>
        <w:ind w:firstLine="480" w:firstLineChars="200"/>
        <w:rPr>
          <w:rFonts w:hint="eastAsia"/>
          <w:lang w:eastAsia="zh-Hans"/>
        </w:rPr>
      </w:pPr>
      <w:r>
        <w:rPr>
          <w:lang w:eastAsia="zh-Hans"/>
        </w:rPr>
        <w:t>修改授权管理员：支持在“新闻发布“应用已经授权的操作员中按姓名、卡号、手机号模糊查找管理员，默认显示“新闻发布“应用全部授权的操作员角色的管理员（列表显示序号、姓名、卡号、部门）。选择对应的管理员，点击添加即可加入到当前权限的管理员列表中。</w:t>
      </w:r>
    </w:p>
    <w:p>
      <w:pPr>
        <w:pStyle w:val="4"/>
        <w:rPr>
          <w:lang w:eastAsia="zh-Hans"/>
        </w:rPr>
      </w:pPr>
      <w:bookmarkStart w:id="34" w:name="_Toc18551"/>
      <w:r>
        <w:rPr>
          <w:rFonts w:hint="eastAsia"/>
          <w:lang w:eastAsia="zh-Hans"/>
        </w:rPr>
        <w:t>信息导航</w:t>
      </w:r>
      <w:bookmarkEnd w:id="34"/>
    </w:p>
    <w:p>
      <w:pPr>
        <w:rPr>
          <w:rFonts w:hint="eastAsia"/>
          <w:lang w:val="en-US" w:eastAsia="zh-CN"/>
        </w:rPr>
      </w:pPr>
      <w:r>
        <w:rPr>
          <w:rFonts w:hint="eastAsia"/>
          <w:lang w:val="en-US" w:eastAsia="zh-CN"/>
        </w:rPr>
        <w:t>应用简介：发布和管理智慧门户上的各类服务介绍和导航信息。通过多级树形目录结构完整的发布和呈现图书馆的服务框架与导航指引，帮助读者全面了解图书馆。</w:t>
      </w:r>
    </w:p>
    <w:p>
      <w:pPr>
        <w:rPr>
          <w:rFonts w:hint="eastAsia"/>
          <w:lang w:eastAsia="zh-Hans"/>
        </w:rPr>
      </w:pPr>
      <w:r>
        <w:rPr>
          <w:rFonts w:hint="eastAsia"/>
          <w:lang w:val="en-US" w:eastAsia="zh-CN"/>
        </w:rPr>
        <w:t>操作步骤：</w:t>
      </w:r>
      <w:r>
        <w:rPr>
          <w:rFonts w:hint="eastAsia"/>
        </w:rPr>
        <w:t>应用中心-信息导航-进入管理。</w:t>
      </w:r>
    </w:p>
    <w:p>
      <w:pPr>
        <w:rPr>
          <w:rFonts w:hint="eastAsia"/>
        </w:rPr>
      </w:pPr>
    </w:p>
    <w:p>
      <w:pPr>
        <w:ind w:firstLine="0" w:firstLineChars="0"/>
      </w:pPr>
      <w:r>
        <w:drawing>
          <wp:inline distT="0" distB="0" distL="114300" distR="114300">
            <wp:extent cx="5271135" cy="887730"/>
            <wp:effectExtent l="0" t="0" r="5715" b="7620"/>
            <wp:docPr id="37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
                    <pic:cNvPicPr>
                      <a:picLocks noChangeAspect="1"/>
                    </pic:cNvPicPr>
                  </pic:nvPicPr>
                  <pic:blipFill>
                    <a:blip r:embed="rId95"/>
                    <a:stretch>
                      <a:fillRect/>
                    </a:stretch>
                  </pic:blipFill>
                  <pic:spPr>
                    <a:xfrm>
                      <a:off x="0" y="0"/>
                      <a:ext cx="5271135" cy="887730"/>
                    </a:xfrm>
                    <a:prstGeom prst="rect">
                      <a:avLst/>
                    </a:prstGeom>
                    <a:noFill/>
                    <a:ln>
                      <a:noFill/>
                    </a:ln>
                  </pic:spPr>
                </pic:pic>
              </a:graphicData>
            </a:graphic>
          </wp:inline>
        </w:drawing>
      </w:r>
    </w:p>
    <w:p>
      <w:pPr>
        <w:ind w:firstLine="0" w:firstLineChars="0"/>
        <w:rPr>
          <w:lang w:eastAsia="zh-Hans"/>
        </w:rPr>
      </w:pPr>
    </w:p>
    <w:p>
      <w:pPr>
        <w:pStyle w:val="34"/>
        <w:numPr>
          <w:ilvl w:val="0"/>
          <w:numId w:val="42"/>
        </w:numPr>
        <w:ind w:firstLineChars="0"/>
      </w:pPr>
      <w:r>
        <w:rPr>
          <w:rFonts w:hint="eastAsia"/>
        </w:rPr>
        <w:t>栏目管理：</w:t>
      </w:r>
    </w:p>
    <w:p>
      <w:pPr>
        <w:ind w:firstLine="0" w:firstLineChars="0"/>
      </w:pPr>
      <w:r>
        <w:drawing>
          <wp:inline distT="0" distB="0" distL="114300" distR="114300">
            <wp:extent cx="5274310" cy="1668145"/>
            <wp:effectExtent l="0" t="0" r="2540" b="8255"/>
            <wp:docPr id="37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8"/>
                    <pic:cNvPicPr>
                      <a:picLocks noChangeAspect="1"/>
                    </pic:cNvPicPr>
                  </pic:nvPicPr>
                  <pic:blipFill>
                    <a:blip r:embed="rId96"/>
                    <a:stretch>
                      <a:fillRect/>
                    </a:stretch>
                  </pic:blipFill>
                  <pic:spPr>
                    <a:xfrm>
                      <a:off x="0" y="0"/>
                      <a:ext cx="5274310" cy="1668145"/>
                    </a:xfrm>
                    <a:prstGeom prst="rect">
                      <a:avLst/>
                    </a:prstGeom>
                    <a:noFill/>
                    <a:ln>
                      <a:noFill/>
                    </a:ln>
                  </pic:spPr>
                </pic:pic>
              </a:graphicData>
            </a:graphic>
          </wp:inline>
        </w:drawing>
      </w:r>
    </w:p>
    <w:p>
      <w:pPr>
        <w:pStyle w:val="34"/>
        <w:numPr>
          <w:ilvl w:val="0"/>
          <w:numId w:val="43"/>
        </w:numPr>
        <w:ind w:left="0" w:firstLine="480" w:firstLineChars="200"/>
        <w:rPr>
          <w:rFonts w:hint="eastAsia"/>
          <w:highlight w:val="none"/>
        </w:rPr>
      </w:pPr>
      <w:r>
        <w:rPr>
          <w:rFonts w:hint="eastAsia"/>
          <w:highlight w:val="none"/>
          <w:lang w:val="en-US" w:eastAsia="zh-CN"/>
        </w:rPr>
        <w:t>查找栏目：可以通过输入关键字查找信息导航内容。</w:t>
      </w:r>
    </w:p>
    <w:p>
      <w:pPr>
        <w:pStyle w:val="34"/>
        <w:numPr>
          <w:ilvl w:val="0"/>
          <w:numId w:val="43"/>
        </w:numPr>
        <w:ind w:left="0" w:firstLine="480" w:firstLineChars="200"/>
        <w:rPr>
          <w:rFonts w:hint="eastAsia"/>
        </w:rPr>
      </w:pPr>
      <w:r>
        <w:rPr>
          <w:rFonts w:hint="eastAsia"/>
        </w:rPr>
        <w:t>删除栏目：如果该栏目已经用于在场景，删除后不影响场景中使用，但是进入栏目内容跳转到错误页面，提示：“该内容不存在，如有疑问请联系管理员”。</w:t>
      </w:r>
    </w:p>
    <w:p>
      <w:pPr>
        <w:pStyle w:val="34"/>
        <w:numPr>
          <w:ilvl w:val="0"/>
          <w:numId w:val="43"/>
        </w:numPr>
        <w:ind w:left="0" w:firstLine="480" w:firstLineChars="200"/>
      </w:pPr>
      <w:r>
        <w:rPr>
          <w:rFonts w:hint="eastAsia"/>
        </w:rPr>
        <w:t>新增/编辑栏目</w:t>
      </w:r>
    </w:p>
    <w:p>
      <w:r>
        <w:rPr>
          <w:rFonts w:hint="eastAsia"/>
        </w:rPr>
        <w:t>第一步：录入基本信息：含栏目名称、自定义标签、栏目状态、栏目地址。</w:t>
      </w:r>
    </w:p>
    <w:p>
      <w:pPr>
        <w:ind w:firstLine="0" w:firstLineChars="0"/>
      </w:pPr>
      <w:r>
        <w:drawing>
          <wp:inline distT="0" distB="0" distL="0" distR="0">
            <wp:extent cx="5274310" cy="1705610"/>
            <wp:effectExtent l="0" t="0" r="2540" b="889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pic:cNvPicPr>
                      <a:picLocks noChangeAspect="1"/>
                    </pic:cNvPicPr>
                  </pic:nvPicPr>
                  <pic:blipFill>
                    <a:blip r:embed="rId97"/>
                    <a:stretch>
                      <a:fillRect/>
                    </a:stretch>
                  </pic:blipFill>
                  <pic:spPr>
                    <a:xfrm>
                      <a:off x="0" y="0"/>
                      <a:ext cx="5274310" cy="1705610"/>
                    </a:xfrm>
                    <a:prstGeom prst="rect">
                      <a:avLst/>
                    </a:prstGeom>
                  </pic:spPr>
                </pic:pic>
              </a:graphicData>
            </a:graphic>
          </wp:inline>
        </w:drawing>
      </w:r>
    </w:p>
    <w:p>
      <w:r>
        <w:rPr>
          <w:rFonts w:hint="eastAsia"/>
        </w:rPr>
        <w:t>第二步：选择风格样式：含默认模板选择、栏目图标选择或上传、侧边栏设置、是否显示系统信息、导航目标封面尺寸设置。</w:t>
      </w:r>
    </w:p>
    <w:p>
      <w:pPr>
        <w:ind w:firstLine="0" w:firstLineChars="0"/>
        <w:rPr>
          <w:rFonts w:hint="eastAsia"/>
        </w:rPr>
      </w:pPr>
      <w:r>
        <w:drawing>
          <wp:inline distT="0" distB="0" distL="0" distR="0">
            <wp:extent cx="5274310" cy="2506980"/>
            <wp:effectExtent l="0" t="0" r="2540" b="762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98"/>
                    <a:stretch>
                      <a:fillRect/>
                    </a:stretch>
                  </pic:blipFill>
                  <pic:spPr>
                    <a:xfrm>
                      <a:off x="0" y="0"/>
                      <a:ext cx="5274310" cy="2506980"/>
                    </a:xfrm>
                    <a:prstGeom prst="rect">
                      <a:avLst/>
                    </a:prstGeom>
                  </pic:spPr>
                </pic:pic>
              </a:graphicData>
            </a:graphic>
          </wp:inline>
        </w:drawing>
      </w:r>
    </w:p>
    <w:p>
      <w:r>
        <w:rPr>
          <w:rFonts w:hint="eastAsia"/>
        </w:rPr>
        <w:t>第三步：读者互动设置：是否必须登录访问及相关授权访问名单设置、是否启用意见反馈。</w:t>
      </w:r>
    </w:p>
    <w:p>
      <w:pPr>
        <w:ind w:firstLine="0" w:firstLineChars="0"/>
      </w:pPr>
      <w:r>
        <w:drawing>
          <wp:inline distT="0" distB="0" distL="0" distR="0">
            <wp:extent cx="5274310" cy="1266825"/>
            <wp:effectExtent l="0" t="0" r="2540" b="9525"/>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99"/>
                    <a:stretch>
                      <a:fillRect/>
                    </a:stretch>
                  </pic:blipFill>
                  <pic:spPr>
                    <a:xfrm>
                      <a:off x="0" y="0"/>
                      <a:ext cx="5274310" cy="1266825"/>
                    </a:xfrm>
                    <a:prstGeom prst="rect">
                      <a:avLst/>
                    </a:prstGeom>
                  </pic:spPr>
                </pic:pic>
              </a:graphicData>
            </a:graphic>
          </wp:inline>
        </w:drawing>
      </w:r>
    </w:p>
    <w:p>
      <w:pPr>
        <w:ind w:firstLine="0" w:firstLineChars="0"/>
        <w:rPr>
          <w:rFonts w:hint="eastAsia"/>
          <w:lang w:val="en-US" w:eastAsia="zh-CN"/>
        </w:rPr>
      </w:pPr>
      <w:r>
        <w:rPr>
          <w:rFonts w:hint="eastAsia"/>
          <w:lang w:val="en-US" w:eastAsia="zh-CN"/>
        </w:rPr>
        <w:t>新增栏目完成后，列表显示如下图：</w:t>
      </w:r>
    </w:p>
    <w:p>
      <w:pPr>
        <w:ind w:firstLine="0" w:firstLineChars="0"/>
        <w:rPr>
          <w:rFonts w:hint="default"/>
          <w:lang w:val="en-US" w:eastAsia="zh-CN"/>
        </w:rPr>
      </w:pPr>
      <w:r>
        <w:drawing>
          <wp:inline distT="0" distB="0" distL="114300" distR="114300">
            <wp:extent cx="5271135" cy="1692275"/>
            <wp:effectExtent l="0" t="0" r="5715" b="317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100"/>
                    <a:stretch>
                      <a:fillRect/>
                    </a:stretch>
                  </pic:blipFill>
                  <pic:spPr>
                    <a:xfrm>
                      <a:off x="0" y="0"/>
                      <a:ext cx="5271135" cy="1692275"/>
                    </a:xfrm>
                    <a:prstGeom prst="rect">
                      <a:avLst/>
                    </a:prstGeom>
                    <a:noFill/>
                    <a:ln>
                      <a:noFill/>
                    </a:ln>
                  </pic:spPr>
                </pic:pic>
              </a:graphicData>
            </a:graphic>
          </wp:inline>
        </w:drawing>
      </w:r>
    </w:p>
    <w:p>
      <w:pPr>
        <w:pStyle w:val="34"/>
        <w:numPr>
          <w:ilvl w:val="0"/>
          <w:numId w:val="42"/>
        </w:numPr>
        <w:ind w:left="420" w:hanging="420" w:firstLineChars="0"/>
      </w:pPr>
      <w:r>
        <w:rPr>
          <w:rFonts w:hint="eastAsia"/>
        </w:rPr>
        <w:t>内容管理：管理员可以对栏目的目录和内容进行设置。</w:t>
      </w:r>
    </w:p>
    <w:p>
      <w:r>
        <w:rPr>
          <w:rFonts w:hint="eastAsia"/>
        </w:rPr>
        <w:t>目录列表</w:t>
      </w:r>
      <w:r>
        <w:rPr>
          <w:rFonts w:hint="eastAsia"/>
          <w:lang w:eastAsia="zh-CN"/>
        </w:rPr>
        <w:t>：</w:t>
      </w:r>
      <w:r>
        <w:rPr>
          <w:rFonts w:hint="eastAsia"/>
        </w:rPr>
        <w:t>目录列表是信息导航栏目的子目录，用于对内容进行细分层级关系。</w:t>
      </w:r>
    </w:p>
    <w:p>
      <w:pPr>
        <w:pStyle w:val="34"/>
        <w:numPr>
          <w:ilvl w:val="-1"/>
          <w:numId w:val="0"/>
        </w:numPr>
        <w:ind w:left="0" w:firstLine="0" w:firstLineChars="0"/>
      </w:pPr>
      <w:r>
        <w:drawing>
          <wp:inline distT="0" distB="0" distL="114300" distR="114300">
            <wp:extent cx="5256530" cy="2497455"/>
            <wp:effectExtent l="0" t="0" r="1270" b="17145"/>
            <wp:docPr id="37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9"/>
                    <pic:cNvPicPr>
                      <a:picLocks noChangeAspect="1"/>
                    </pic:cNvPicPr>
                  </pic:nvPicPr>
                  <pic:blipFill>
                    <a:blip r:embed="rId101"/>
                    <a:stretch>
                      <a:fillRect/>
                    </a:stretch>
                  </pic:blipFill>
                  <pic:spPr>
                    <a:xfrm>
                      <a:off x="0" y="0"/>
                      <a:ext cx="5256530" cy="2497455"/>
                    </a:xfrm>
                    <a:prstGeom prst="rect">
                      <a:avLst/>
                    </a:prstGeom>
                    <a:noFill/>
                    <a:ln>
                      <a:noFill/>
                    </a:ln>
                  </pic:spPr>
                </pic:pic>
              </a:graphicData>
            </a:graphic>
          </wp:inline>
        </w:drawing>
      </w:r>
    </w:p>
    <w:p>
      <w:pPr>
        <w:pStyle w:val="34"/>
        <w:numPr>
          <w:ilvl w:val="0"/>
          <w:numId w:val="44"/>
        </w:numPr>
        <w:ind w:left="0" w:firstLine="480" w:firstLineChars="200"/>
      </w:pPr>
      <w:r>
        <w:t>批量下架：批量修改目录状态。</w:t>
      </w:r>
    </w:p>
    <w:p>
      <w:pPr>
        <w:pStyle w:val="34"/>
        <w:numPr>
          <w:ilvl w:val="0"/>
          <w:numId w:val="44"/>
        </w:numPr>
        <w:ind w:left="0" w:firstLine="480" w:firstLineChars="200"/>
      </w:pPr>
      <w:r>
        <w:t>批量恢复：把已经下架的目录恢复为正常状态。</w:t>
      </w:r>
    </w:p>
    <w:p>
      <w:pPr>
        <w:pStyle w:val="34"/>
        <w:numPr>
          <w:ilvl w:val="0"/>
          <w:numId w:val="44"/>
        </w:numPr>
        <w:ind w:left="0" w:firstLine="480" w:firstLineChars="200"/>
      </w:pPr>
      <w:r>
        <w:rPr>
          <w:rFonts w:hint="eastAsia"/>
          <w:lang w:val="en-US" w:eastAsia="zh-CN"/>
        </w:rPr>
        <w:t>查看：</w:t>
      </w:r>
      <w:r>
        <w:t>点击目录名称进入到内容列表，显示该目录下的所有内容。</w:t>
      </w:r>
    </w:p>
    <w:p>
      <w:pPr>
        <w:pStyle w:val="34"/>
        <w:numPr>
          <w:ilvl w:val="0"/>
          <w:numId w:val="44"/>
        </w:numPr>
        <w:ind w:firstLine="480" w:firstLineChars="200"/>
        <w:rPr>
          <w:rFonts w:hint="eastAsia"/>
        </w:rPr>
      </w:pPr>
      <w:r>
        <w:rPr>
          <w:rFonts w:hint="eastAsia"/>
        </w:rPr>
        <w:t>新增/编辑目录：录入目录名称、目录别称、上级目录、目录类型、</w:t>
      </w:r>
      <w:r>
        <w:rPr>
          <w:rFonts w:hint="eastAsia"/>
          <w:lang w:val="en-US" w:eastAsia="zh-CN"/>
        </w:rPr>
        <w:t>封面、显示状态</w:t>
      </w:r>
      <w:r>
        <w:rPr>
          <w:rFonts w:hint="eastAsia"/>
        </w:rPr>
        <w:t>。</w:t>
      </w:r>
      <w:r>
        <w:rPr>
          <w:rFonts w:hint="eastAsia"/>
          <w:lang w:val="en-US" w:eastAsia="zh-CN"/>
        </w:rPr>
        <w:t>页面中“</w:t>
      </w:r>
      <w:r>
        <w:t>保存并新增内容</w:t>
      </w:r>
      <w:r>
        <w:rPr>
          <w:rFonts w:hint="eastAsia"/>
          <w:lang w:val="en-US" w:eastAsia="zh-CN"/>
        </w:rPr>
        <w:t>”是指</w:t>
      </w:r>
      <w:r>
        <w:t>保存数据并跳转到该目录的新增信息导航页。</w:t>
      </w:r>
    </w:p>
    <w:p>
      <w:pPr>
        <w:pStyle w:val="34"/>
        <w:numPr>
          <w:ilvl w:val="-1"/>
          <w:numId w:val="0"/>
        </w:numPr>
        <w:ind w:leftChars="0" w:firstLine="0" w:firstLineChars="0"/>
        <w:rPr>
          <w:rFonts w:hint="eastAsia"/>
        </w:rPr>
      </w:pPr>
      <w:r>
        <w:drawing>
          <wp:inline distT="0" distB="0" distL="114300" distR="114300">
            <wp:extent cx="5257800" cy="2094865"/>
            <wp:effectExtent l="0" t="0" r="0" b="635"/>
            <wp:docPr id="377"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43"/>
                    <pic:cNvPicPr>
                      <a:picLocks noChangeAspect="1"/>
                    </pic:cNvPicPr>
                  </pic:nvPicPr>
                  <pic:blipFill>
                    <a:blip r:embed="rId102"/>
                    <a:stretch>
                      <a:fillRect/>
                    </a:stretch>
                  </pic:blipFill>
                  <pic:spPr>
                    <a:xfrm>
                      <a:off x="0" y="0"/>
                      <a:ext cx="5257800" cy="2094865"/>
                    </a:xfrm>
                    <a:prstGeom prst="rect">
                      <a:avLst/>
                    </a:prstGeom>
                    <a:noFill/>
                    <a:ln>
                      <a:noFill/>
                    </a:ln>
                  </pic:spPr>
                </pic:pic>
              </a:graphicData>
            </a:graphic>
          </wp:inline>
        </w:drawing>
      </w:r>
    </w:p>
    <w:p>
      <w:pPr>
        <w:pStyle w:val="34"/>
        <w:numPr>
          <w:ilvl w:val="0"/>
          <w:numId w:val="44"/>
        </w:numPr>
        <w:ind w:firstLine="480" w:firstLineChars="200"/>
        <w:rPr>
          <w:rFonts w:hint="eastAsia"/>
        </w:rPr>
      </w:pPr>
      <w:r>
        <w:t>日志：点击修改日志次数，弹窗显示日志详情修改记录。记录列表内容有时间、操作人、事件。</w:t>
      </w:r>
    </w:p>
    <w:p>
      <w:pPr>
        <w:rPr>
          <w:b/>
          <w:bCs/>
        </w:rPr>
      </w:pPr>
    </w:p>
    <w:p>
      <w:r>
        <w:rPr>
          <w:rFonts w:hint="eastAsia"/>
        </w:rPr>
        <w:t>内容列表</w:t>
      </w:r>
      <w:r>
        <w:rPr>
          <w:rFonts w:hint="eastAsia"/>
          <w:lang w:eastAsia="zh-CN"/>
        </w:rPr>
        <w:t>：</w:t>
      </w:r>
      <w:r>
        <w:t>通过栏目直接切换到“内容”显示该栏目下所有的信息导航列表。</w:t>
      </w:r>
    </w:p>
    <w:p>
      <w:pPr>
        <w:ind w:firstLine="0" w:firstLineChars="0"/>
        <w:rPr>
          <w:rFonts w:hint="eastAsia"/>
        </w:rPr>
      </w:pPr>
      <w:r>
        <w:drawing>
          <wp:inline distT="0" distB="0" distL="114300" distR="114300">
            <wp:extent cx="5263515" cy="2546350"/>
            <wp:effectExtent l="0" t="0" r="13335" b="6350"/>
            <wp:docPr id="37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40"/>
                    <pic:cNvPicPr>
                      <a:picLocks noChangeAspect="1"/>
                    </pic:cNvPicPr>
                  </pic:nvPicPr>
                  <pic:blipFill>
                    <a:blip r:embed="rId103"/>
                    <a:stretch>
                      <a:fillRect/>
                    </a:stretch>
                  </pic:blipFill>
                  <pic:spPr>
                    <a:xfrm>
                      <a:off x="0" y="0"/>
                      <a:ext cx="5263515" cy="2546350"/>
                    </a:xfrm>
                    <a:prstGeom prst="rect">
                      <a:avLst/>
                    </a:prstGeom>
                    <a:noFill/>
                    <a:ln>
                      <a:noFill/>
                    </a:ln>
                  </pic:spPr>
                </pic:pic>
              </a:graphicData>
            </a:graphic>
          </wp:inline>
        </w:drawing>
      </w:r>
    </w:p>
    <w:p>
      <w:pPr>
        <w:pStyle w:val="34"/>
        <w:numPr>
          <w:ilvl w:val="0"/>
          <w:numId w:val="45"/>
        </w:numPr>
        <w:ind w:leftChars="0" w:firstLine="480" w:firstLineChars="200"/>
      </w:pPr>
      <w:r>
        <w:t>批量下架：批量修改信息导航状态，下架内容在前台不显示。</w:t>
      </w:r>
    </w:p>
    <w:p>
      <w:pPr>
        <w:pStyle w:val="34"/>
        <w:numPr>
          <w:ilvl w:val="0"/>
          <w:numId w:val="45"/>
        </w:numPr>
        <w:ind w:leftChars="0" w:firstLine="480" w:firstLineChars="200"/>
      </w:pPr>
      <w:r>
        <w:t>批量恢复：把已经下架的信息导航恢复为正常状态。</w:t>
      </w:r>
    </w:p>
    <w:p>
      <w:pPr>
        <w:pStyle w:val="34"/>
        <w:numPr>
          <w:ilvl w:val="0"/>
          <w:numId w:val="45"/>
        </w:numPr>
        <w:ind w:leftChars="0" w:firstLine="480" w:firstLineChars="200"/>
      </w:pPr>
      <w:r>
        <w:rPr>
          <w:rFonts w:hint="eastAsia"/>
        </w:rPr>
        <w:t>新增/编辑内容：设置内容标题、设置副标题、设置所属目录、选择多目录投递、录入内容、填写发布人、填写发布日期、设置状态</w:t>
      </w:r>
      <w:r>
        <w:t>。</w:t>
      </w:r>
    </w:p>
    <w:p>
      <w:pPr>
        <w:pStyle w:val="34"/>
        <w:numPr>
          <w:ilvl w:val="-1"/>
          <w:numId w:val="0"/>
        </w:numPr>
        <w:ind w:left="0" w:firstLine="0" w:firstLineChars="0"/>
      </w:pPr>
      <w:r>
        <w:drawing>
          <wp:inline distT="0" distB="0" distL="114300" distR="114300">
            <wp:extent cx="5266690" cy="2522220"/>
            <wp:effectExtent l="0" t="0" r="10160" b="11430"/>
            <wp:docPr id="37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41"/>
                    <pic:cNvPicPr>
                      <a:picLocks noChangeAspect="1"/>
                    </pic:cNvPicPr>
                  </pic:nvPicPr>
                  <pic:blipFill>
                    <a:blip r:embed="rId104"/>
                    <a:stretch>
                      <a:fillRect/>
                    </a:stretch>
                  </pic:blipFill>
                  <pic:spPr>
                    <a:xfrm>
                      <a:off x="0" y="0"/>
                      <a:ext cx="5266690" cy="2522220"/>
                    </a:xfrm>
                    <a:prstGeom prst="rect">
                      <a:avLst/>
                    </a:prstGeom>
                    <a:noFill/>
                    <a:ln>
                      <a:noFill/>
                    </a:ln>
                  </pic:spPr>
                </pic:pic>
              </a:graphicData>
            </a:graphic>
          </wp:inline>
        </w:drawing>
      </w:r>
    </w:p>
    <w:p>
      <w:r>
        <w:rPr>
          <w:rFonts w:hint="eastAsia"/>
        </w:rPr>
        <w:t>（1）</w:t>
      </w:r>
      <w:r>
        <w:rPr>
          <w:rFonts w:hint="eastAsia"/>
          <w:highlight w:val="none"/>
        </w:rPr>
        <w:t>多目录投递：下拉选择其他栏和目录。点击增加投递按钮，可以再次选择其他信息栏目，不能重复选择一样的目录</w:t>
      </w:r>
      <w:r>
        <w:rPr>
          <w:rFonts w:hint="eastAsia"/>
          <w:highlight w:val="none"/>
          <w:lang w:eastAsia="zh-CN"/>
        </w:rPr>
        <w:t>。</w:t>
      </w:r>
      <w:r>
        <w:rPr>
          <w:highlight w:val="none"/>
        </w:rPr>
        <w:t>说明：“每条内容支持最多同时投递到3个导航目录内”。作用：将该信息同时投递到其他栏目目录中，可以通过多个栏目访问该信息导航。</w:t>
      </w:r>
    </w:p>
    <w:p>
      <w:pPr>
        <w:rPr>
          <w:rFonts w:hint="eastAsia"/>
        </w:rPr>
      </w:pPr>
      <w:r>
        <w:rPr>
          <w:rFonts w:hint="eastAsia"/>
        </w:rPr>
        <w:t>（2）</w:t>
      </w:r>
      <w:r>
        <w:t>内容</w:t>
      </w:r>
      <w:r>
        <w:rPr>
          <w:rFonts w:hint="eastAsia"/>
          <w:lang w:val="en-US" w:eastAsia="zh-CN"/>
        </w:rPr>
        <w:t>输入框</w:t>
      </w:r>
      <w:r>
        <w:t>：默认显示“编辑内容”</w:t>
      </w:r>
      <w:r>
        <w:rPr>
          <w:rFonts w:hint="eastAsia"/>
          <w:lang w:eastAsia="zh-CN"/>
        </w:rPr>
        <w:t>。</w:t>
      </w:r>
      <w:r>
        <w:t>如果用户输入“链接跳转”，打开新闻则默认跳转到该链接的地址。说明信息：“填写链接后，编辑内容将不会显示，直接跳转链接”</w:t>
      </w:r>
      <w:r>
        <w:rPr>
          <w:rFonts w:hint="eastAsia"/>
          <w:lang w:eastAsia="zh-CN"/>
        </w:rPr>
        <w:t>。</w:t>
      </w:r>
      <w:r>
        <w:rPr>
          <w:rFonts w:hint="eastAsia"/>
          <w:lang w:val="en-US" w:eastAsia="zh-CN"/>
        </w:rPr>
        <w:t>同时，系统</w:t>
      </w:r>
      <w:r>
        <w:t>使用富文本编辑器，同时提供2种编辑器，管理员可</w:t>
      </w:r>
      <w:r>
        <w:rPr>
          <w:rFonts w:hint="eastAsia"/>
          <w:lang w:val="en-US" w:eastAsia="zh-CN"/>
        </w:rPr>
        <w:t>随意</w:t>
      </w:r>
      <w:r>
        <w:t>切换</w:t>
      </w:r>
      <w:r>
        <w:rPr>
          <w:rFonts w:hint="eastAsia"/>
          <w:lang w:val="en-US" w:eastAsia="zh-CN"/>
        </w:rPr>
        <w:t>使用</w:t>
      </w:r>
      <w:r>
        <w:t>。</w:t>
      </w:r>
    </w:p>
    <w:p>
      <w:pPr>
        <w:pStyle w:val="34"/>
        <w:numPr>
          <w:ilvl w:val="0"/>
          <w:numId w:val="45"/>
        </w:numPr>
        <w:ind w:firstLine="480" w:firstLineChars="200"/>
      </w:pPr>
      <w:r>
        <w:rPr>
          <w:rFonts w:hint="eastAsia"/>
        </w:rPr>
        <w:t>查看日志：点击修改日志次数，弹窗显示日志详情修改记录。记录列表内容有时间、操作人、事件。</w:t>
      </w:r>
    </w:p>
    <w:p>
      <w:pPr>
        <w:pStyle w:val="34"/>
        <w:numPr>
          <w:ilvl w:val="0"/>
          <w:numId w:val="45"/>
        </w:numPr>
        <w:ind w:firstLine="480" w:firstLineChars="200"/>
      </w:pPr>
      <w:r>
        <w:rPr>
          <w:rFonts w:hint="eastAsia"/>
        </w:rPr>
        <w:t>点击排序：使用鼠标拖动排序。</w:t>
      </w:r>
    </w:p>
    <w:p>
      <w:pPr>
        <w:ind w:firstLine="0" w:firstLineChars="0"/>
        <w:rPr>
          <w:rFonts w:hint="eastAsia"/>
        </w:rPr>
      </w:pPr>
    </w:p>
    <w:p>
      <w:pPr>
        <w:pStyle w:val="34"/>
        <w:numPr>
          <w:ilvl w:val="0"/>
          <w:numId w:val="42"/>
        </w:numPr>
        <w:ind w:firstLineChars="0"/>
      </w:pPr>
      <w:r>
        <w:rPr>
          <w:rFonts w:hint="eastAsia"/>
        </w:rPr>
        <w:t>应用设置</w:t>
      </w:r>
    </w:p>
    <w:p>
      <w:pPr>
        <w:pStyle w:val="34"/>
        <w:numPr>
          <w:ilvl w:val="-1"/>
          <w:numId w:val="0"/>
        </w:numPr>
        <w:ind w:left="0" w:firstLine="0" w:firstLineChars="0"/>
      </w:pPr>
      <w:r>
        <w:drawing>
          <wp:inline distT="0" distB="0" distL="114300" distR="114300">
            <wp:extent cx="5262245" cy="2331085"/>
            <wp:effectExtent l="0" t="0" r="14605" b="12065"/>
            <wp:docPr id="37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44"/>
                    <pic:cNvPicPr>
                      <a:picLocks noChangeAspect="1"/>
                    </pic:cNvPicPr>
                  </pic:nvPicPr>
                  <pic:blipFill>
                    <a:blip r:embed="rId105"/>
                    <a:stretch>
                      <a:fillRect/>
                    </a:stretch>
                  </pic:blipFill>
                  <pic:spPr>
                    <a:xfrm>
                      <a:off x="0" y="0"/>
                      <a:ext cx="5262245" cy="2331085"/>
                    </a:xfrm>
                    <a:prstGeom prst="rect">
                      <a:avLst/>
                    </a:prstGeom>
                    <a:noFill/>
                    <a:ln>
                      <a:noFill/>
                    </a:ln>
                  </pic:spPr>
                </pic:pic>
              </a:graphicData>
            </a:graphic>
          </wp:inline>
        </w:drawing>
      </w:r>
    </w:p>
    <w:p>
      <w:pPr>
        <w:numPr>
          <w:ilvl w:val="0"/>
          <w:numId w:val="46"/>
        </w:numPr>
        <w:ind w:firstLine="480"/>
        <w:rPr>
          <w:lang w:eastAsia="zh-Hans"/>
        </w:rPr>
      </w:pPr>
      <w:r>
        <w:rPr>
          <w:rFonts w:hint="eastAsia"/>
          <w:lang w:eastAsia="zh-Hans"/>
        </w:rPr>
        <w:t>启用敏感词过滤：默认关闭。作用：启用时，新增</w:t>
      </w:r>
      <w:r>
        <w:rPr>
          <w:lang w:eastAsia="zh-Hans"/>
        </w:rPr>
        <w:t>/编辑新闻对新闻标题、内容进行敏感词的过滤。</w:t>
      </w:r>
    </w:p>
    <w:p>
      <w:pPr>
        <w:numPr>
          <w:ilvl w:val="0"/>
          <w:numId w:val="46"/>
        </w:numPr>
        <w:ind w:firstLine="480"/>
        <w:rPr>
          <w:lang w:eastAsia="zh-Hans"/>
        </w:rPr>
      </w:pPr>
      <w:r>
        <w:rPr>
          <w:rFonts w:hint="eastAsia"/>
          <w:lang w:eastAsia="zh-Hans"/>
        </w:rPr>
        <w:t>统一关闭评论留言：默认开</w:t>
      </w:r>
      <w:r>
        <w:rPr>
          <w:rFonts w:hint="eastAsia"/>
          <w:lang w:val="en-US" w:eastAsia="zh-CN"/>
        </w:rPr>
        <w:t>启</w:t>
      </w:r>
      <w:r>
        <w:rPr>
          <w:rFonts w:hint="eastAsia"/>
          <w:lang w:eastAsia="zh-Hans"/>
        </w:rPr>
        <w:t>。作用：启用时，所有栏目的评论留言功能统一关闭，并且不能单独打开。关闭时，所有栏目的评论留言功能状态不变，可以单独打开。</w:t>
      </w:r>
    </w:p>
    <w:p>
      <w:pPr>
        <w:numPr>
          <w:ilvl w:val="0"/>
          <w:numId w:val="46"/>
        </w:numPr>
        <w:ind w:firstLine="480"/>
        <w:rPr>
          <w:lang w:eastAsia="zh-Hans"/>
        </w:rPr>
      </w:pPr>
      <w:r>
        <w:rPr>
          <w:rFonts w:hint="eastAsia"/>
          <w:lang w:eastAsia="zh-Hans"/>
        </w:rPr>
        <w:t>栏目管理权限：默认列举出所有栏目列表，如果有开启审核流程，审核权限也单独列出。可以为每个权限授权对应的管理员。</w:t>
      </w:r>
    </w:p>
    <w:p>
      <w:pPr>
        <w:numPr>
          <w:ilvl w:val="0"/>
          <w:numId w:val="46"/>
        </w:numPr>
        <w:ind w:firstLine="400" w:firstLineChars="0"/>
        <w:rPr>
          <w:rFonts w:hint="eastAsia"/>
        </w:rPr>
      </w:pPr>
      <w:r>
        <w:rPr>
          <w:lang w:eastAsia="zh-Hans"/>
        </w:rPr>
        <w:t>修改授权管理员：弹窗显示操作界面，显示当前权限名称，已经授权的管理员。可以删除已经授权的管理员。支持在“新闻发布“应用已经授权的操作员中按姓名、卡号、手机号模糊查找管理员，默认显示“新闻发布“应用全部授权的操作员角色的管理员（列表显示序号、姓名、卡号、部门）。选择对应的管理员，点击添加即可加入到当前权限的管理员列表中。</w:t>
      </w:r>
    </w:p>
    <w:p>
      <w:pPr>
        <w:pStyle w:val="4"/>
        <w:rPr>
          <w:highlight w:val="none"/>
        </w:rPr>
      </w:pPr>
      <w:bookmarkStart w:id="35" w:name="_Toc11919"/>
      <w:r>
        <w:rPr>
          <w:rFonts w:hint="eastAsia"/>
          <w:highlight w:val="none"/>
        </w:rPr>
        <w:t>文献专题</w:t>
      </w:r>
      <w:bookmarkEnd w:id="35"/>
    </w:p>
    <w:p>
      <w:pPr>
        <w:rPr>
          <w:rFonts w:hint="eastAsia" w:eastAsiaTheme="minorEastAsia"/>
          <w:lang w:val="en-US" w:eastAsia="zh-CN"/>
        </w:rPr>
      </w:pPr>
      <w:r>
        <w:rPr>
          <w:rFonts w:hint="eastAsia"/>
          <w:highlight w:val="none"/>
          <w:lang w:val="en-US" w:eastAsia="zh-CN"/>
        </w:rPr>
        <w:t>应用简介：帮助馆员制作文献专题，以馆员的专业能力为读者提供优质文献作品集合，用于阅读推广。专题工具可以协作馆员快速的搭建专题，提供丰富的优质作品推荐给读者阅读。在工具中内置丰富的专题知识库，通过大量数据分析为馆员提供专题素材参考，以数据驱动业务。</w:t>
      </w:r>
    </w:p>
    <w:p>
      <w:pPr>
        <w:rPr>
          <w:rFonts w:hint="eastAsia"/>
        </w:rPr>
      </w:pPr>
      <w:r>
        <w:rPr>
          <w:rFonts w:hint="eastAsia"/>
        </w:rPr>
        <w:t>操作步骤：应用中心-文献专题-进入管理。</w:t>
      </w:r>
    </w:p>
    <w:p>
      <w:pPr>
        <w:ind w:firstLine="0" w:firstLineChars="0"/>
      </w:pPr>
      <w:r>
        <w:drawing>
          <wp:inline distT="0" distB="0" distL="114300" distR="114300">
            <wp:extent cx="5272405" cy="893445"/>
            <wp:effectExtent l="0" t="0" r="4445" b="1905"/>
            <wp:docPr id="37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45"/>
                    <pic:cNvPicPr>
                      <a:picLocks noChangeAspect="1"/>
                    </pic:cNvPicPr>
                  </pic:nvPicPr>
                  <pic:blipFill>
                    <a:blip r:embed="rId106"/>
                    <a:stretch>
                      <a:fillRect/>
                    </a:stretch>
                  </pic:blipFill>
                  <pic:spPr>
                    <a:xfrm>
                      <a:off x="0" y="0"/>
                      <a:ext cx="5272405" cy="893445"/>
                    </a:xfrm>
                    <a:prstGeom prst="rect">
                      <a:avLst/>
                    </a:prstGeom>
                    <a:noFill/>
                    <a:ln>
                      <a:noFill/>
                    </a:ln>
                  </pic:spPr>
                </pic:pic>
              </a:graphicData>
            </a:graphic>
          </wp:inline>
        </w:drawing>
      </w:r>
    </w:p>
    <w:p>
      <w:pPr>
        <w:rPr>
          <w:rFonts w:hint="eastAsia"/>
        </w:rPr>
      </w:pPr>
      <w:r>
        <w:rPr>
          <w:rFonts w:hint="eastAsia"/>
          <w:lang w:val="en-US" w:eastAsia="zh-CN"/>
        </w:rPr>
        <w:t>文献专题应用</w:t>
      </w:r>
      <w:r>
        <w:rPr>
          <w:rFonts w:hint="eastAsia"/>
        </w:rPr>
        <w:t>可以协作馆员快速</w:t>
      </w:r>
      <w:r>
        <w:rPr>
          <w:rFonts w:hint="eastAsia"/>
          <w:lang w:val="en-US" w:eastAsia="zh-CN"/>
        </w:rPr>
        <w:t>地</w:t>
      </w:r>
      <w:r>
        <w:rPr>
          <w:rFonts w:hint="eastAsia"/>
        </w:rPr>
        <w:t>搭建</w:t>
      </w:r>
      <w:r>
        <w:rPr>
          <w:rFonts w:hint="eastAsia"/>
          <w:lang w:val="en-US" w:eastAsia="zh-CN"/>
        </w:rPr>
        <w:t>文献</w:t>
      </w:r>
      <w:r>
        <w:rPr>
          <w:rFonts w:hint="eastAsia"/>
        </w:rPr>
        <w:t>专题，</w:t>
      </w:r>
      <w:r>
        <w:rPr>
          <w:rFonts w:hint="eastAsia"/>
          <w:lang w:val="en-US" w:eastAsia="zh-CN"/>
        </w:rPr>
        <w:t>为用户</w:t>
      </w:r>
      <w:r>
        <w:rPr>
          <w:rFonts w:hint="eastAsia"/>
        </w:rPr>
        <w:t>提供丰富的优质作品。</w:t>
      </w:r>
      <w:r>
        <w:rPr>
          <w:rFonts w:hint="eastAsia"/>
          <w:lang w:val="en-US" w:eastAsia="zh-CN"/>
        </w:rPr>
        <w:t>应用</w:t>
      </w:r>
      <w:r>
        <w:rPr>
          <w:rFonts w:hint="eastAsia"/>
        </w:rPr>
        <w:t>中内置丰富的专题知识库，</w:t>
      </w:r>
      <w:r>
        <w:rPr>
          <w:rFonts w:hint="eastAsia"/>
          <w:lang w:val="en-US" w:eastAsia="zh-CN"/>
        </w:rPr>
        <w:t>可</w:t>
      </w:r>
      <w:r>
        <w:rPr>
          <w:rFonts w:hint="eastAsia"/>
        </w:rPr>
        <w:t>通过大量</w:t>
      </w:r>
      <w:r>
        <w:rPr>
          <w:rFonts w:hint="eastAsia"/>
          <w:lang w:val="en-US" w:eastAsia="zh-CN"/>
        </w:rPr>
        <w:t>的</w:t>
      </w:r>
      <w:r>
        <w:rPr>
          <w:rFonts w:hint="eastAsia"/>
        </w:rPr>
        <w:t>数据分析为馆员提供专题素材参考，以数据驱动业务。</w:t>
      </w:r>
    </w:p>
    <w:p>
      <w:pPr>
        <w:ind w:firstLine="0" w:firstLineChars="0"/>
      </w:pPr>
    </w:p>
    <w:p>
      <w:pPr>
        <w:pStyle w:val="34"/>
        <w:numPr>
          <w:ilvl w:val="0"/>
          <w:numId w:val="47"/>
        </w:numPr>
        <w:ind w:left="420" w:hanging="420" w:firstLineChars="0"/>
        <w:rPr>
          <w:highlight w:val="none"/>
        </w:rPr>
      </w:pPr>
      <w:r>
        <w:rPr>
          <w:rFonts w:hint="eastAsia"/>
          <w:highlight w:val="none"/>
        </w:rPr>
        <w:t>栏目管理：</w:t>
      </w:r>
      <w:r>
        <w:rPr>
          <w:highlight w:val="none"/>
        </w:rPr>
        <w:t>栏目是把</w:t>
      </w:r>
      <w:r>
        <w:rPr>
          <w:rFonts w:hint="eastAsia"/>
          <w:highlight w:val="none"/>
          <w:lang w:val="en-US" w:eastAsia="zh-CN"/>
        </w:rPr>
        <w:t>文献</w:t>
      </w:r>
      <w:r>
        <w:rPr>
          <w:highlight w:val="none"/>
        </w:rPr>
        <w:t>专题按照</w:t>
      </w:r>
      <w:r>
        <w:rPr>
          <w:rFonts w:hint="eastAsia"/>
          <w:highlight w:val="none"/>
          <w:lang w:val="en-US" w:eastAsia="zh-CN"/>
        </w:rPr>
        <w:t>不同</w:t>
      </w:r>
      <w:r>
        <w:rPr>
          <w:highlight w:val="none"/>
        </w:rPr>
        <w:t>服务类型</w:t>
      </w:r>
      <w:r>
        <w:rPr>
          <w:rFonts w:hint="eastAsia"/>
          <w:highlight w:val="none"/>
          <w:lang w:eastAsia="zh-CN"/>
        </w:rPr>
        <w:t>（</w:t>
      </w:r>
      <w:r>
        <w:rPr>
          <w:rFonts w:hint="eastAsia"/>
          <w:highlight w:val="none"/>
          <w:lang w:val="en-US" w:eastAsia="zh-CN"/>
        </w:rPr>
        <w:t>科研、毕业季等</w:t>
      </w:r>
      <w:r>
        <w:rPr>
          <w:rFonts w:hint="eastAsia"/>
          <w:highlight w:val="none"/>
          <w:lang w:eastAsia="zh-CN"/>
        </w:rPr>
        <w:t>）</w:t>
      </w:r>
      <w:r>
        <w:rPr>
          <w:highlight w:val="none"/>
        </w:rPr>
        <w:t>设定的专题分类。一个栏目下可以有多个专题。</w:t>
      </w:r>
    </w:p>
    <w:p>
      <w:pPr>
        <w:pStyle w:val="34"/>
        <w:keepNext w:val="0"/>
        <w:keepLines w:val="0"/>
        <w:pageBreakBefore w:val="0"/>
        <w:widowControl w:val="0"/>
        <w:numPr>
          <w:ilvl w:val="0"/>
          <w:numId w:val="0"/>
        </w:numPr>
        <w:kinsoku/>
        <w:wordWrap/>
        <w:overflowPunct/>
        <w:topLinePunct w:val="0"/>
        <w:autoSpaceDE/>
        <w:autoSpaceDN/>
        <w:bidi w:val="0"/>
        <w:adjustRightInd/>
        <w:snapToGrid/>
        <w:ind w:leftChars="0" w:firstLine="480" w:firstLineChars="200"/>
        <w:textAlignment w:val="auto"/>
        <w:rPr>
          <w:rFonts w:hint="eastAsia"/>
          <w:highlight w:val="none"/>
        </w:rPr>
      </w:pPr>
      <w:r>
        <w:rPr>
          <w:rFonts w:hint="eastAsia"/>
          <w:highlight w:val="none"/>
        </w:rPr>
        <w:t>未授权栏目：管理员查看没有授权的栏目时，在列表中</w:t>
      </w:r>
      <w:r>
        <w:rPr>
          <w:rFonts w:hint="eastAsia"/>
          <w:highlight w:val="none"/>
          <w:lang w:val="en-US" w:eastAsia="zh-CN"/>
        </w:rPr>
        <w:t>固定</w:t>
      </w:r>
      <w:r>
        <w:rPr>
          <w:rFonts w:hint="eastAsia"/>
          <w:highlight w:val="none"/>
        </w:rPr>
        <w:t>，并且不可以进入专题列表，不可以设置和删除。</w:t>
      </w:r>
    </w:p>
    <w:p>
      <w:pPr>
        <w:pStyle w:val="34"/>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highlight w:val="none"/>
        </w:rPr>
      </w:pPr>
      <w:r>
        <w:drawing>
          <wp:inline distT="0" distB="0" distL="114300" distR="114300">
            <wp:extent cx="5262880" cy="1858645"/>
            <wp:effectExtent l="0" t="0" r="13970" b="8255"/>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07"/>
                    <a:stretch>
                      <a:fillRect/>
                    </a:stretch>
                  </pic:blipFill>
                  <pic:spPr>
                    <a:xfrm>
                      <a:off x="0" y="0"/>
                      <a:ext cx="5262880" cy="1858645"/>
                    </a:xfrm>
                    <a:prstGeom prst="rect">
                      <a:avLst/>
                    </a:prstGeom>
                    <a:noFill/>
                    <a:ln>
                      <a:noFill/>
                    </a:ln>
                  </pic:spPr>
                </pic:pic>
              </a:graphicData>
            </a:graphic>
          </wp:inline>
        </w:drawing>
      </w:r>
    </w:p>
    <w:p>
      <w:pPr>
        <w:pStyle w:val="34"/>
        <w:numPr>
          <w:ilvl w:val="-1"/>
          <w:numId w:val="0"/>
        </w:numPr>
        <w:ind w:left="480" w:leftChars="200" w:firstLine="0" w:firstLineChars="0"/>
        <w:rPr>
          <w:rFonts w:hint="eastAsia"/>
        </w:rPr>
      </w:pPr>
      <w:r>
        <w:rPr>
          <w:rFonts w:hint="eastAsia"/>
        </w:rPr>
        <w:t>新增/修改栏目：管理员新增栏目时，需要录入栏目信息</w:t>
      </w:r>
    </w:p>
    <w:p>
      <w:pPr>
        <w:pStyle w:val="34"/>
        <w:numPr>
          <w:ilvl w:val="-1"/>
          <w:numId w:val="0"/>
        </w:numPr>
        <w:ind w:left="0" w:leftChars="0" w:firstLine="0" w:firstLineChars="0"/>
        <w:rPr>
          <w:rFonts w:hint="eastAsia"/>
        </w:rPr>
      </w:pPr>
      <w:r>
        <w:drawing>
          <wp:inline distT="0" distB="0" distL="114300" distR="114300">
            <wp:extent cx="4486275" cy="4351020"/>
            <wp:effectExtent l="0" t="0" r="9525" b="11430"/>
            <wp:docPr id="38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47"/>
                    <pic:cNvPicPr>
                      <a:picLocks noChangeAspect="1"/>
                    </pic:cNvPicPr>
                  </pic:nvPicPr>
                  <pic:blipFill>
                    <a:blip r:embed="rId108"/>
                    <a:srcRect l="14808" t="146"/>
                    <a:stretch>
                      <a:fillRect/>
                    </a:stretch>
                  </pic:blipFill>
                  <pic:spPr>
                    <a:xfrm>
                      <a:off x="0" y="0"/>
                      <a:ext cx="4486275" cy="4351020"/>
                    </a:xfrm>
                    <a:prstGeom prst="rect">
                      <a:avLst/>
                    </a:prstGeom>
                    <a:noFill/>
                    <a:ln>
                      <a:noFill/>
                    </a:ln>
                  </pic:spPr>
                </pic:pic>
              </a:graphicData>
            </a:graphic>
          </wp:inline>
        </w:drawing>
      </w:r>
    </w:p>
    <w:p>
      <w:pPr>
        <w:numPr>
          <w:ilvl w:val="0"/>
          <w:numId w:val="48"/>
        </w:numPr>
        <w:ind w:leftChars="0" w:firstLine="480"/>
      </w:pPr>
      <w:r>
        <w:t>栏目名称：输入</w:t>
      </w:r>
      <w:r>
        <w:rPr>
          <w:rFonts w:hint="eastAsia"/>
        </w:rPr>
        <w:t>栏目名称，</w:t>
      </w:r>
      <w:r>
        <w:t>不能与其他栏目名称重复</w:t>
      </w:r>
      <w:r>
        <w:rPr>
          <w:rFonts w:hint="eastAsia"/>
          <w:lang w:eastAsia="zh-CN"/>
        </w:rPr>
        <w:t>。</w:t>
      </w:r>
    </w:p>
    <w:p>
      <w:pPr>
        <w:numPr>
          <w:ilvl w:val="0"/>
          <w:numId w:val="48"/>
        </w:numPr>
        <w:ind w:leftChars="0" w:firstLine="480"/>
        <w:rPr>
          <w:rFonts w:hint="eastAsia"/>
        </w:rPr>
      </w:pPr>
      <w:r>
        <w:t>自定义标签：标签可以为专题设置分类，方便读者快速筛选</w:t>
      </w:r>
      <w:r>
        <w:rPr>
          <w:rFonts w:hint="eastAsia"/>
          <w:lang w:eastAsia="zh-CN"/>
        </w:rPr>
        <w:t>。</w:t>
      </w:r>
    </w:p>
    <w:p>
      <w:pPr>
        <w:numPr>
          <w:ilvl w:val="0"/>
          <w:numId w:val="48"/>
        </w:numPr>
        <w:ind w:leftChars="0" w:firstLine="480"/>
      </w:pPr>
      <w:r>
        <w:t>默认文献栏目：每个专题内可以设置多个子栏目组织不同的文献数据，为空则保留一个默认文献栏目。</w:t>
      </w:r>
    </w:p>
    <w:p>
      <w:pPr>
        <w:numPr>
          <w:ilvl w:val="0"/>
          <w:numId w:val="48"/>
        </w:numPr>
        <w:ind w:leftChars="0" w:firstLine="480"/>
      </w:pPr>
      <w:r>
        <w:t>访问地址：</w:t>
      </w:r>
      <w:r>
        <w:rPr>
          <w:rFonts w:hint="eastAsia"/>
        </w:rPr>
        <w:t>配置访问地址后，可</w:t>
      </w:r>
      <w:r>
        <w:t>在门户中访问该栏目的链接地址。</w:t>
      </w:r>
      <w:r>
        <w:rPr>
          <w:rFonts w:hint="eastAsia"/>
        </w:rPr>
        <w:t>说明：</w:t>
      </w:r>
      <w:r>
        <w:rPr>
          <w:b/>
          <w:bCs/>
        </w:rPr>
        <w:t>只在编辑状态下出现</w:t>
      </w:r>
      <w:r>
        <w:t>，内容是该栏目列表首页在前台门户中的访问地址。</w:t>
      </w:r>
    </w:p>
    <w:p>
      <w:pPr>
        <w:numPr>
          <w:ilvl w:val="0"/>
          <w:numId w:val="48"/>
        </w:numPr>
        <w:ind w:leftChars="0" w:firstLine="480"/>
      </w:pPr>
      <w:r>
        <w:t>默认模板：</w:t>
      </w:r>
      <w:r>
        <w:rPr>
          <w:rFonts w:hint="eastAsia"/>
        </w:rPr>
        <w:t>选择模板缩略图</w:t>
      </w:r>
      <w:r>
        <w:t>；</w:t>
      </w:r>
      <w:r>
        <w:rPr>
          <w:rFonts w:hint="eastAsia"/>
        </w:rPr>
        <w:t>馆员点击</w:t>
      </w:r>
      <w:r>
        <w:t>高级设置，</w:t>
      </w:r>
      <w:r>
        <w:rPr>
          <w:rFonts w:hint="eastAsia"/>
        </w:rPr>
        <w:t>可选择模板底部、顶部样式。</w:t>
      </w:r>
    </w:p>
    <w:p>
      <w:pPr>
        <w:numPr>
          <w:ilvl w:val="0"/>
          <w:numId w:val="48"/>
        </w:numPr>
        <w:ind w:leftChars="0" w:firstLine="480"/>
        <w:rPr>
          <w:rFonts w:hint="eastAsia"/>
        </w:rPr>
      </w:pPr>
      <w:r>
        <w:t>栏目图标：</w:t>
      </w:r>
      <w:r>
        <w:rPr>
          <w:rFonts w:hint="eastAsia"/>
        </w:rPr>
        <w:t>点击选择图标，管理员可以选择合适图标</w:t>
      </w:r>
      <w:r>
        <w:t>图标</w:t>
      </w:r>
      <w:r>
        <w:rPr>
          <w:rFonts w:hint="eastAsia"/>
        </w:rPr>
        <w:t>；</w:t>
      </w:r>
      <w:r>
        <w:t>管理员可以上传其他图标，图标大小30x30</w:t>
      </w:r>
      <w:r>
        <w:rPr>
          <w:rFonts w:hint="eastAsia"/>
        </w:rPr>
        <w:t>。</w:t>
      </w:r>
    </w:p>
    <w:p>
      <w:pPr>
        <w:numPr>
          <w:ilvl w:val="0"/>
          <w:numId w:val="48"/>
        </w:numPr>
        <w:ind w:leftChars="0" w:firstLine="480"/>
        <w:rPr>
          <w:rFonts w:hint="eastAsia"/>
        </w:rPr>
      </w:pPr>
      <w:r>
        <w:t>侧边列表：</w:t>
      </w:r>
      <w:r>
        <w:rPr>
          <w:rFonts w:hint="eastAsia"/>
        </w:rPr>
        <w:t>选择侧边列表，</w:t>
      </w:r>
      <w:r>
        <w:t>该选项作用：在专题内是否显示侧边栏信息</w:t>
      </w:r>
      <w:r>
        <w:rPr>
          <w:rFonts w:hint="eastAsia"/>
        </w:rPr>
        <w:t>。</w:t>
      </w:r>
    </w:p>
    <w:p>
      <w:pPr>
        <w:numPr>
          <w:ilvl w:val="0"/>
          <w:numId w:val="48"/>
        </w:numPr>
        <w:ind w:leftChars="0" w:firstLine="480"/>
      </w:pPr>
      <w:r>
        <w:t>启用读者收藏</w:t>
      </w:r>
      <w:r>
        <w:rPr>
          <w:rFonts w:hint="eastAsia"/>
        </w:rPr>
        <w:t>：启用后允许读者收藏。</w:t>
      </w:r>
      <w:r>
        <w:t xml:space="preserve"> </w:t>
      </w:r>
    </w:p>
    <w:p>
      <w:pPr>
        <w:numPr>
          <w:ilvl w:val="0"/>
          <w:numId w:val="48"/>
        </w:numPr>
        <w:ind w:leftChars="0" w:firstLine="480"/>
        <w:rPr>
          <w:rFonts w:hint="eastAsia"/>
        </w:rPr>
      </w:pPr>
      <w:r>
        <w:t>必须</w:t>
      </w:r>
      <w:r>
        <w:rPr>
          <w:rFonts w:hint="eastAsia"/>
          <w:lang w:val="en-US" w:eastAsia="zh-CN"/>
        </w:rPr>
        <w:t>登录</w:t>
      </w:r>
      <w:r>
        <w:t>访问：</w:t>
      </w:r>
      <w:r>
        <w:rPr>
          <w:rFonts w:hint="eastAsia"/>
        </w:rPr>
        <w:t>启用后读者必须</w:t>
      </w:r>
      <w:r>
        <w:rPr>
          <w:rFonts w:hint="eastAsia"/>
          <w:lang w:val="en-US" w:eastAsia="zh-CN"/>
        </w:rPr>
        <w:t>登录</w:t>
      </w:r>
      <w:r>
        <w:rPr>
          <w:rFonts w:hint="eastAsia"/>
        </w:rPr>
        <w:t>才能访问。</w:t>
      </w:r>
    </w:p>
    <w:p>
      <w:pPr>
        <w:numPr>
          <w:ilvl w:val="0"/>
          <w:numId w:val="0"/>
        </w:numPr>
        <w:ind w:leftChars="200"/>
        <w:rPr>
          <w:rFonts w:hint="eastAsia"/>
          <w:lang w:val="en-US" w:eastAsia="zh-CN"/>
        </w:rPr>
      </w:pPr>
      <w:r>
        <w:rPr>
          <w:rFonts w:hint="eastAsia"/>
          <w:lang w:val="en-US" w:eastAsia="zh-CN"/>
        </w:rPr>
        <w:t>内容管理完成后，列表显示如下图：</w:t>
      </w:r>
    </w:p>
    <w:p>
      <w:pPr>
        <w:numPr>
          <w:ilvl w:val="0"/>
          <w:numId w:val="0"/>
        </w:numPr>
        <w:rPr>
          <w:rFonts w:hint="default"/>
          <w:lang w:val="en-US" w:eastAsia="zh-CN"/>
        </w:rPr>
      </w:pPr>
      <w:r>
        <w:drawing>
          <wp:inline distT="0" distB="0" distL="114300" distR="114300">
            <wp:extent cx="5266690" cy="1751965"/>
            <wp:effectExtent l="0" t="0" r="10160" b="63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109"/>
                    <a:stretch>
                      <a:fillRect/>
                    </a:stretch>
                  </pic:blipFill>
                  <pic:spPr>
                    <a:xfrm>
                      <a:off x="0" y="0"/>
                      <a:ext cx="5266690" cy="1751965"/>
                    </a:xfrm>
                    <a:prstGeom prst="rect">
                      <a:avLst/>
                    </a:prstGeom>
                    <a:noFill/>
                    <a:ln>
                      <a:noFill/>
                    </a:ln>
                  </pic:spPr>
                </pic:pic>
              </a:graphicData>
            </a:graphic>
          </wp:inline>
        </w:drawing>
      </w:r>
    </w:p>
    <w:p>
      <w:pPr>
        <w:rPr>
          <w:rFonts w:hint="eastAsia"/>
        </w:rPr>
      </w:pPr>
    </w:p>
    <w:p>
      <w:pPr>
        <w:pStyle w:val="34"/>
        <w:numPr>
          <w:ilvl w:val="0"/>
          <w:numId w:val="49"/>
        </w:numPr>
        <w:ind w:left="420" w:hanging="420" w:firstLineChars="0"/>
        <w:rPr>
          <w:rFonts w:hint="eastAsia"/>
        </w:rPr>
      </w:pPr>
      <w:r>
        <w:rPr>
          <w:rFonts w:hint="eastAsia"/>
        </w:rPr>
        <w:t>应用设置</w:t>
      </w:r>
      <w:r>
        <w:rPr>
          <w:rFonts w:hint="eastAsia"/>
          <w:lang w:eastAsia="zh-CN"/>
        </w:rPr>
        <w:t>：</w:t>
      </w:r>
      <w:r>
        <w:rPr>
          <w:rFonts w:hint="eastAsia"/>
        </w:rPr>
        <w:t>管理员可以设置禁用/启用获取系统专题权限、禁用/启用联盟共享专题权限及本应用的栏目管理权限。</w:t>
      </w:r>
    </w:p>
    <w:p>
      <w:pPr>
        <w:ind w:firstLine="0" w:firstLineChars="0"/>
      </w:pPr>
      <w:r>
        <w:drawing>
          <wp:inline distT="0" distB="0" distL="0" distR="0">
            <wp:extent cx="5274310" cy="2345055"/>
            <wp:effectExtent l="0" t="0" r="254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10"/>
                    <a:stretch>
                      <a:fillRect/>
                    </a:stretch>
                  </pic:blipFill>
                  <pic:spPr>
                    <a:xfrm>
                      <a:off x="0" y="0"/>
                      <a:ext cx="5274310" cy="2345055"/>
                    </a:xfrm>
                    <a:prstGeom prst="rect">
                      <a:avLst/>
                    </a:prstGeom>
                  </pic:spPr>
                </pic:pic>
              </a:graphicData>
            </a:graphic>
          </wp:inline>
        </w:drawing>
      </w:r>
    </w:p>
    <w:p>
      <w:pPr>
        <w:ind w:firstLine="0" w:firstLineChars="0"/>
      </w:pPr>
    </w:p>
    <w:p>
      <w:pPr>
        <w:numPr>
          <w:ilvl w:val="0"/>
          <w:numId w:val="49"/>
        </w:numPr>
        <w:ind w:left="420" w:hanging="420" w:firstLineChars="0"/>
        <w:rPr>
          <w:rFonts w:hint="default" w:eastAsiaTheme="minorEastAsia"/>
          <w:lang w:val="en-US" w:eastAsia="zh-CN"/>
        </w:rPr>
      </w:pPr>
      <w:r>
        <w:rPr>
          <w:rFonts w:hint="eastAsia"/>
          <w:lang w:val="en-US" w:eastAsia="zh-CN"/>
        </w:rPr>
        <w:t>热门主题：</w:t>
      </w:r>
    </w:p>
    <w:p>
      <w:pPr>
        <w:rPr>
          <w:rFonts w:hint="eastAsia"/>
        </w:rPr>
      </w:pPr>
      <w:r>
        <w:rPr>
          <w:rFonts w:hint="eastAsia"/>
        </w:rPr>
        <w:t>第一步：选择数据</w:t>
      </w:r>
    </w:p>
    <w:p>
      <w:pPr>
        <w:ind w:firstLine="0" w:firstLineChars="0"/>
      </w:pPr>
      <w:r>
        <w:drawing>
          <wp:inline distT="0" distB="0" distL="0" distR="0">
            <wp:extent cx="5274310" cy="3302000"/>
            <wp:effectExtent l="0" t="0" r="2540" b="1270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111"/>
                    <a:stretch>
                      <a:fillRect/>
                    </a:stretch>
                  </pic:blipFill>
                  <pic:spPr>
                    <a:xfrm>
                      <a:off x="0" y="0"/>
                      <a:ext cx="5274310" cy="3302000"/>
                    </a:xfrm>
                    <a:prstGeom prst="rect">
                      <a:avLst/>
                    </a:prstGeom>
                  </pic:spPr>
                </pic:pic>
              </a:graphicData>
            </a:graphic>
          </wp:inline>
        </w:drawing>
      </w:r>
    </w:p>
    <w:p>
      <w:r>
        <w:rPr>
          <w:rFonts w:hint="eastAsia"/>
        </w:rPr>
        <w:t>第二步：填写基本信息</w:t>
      </w:r>
    </w:p>
    <w:p>
      <w:pPr>
        <w:ind w:firstLine="0" w:firstLineChars="0"/>
      </w:pPr>
      <w:r>
        <w:drawing>
          <wp:inline distT="0" distB="0" distL="0" distR="0">
            <wp:extent cx="5274310" cy="2633345"/>
            <wp:effectExtent l="0" t="0" r="2540" b="14605"/>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112"/>
                    <a:stretch>
                      <a:fillRect/>
                    </a:stretch>
                  </pic:blipFill>
                  <pic:spPr>
                    <a:xfrm>
                      <a:off x="0" y="0"/>
                      <a:ext cx="5274310" cy="2633345"/>
                    </a:xfrm>
                    <a:prstGeom prst="rect">
                      <a:avLst/>
                    </a:prstGeom>
                  </pic:spPr>
                </pic:pic>
              </a:graphicData>
            </a:graphic>
          </wp:inline>
        </w:drawing>
      </w:r>
    </w:p>
    <w:p>
      <w:pPr>
        <w:ind w:firstLine="480"/>
        <w:rPr>
          <w:rFonts w:hint="eastAsia"/>
        </w:rPr>
      </w:pPr>
      <w:r>
        <w:rPr>
          <w:rFonts w:hint="eastAsia"/>
        </w:rPr>
        <w:t>第三步：专题画像</w:t>
      </w:r>
      <w:r>
        <w:rPr>
          <w:rFonts w:hint="eastAsia"/>
          <w:lang w:eastAsia="zh-CN"/>
        </w:rPr>
        <w:t>。</w:t>
      </w:r>
      <w:r>
        <w:rPr>
          <w:rFonts w:hint="eastAsia"/>
        </w:rPr>
        <w:t>管理员可以输入关键词描述专题和标签分类，方便读者快速了解专题内容。</w:t>
      </w:r>
    </w:p>
    <w:p>
      <w:pPr>
        <w:ind w:firstLine="0" w:firstLineChars="0"/>
        <w:rPr>
          <w:rFonts w:hint="eastAsia"/>
        </w:rPr>
      </w:pPr>
    </w:p>
    <w:p>
      <w:pPr>
        <w:ind w:firstLine="0" w:firstLineChars="0"/>
      </w:pPr>
      <w:r>
        <w:drawing>
          <wp:inline distT="0" distB="0" distL="0" distR="0">
            <wp:extent cx="5274310" cy="2776220"/>
            <wp:effectExtent l="0" t="0" r="2540" b="508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113"/>
                    <a:stretch>
                      <a:fillRect/>
                    </a:stretch>
                  </pic:blipFill>
                  <pic:spPr>
                    <a:xfrm>
                      <a:off x="0" y="0"/>
                      <a:ext cx="5274310" cy="2776220"/>
                    </a:xfrm>
                    <a:prstGeom prst="rect">
                      <a:avLst/>
                    </a:prstGeom>
                  </pic:spPr>
                </pic:pic>
              </a:graphicData>
            </a:graphic>
          </wp:inline>
        </w:drawing>
      </w:r>
    </w:p>
    <w:p>
      <w:r>
        <w:rPr>
          <w:rFonts w:hint="eastAsia"/>
        </w:rPr>
        <w:t>第四步：设置封面</w:t>
      </w:r>
    </w:p>
    <w:p>
      <w:pPr>
        <w:ind w:firstLine="0" w:firstLineChars="0"/>
      </w:pPr>
      <w:r>
        <w:drawing>
          <wp:inline distT="0" distB="0" distL="0" distR="0">
            <wp:extent cx="5274310" cy="3218180"/>
            <wp:effectExtent l="0" t="0" r="2540" b="127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14"/>
                    <a:stretch>
                      <a:fillRect/>
                    </a:stretch>
                  </pic:blipFill>
                  <pic:spPr>
                    <a:xfrm>
                      <a:off x="0" y="0"/>
                      <a:ext cx="5274310" cy="3218180"/>
                    </a:xfrm>
                    <a:prstGeom prst="rect">
                      <a:avLst/>
                    </a:prstGeom>
                  </pic:spPr>
                </pic:pic>
              </a:graphicData>
            </a:graphic>
          </wp:inline>
        </w:drawing>
      </w:r>
    </w:p>
    <w:p>
      <w:r>
        <w:rPr>
          <w:rFonts w:hint="eastAsia"/>
        </w:rPr>
        <w:t>保存：设置完成后点击保存即可</w:t>
      </w:r>
    </w:p>
    <w:p>
      <w:pPr>
        <w:rPr>
          <w:rFonts w:hint="eastAsia"/>
        </w:rPr>
      </w:pPr>
      <w:r>
        <w:rPr>
          <w:rFonts w:hint="eastAsia"/>
        </w:rPr>
        <w:t>预览：点击预览可以查看封面在读者端的展示效果。</w:t>
      </w:r>
    </w:p>
    <w:p>
      <w:pPr>
        <w:pStyle w:val="4"/>
        <w:rPr>
          <w:lang w:eastAsia="zh-Hans"/>
        </w:rPr>
      </w:pPr>
      <w:bookmarkStart w:id="36" w:name="_Toc22340"/>
      <w:r>
        <w:rPr>
          <w:rFonts w:hint="eastAsia"/>
          <w:lang w:eastAsia="zh-Hans"/>
        </w:rPr>
        <w:t>图书借阅</w:t>
      </w:r>
      <w:bookmarkEnd w:id="36"/>
    </w:p>
    <w:p>
      <w:pPr>
        <w:rPr>
          <w:rFonts w:hint="eastAsia" w:eastAsiaTheme="minorEastAsia"/>
          <w:lang w:val="en-US" w:eastAsia="zh-CN"/>
        </w:rPr>
      </w:pPr>
      <w:r>
        <w:rPr>
          <w:rFonts w:hint="eastAsia"/>
          <w:lang w:val="en-US" w:eastAsia="zh-CN"/>
        </w:rPr>
        <w:t>应用简介：对接图书集成管理系统（LIS）, 同步相关数据和操作，实现在线图书借阅操作。</w:t>
      </w:r>
    </w:p>
    <w:p>
      <w:pPr>
        <w:rPr>
          <w:rFonts w:hint="eastAsia"/>
        </w:rPr>
      </w:pPr>
      <w:r>
        <w:rPr>
          <w:rFonts w:hint="eastAsia"/>
        </w:rPr>
        <w:t>操作步骤：应用中心-</w:t>
      </w:r>
      <w:r>
        <w:rPr>
          <w:rFonts w:hint="eastAsia"/>
          <w:lang w:val="en-US" w:eastAsia="zh-CN"/>
        </w:rPr>
        <w:t>图书借阅</w:t>
      </w:r>
      <w:r>
        <w:rPr>
          <w:rFonts w:hint="eastAsia"/>
        </w:rPr>
        <w:t>-进入管理。</w:t>
      </w:r>
    </w:p>
    <w:p>
      <w:pPr>
        <w:ind w:firstLine="0" w:firstLineChars="0"/>
        <w:rPr>
          <w:lang w:eastAsia="zh-Hans"/>
        </w:rPr>
      </w:pPr>
      <w:r>
        <w:drawing>
          <wp:inline distT="0" distB="0" distL="114300" distR="114300">
            <wp:extent cx="5270500" cy="898525"/>
            <wp:effectExtent l="0" t="0" r="6350" b="15875"/>
            <wp:docPr id="38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46"/>
                    <pic:cNvPicPr>
                      <a:picLocks noChangeAspect="1"/>
                    </pic:cNvPicPr>
                  </pic:nvPicPr>
                  <pic:blipFill>
                    <a:blip r:embed="rId115"/>
                    <a:stretch>
                      <a:fillRect/>
                    </a:stretch>
                  </pic:blipFill>
                  <pic:spPr>
                    <a:xfrm>
                      <a:off x="0" y="0"/>
                      <a:ext cx="5270500" cy="898525"/>
                    </a:xfrm>
                    <a:prstGeom prst="rect">
                      <a:avLst/>
                    </a:prstGeom>
                    <a:noFill/>
                    <a:ln>
                      <a:noFill/>
                    </a:ln>
                  </pic:spPr>
                </pic:pic>
              </a:graphicData>
            </a:graphic>
          </wp:inline>
        </w:drawing>
      </w:r>
    </w:p>
    <w:p>
      <w:pPr>
        <w:pStyle w:val="34"/>
        <w:numPr>
          <w:ilvl w:val="0"/>
          <w:numId w:val="50"/>
        </w:numPr>
        <w:ind w:firstLineChars="0"/>
      </w:pPr>
      <w:r>
        <w:rPr>
          <w:rFonts w:hint="eastAsia"/>
        </w:rPr>
        <w:t>功能设置：</w:t>
      </w:r>
    </w:p>
    <w:p>
      <w:pPr>
        <w:ind w:firstLine="0" w:firstLineChars="0"/>
      </w:pPr>
      <w:r>
        <w:drawing>
          <wp:inline distT="0" distB="0" distL="0" distR="0">
            <wp:extent cx="5274310" cy="3309620"/>
            <wp:effectExtent l="0" t="0" r="2540" b="508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116"/>
                    <a:stretch>
                      <a:fillRect/>
                    </a:stretch>
                  </pic:blipFill>
                  <pic:spPr>
                    <a:xfrm>
                      <a:off x="0" y="0"/>
                      <a:ext cx="5274310" cy="3309620"/>
                    </a:xfrm>
                    <a:prstGeom prst="rect">
                      <a:avLst/>
                    </a:prstGeom>
                  </pic:spPr>
                </pic:pic>
              </a:graphicData>
            </a:graphic>
          </wp:inline>
        </w:drawing>
      </w:r>
    </w:p>
    <w:p>
      <w:pPr>
        <w:ind w:firstLine="0" w:firstLineChars="0"/>
        <w:rPr>
          <w:rFonts w:hint="eastAsia"/>
        </w:rPr>
      </w:pPr>
    </w:p>
    <w:p>
      <w:pPr>
        <w:pStyle w:val="34"/>
        <w:numPr>
          <w:ilvl w:val="0"/>
          <w:numId w:val="51"/>
        </w:numPr>
        <w:ind w:left="420" w:hanging="420" w:firstLineChars="0"/>
        <w:rPr>
          <w:rFonts w:hint="eastAsia"/>
        </w:rPr>
      </w:pPr>
      <w:r>
        <w:rPr>
          <w:rFonts w:hint="eastAsia"/>
        </w:rPr>
        <w:t>借阅规则：可以设置最大借阅数、最大预约书、借阅提醒天数、借阅须知（在读者端展示）。</w:t>
      </w:r>
    </w:p>
    <w:p>
      <w:r>
        <w:drawing>
          <wp:inline distT="0" distB="0" distL="0" distR="0">
            <wp:extent cx="5274310" cy="2959735"/>
            <wp:effectExtent l="0" t="0" r="254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17"/>
                    <a:stretch>
                      <a:fillRect/>
                    </a:stretch>
                  </pic:blipFill>
                  <pic:spPr>
                    <a:xfrm>
                      <a:off x="0" y="0"/>
                      <a:ext cx="5274310" cy="2959735"/>
                    </a:xfrm>
                    <a:prstGeom prst="rect">
                      <a:avLst/>
                    </a:prstGeom>
                  </pic:spPr>
                </pic:pic>
              </a:graphicData>
            </a:graphic>
          </wp:inline>
        </w:drawing>
      </w:r>
    </w:p>
    <w:p/>
    <w:p>
      <w:pPr>
        <w:pStyle w:val="34"/>
        <w:numPr>
          <w:ilvl w:val="0"/>
          <w:numId w:val="51"/>
        </w:numPr>
        <w:ind w:firstLineChars="0"/>
        <w:rPr>
          <w:lang w:eastAsia="zh-Hans"/>
        </w:rPr>
      </w:pPr>
      <w:r>
        <w:rPr>
          <w:rFonts w:hint="eastAsia"/>
        </w:rPr>
        <w:t>接口监控：</w:t>
      </w:r>
    </w:p>
    <w:p>
      <w:pPr>
        <w:rPr>
          <w:rFonts w:hint="eastAsia"/>
          <w:lang w:eastAsia="zh-Hans"/>
        </w:rPr>
      </w:pPr>
      <w:r>
        <w:rPr>
          <w:rFonts w:hint="eastAsia"/>
          <w:lang w:eastAsia="zh-Hans"/>
        </w:rPr>
        <w:t>管理员可在这个模块监控图书集成管理系统接口运行状态。</w:t>
      </w:r>
    </w:p>
    <w:p>
      <w:pPr>
        <w:rPr>
          <w:rFonts w:hint="eastAsia"/>
          <w:lang w:eastAsia="zh-Hans"/>
        </w:rPr>
      </w:pPr>
      <w:r>
        <w:drawing>
          <wp:inline distT="0" distB="0" distL="0" distR="0">
            <wp:extent cx="5274310" cy="2105025"/>
            <wp:effectExtent l="0" t="0" r="2540" b="952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18"/>
                    <a:stretch>
                      <a:fillRect/>
                    </a:stretch>
                  </pic:blipFill>
                  <pic:spPr>
                    <a:xfrm>
                      <a:off x="0" y="0"/>
                      <a:ext cx="5274310" cy="2105025"/>
                    </a:xfrm>
                    <a:prstGeom prst="rect">
                      <a:avLst/>
                    </a:prstGeom>
                  </pic:spPr>
                </pic:pic>
              </a:graphicData>
            </a:graphic>
          </wp:inline>
        </w:drawing>
      </w:r>
    </w:p>
    <w:p>
      <w:pPr>
        <w:pStyle w:val="4"/>
      </w:pPr>
      <w:bookmarkStart w:id="37" w:name="_Toc25689"/>
      <w:r>
        <w:rPr>
          <w:rFonts w:hint="eastAsia"/>
        </w:rPr>
        <w:t>统一检索</w:t>
      </w:r>
      <w:bookmarkEnd w:id="37"/>
    </w:p>
    <w:p>
      <w:pPr>
        <w:rPr>
          <w:rFonts w:hint="eastAsia" w:eastAsiaTheme="minorEastAsia"/>
          <w:lang w:val="en-US" w:eastAsia="zh-CN"/>
        </w:rPr>
      </w:pPr>
      <w:r>
        <w:rPr>
          <w:rFonts w:hint="eastAsia"/>
          <w:lang w:val="en-US" w:eastAsia="zh-CN"/>
        </w:rPr>
        <w:t>应用简介：利用整合中外学术文献的维普智图知识库、匹配定位本地馆藏资源、帮助读者发现馆藏范围和全球优质商业资源和开放获取内容。不同类型和来源的资源将被统一整合在检索结果中。基于数据智能算法确保在检索入口中被快速、准确、公平的查询。</w:t>
      </w:r>
    </w:p>
    <w:p>
      <w:pPr>
        <w:rPr>
          <w:rFonts w:hint="eastAsia"/>
        </w:rPr>
      </w:pPr>
      <w:r>
        <w:rPr>
          <w:rFonts w:hint="eastAsia"/>
        </w:rPr>
        <w:t>操作步骤：应用中心-</w:t>
      </w:r>
      <w:r>
        <w:t>统一检索</w:t>
      </w:r>
      <w:r>
        <w:rPr>
          <w:rFonts w:hint="eastAsia"/>
        </w:rPr>
        <w:t>-进入管理。</w:t>
      </w:r>
    </w:p>
    <w:p>
      <w:pPr>
        <w:ind w:firstLine="0" w:firstLineChars="0"/>
      </w:pPr>
      <w:r>
        <w:drawing>
          <wp:inline distT="0" distB="0" distL="114300" distR="114300">
            <wp:extent cx="5269230" cy="881380"/>
            <wp:effectExtent l="0" t="0" r="7620" b="13970"/>
            <wp:docPr id="38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48"/>
                    <pic:cNvPicPr>
                      <a:picLocks noChangeAspect="1"/>
                    </pic:cNvPicPr>
                  </pic:nvPicPr>
                  <pic:blipFill>
                    <a:blip r:embed="rId119"/>
                    <a:stretch>
                      <a:fillRect/>
                    </a:stretch>
                  </pic:blipFill>
                  <pic:spPr>
                    <a:xfrm>
                      <a:off x="0" y="0"/>
                      <a:ext cx="5269230" cy="881380"/>
                    </a:xfrm>
                    <a:prstGeom prst="rect">
                      <a:avLst/>
                    </a:prstGeom>
                    <a:noFill/>
                    <a:ln>
                      <a:noFill/>
                    </a:ln>
                  </pic:spPr>
                </pic:pic>
              </a:graphicData>
            </a:graphic>
          </wp:inline>
        </w:drawing>
      </w:r>
    </w:p>
    <w:p>
      <w:pPr>
        <w:ind w:firstLine="0" w:firstLineChars="0"/>
      </w:pPr>
    </w:p>
    <w:p>
      <w:pPr>
        <w:pStyle w:val="34"/>
        <w:numPr>
          <w:ilvl w:val="0"/>
          <w:numId w:val="52"/>
        </w:numPr>
        <w:ind w:firstLineChars="0"/>
      </w:pPr>
      <w:r>
        <w:rPr>
          <w:rFonts w:hint="eastAsia"/>
        </w:rPr>
        <w:t>检索框列表</w:t>
      </w:r>
    </w:p>
    <w:p>
      <w:pPr>
        <w:ind w:firstLine="0" w:firstLineChars="0"/>
      </w:pPr>
      <w:r>
        <w:drawing>
          <wp:inline distT="0" distB="0" distL="0" distR="0">
            <wp:extent cx="5274310" cy="1515110"/>
            <wp:effectExtent l="0" t="0" r="2540" b="889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20"/>
                    <a:stretch>
                      <a:fillRect/>
                    </a:stretch>
                  </pic:blipFill>
                  <pic:spPr>
                    <a:xfrm>
                      <a:off x="0" y="0"/>
                      <a:ext cx="5274310" cy="1515110"/>
                    </a:xfrm>
                    <a:prstGeom prst="rect">
                      <a:avLst/>
                    </a:prstGeom>
                  </pic:spPr>
                </pic:pic>
              </a:graphicData>
            </a:graphic>
          </wp:inline>
        </w:drawing>
      </w:r>
    </w:p>
    <w:p>
      <w:r>
        <w:rPr>
          <w:rFonts w:hint="eastAsia"/>
        </w:rPr>
        <w:t>新增/编辑检索框：按操作步骤进行即可。</w:t>
      </w:r>
    </w:p>
    <w:p>
      <w:pPr>
        <w:ind w:firstLine="0" w:firstLineChars="0"/>
      </w:pPr>
      <w:r>
        <w:drawing>
          <wp:inline distT="0" distB="0" distL="0" distR="0">
            <wp:extent cx="5274310" cy="3225165"/>
            <wp:effectExtent l="0" t="0" r="254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21"/>
                    <a:stretch>
                      <a:fillRect/>
                    </a:stretch>
                  </pic:blipFill>
                  <pic:spPr>
                    <a:xfrm>
                      <a:off x="0" y="0"/>
                      <a:ext cx="5274310" cy="3225165"/>
                    </a:xfrm>
                    <a:prstGeom prst="rect">
                      <a:avLst/>
                    </a:prstGeom>
                  </pic:spPr>
                </pic:pic>
              </a:graphicData>
            </a:graphic>
          </wp:inline>
        </w:drawing>
      </w:r>
    </w:p>
    <w:p>
      <w:pPr>
        <w:ind w:firstLine="0" w:firstLineChars="0"/>
        <w:rPr>
          <w:rFonts w:hint="eastAsia"/>
        </w:rPr>
      </w:pPr>
    </w:p>
    <w:p>
      <w:pPr>
        <w:pStyle w:val="34"/>
        <w:numPr>
          <w:ilvl w:val="0"/>
          <w:numId w:val="52"/>
        </w:numPr>
        <w:ind w:left="420" w:hanging="420" w:firstLineChars="0"/>
        <w:rPr>
          <w:rFonts w:hint="eastAsia"/>
        </w:rPr>
      </w:pPr>
      <w:r>
        <w:rPr>
          <w:rFonts w:hint="eastAsia"/>
        </w:rPr>
        <w:t>检索结果配置</w:t>
      </w:r>
      <w:r>
        <w:rPr>
          <w:rFonts w:hint="eastAsia"/>
          <w:lang w:eastAsia="zh-CN"/>
        </w:rPr>
        <w:t>：</w:t>
      </w:r>
      <w:r>
        <w:rPr>
          <w:rFonts w:hint="eastAsia"/>
        </w:rPr>
        <w:t>管理员可以在该模块配置检索结果，</w:t>
      </w:r>
      <w:r>
        <w:rPr>
          <w:rFonts w:hint="eastAsia"/>
          <w:lang w:val="en-US" w:eastAsia="zh-CN"/>
        </w:rPr>
        <w:t>即</w:t>
      </w:r>
      <w:r>
        <w:rPr>
          <w:rFonts w:hint="eastAsia"/>
        </w:rPr>
        <w:t>当读者录入检索条件，未检索到结果时的提示信息。</w:t>
      </w:r>
    </w:p>
    <w:p>
      <w:pPr>
        <w:ind w:firstLine="0" w:firstLineChars="0"/>
      </w:pPr>
      <w:r>
        <w:drawing>
          <wp:inline distT="0" distB="0" distL="0" distR="0">
            <wp:extent cx="5274310" cy="1627505"/>
            <wp:effectExtent l="0" t="0" r="2540" b="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122"/>
                    <a:stretch>
                      <a:fillRect/>
                    </a:stretch>
                  </pic:blipFill>
                  <pic:spPr>
                    <a:xfrm>
                      <a:off x="0" y="0"/>
                      <a:ext cx="5274310" cy="1627505"/>
                    </a:xfrm>
                    <a:prstGeom prst="rect">
                      <a:avLst/>
                    </a:prstGeom>
                  </pic:spPr>
                </pic:pic>
              </a:graphicData>
            </a:graphic>
          </wp:inline>
        </w:drawing>
      </w:r>
    </w:p>
    <w:p>
      <w:pPr>
        <w:ind w:firstLine="0" w:firstLineChars="0"/>
        <w:rPr>
          <w:rFonts w:hint="eastAsia"/>
        </w:rPr>
      </w:pPr>
    </w:p>
    <w:p>
      <w:pPr>
        <w:pStyle w:val="34"/>
        <w:numPr>
          <w:ilvl w:val="0"/>
          <w:numId w:val="53"/>
        </w:numPr>
        <w:ind w:left="420" w:hanging="420" w:firstLineChars="0"/>
      </w:pPr>
      <w:r>
        <w:rPr>
          <w:rFonts w:hint="eastAsia"/>
        </w:rPr>
        <w:t>VPN设置</w:t>
      </w:r>
      <w:r>
        <w:rPr>
          <w:rFonts w:hint="eastAsia"/>
          <w:lang w:eastAsia="zh-CN"/>
        </w:rPr>
        <w:t>：</w:t>
      </w:r>
      <w:r>
        <w:rPr>
          <w:rFonts w:hint="eastAsia"/>
        </w:rPr>
        <w:t>管理员可在该模块设置VPN，配置是否开启VPN、VPN</w:t>
      </w:r>
      <w:r>
        <w:t xml:space="preserve"> </w:t>
      </w:r>
      <w:r>
        <w:rPr>
          <w:rFonts w:hint="eastAsia"/>
        </w:rPr>
        <w:t>URL及相关参数信息。</w:t>
      </w:r>
    </w:p>
    <w:p>
      <w:pPr>
        <w:rPr>
          <w:rFonts w:hint="eastAsia"/>
        </w:rPr>
      </w:pPr>
      <w:r>
        <w:rPr>
          <w:rFonts w:hint="eastAsia"/>
        </w:rPr>
        <w:t>提示：开启后，校外用户登录后将通过</w:t>
      </w:r>
      <w:r>
        <w:t>VPN提供资源访问</w:t>
      </w:r>
      <w:r>
        <w:rPr>
          <w:rFonts w:hint="eastAsia"/>
        </w:rPr>
        <w:t>。</w:t>
      </w:r>
    </w:p>
    <w:p>
      <w:r>
        <w:drawing>
          <wp:inline distT="0" distB="0" distL="0" distR="0">
            <wp:extent cx="5274310" cy="2606040"/>
            <wp:effectExtent l="0" t="0" r="2540" b="381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23"/>
                    <a:stretch>
                      <a:fillRect/>
                    </a:stretch>
                  </pic:blipFill>
                  <pic:spPr>
                    <a:xfrm>
                      <a:off x="0" y="0"/>
                      <a:ext cx="5274310" cy="2606040"/>
                    </a:xfrm>
                    <a:prstGeom prst="rect">
                      <a:avLst/>
                    </a:prstGeom>
                  </pic:spPr>
                </pic:pic>
              </a:graphicData>
            </a:graphic>
          </wp:inline>
        </w:drawing>
      </w:r>
    </w:p>
    <w:p>
      <w:pPr>
        <w:rPr>
          <w:rFonts w:hint="eastAsia"/>
        </w:rPr>
      </w:pPr>
    </w:p>
    <w:p>
      <w:pPr>
        <w:pStyle w:val="34"/>
        <w:numPr>
          <w:ilvl w:val="0"/>
          <w:numId w:val="54"/>
        </w:numPr>
        <w:ind w:left="420" w:hanging="420" w:firstLineChars="0"/>
      </w:pPr>
      <w:r>
        <w:rPr>
          <w:rFonts w:hint="eastAsia"/>
        </w:rPr>
        <w:t>防采集设置</w:t>
      </w:r>
      <w:r>
        <w:rPr>
          <w:rFonts w:hint="eastAsia"/>
          <w:lang w:eastAsia="zh-CN"/>
        </w:rPr>
        <w:t>：</w:t>
      </w:r>
      <w:r>
        <w:rPr>
          <w:rFonts w:hint="eastAsia"/>
          <w:lang w:val="en-US" w:eastAsia="zh-CN"/>
        </w:rPr>
        <w:t>系统</w:t>
      </w:r>
      <w:r>
        <w:rPr>
          <w:rFonts w:hint="eastAsia"/>
        </w:rPr>
        <w:t>提供多种防采集策略设置，分别是全站校验策略、IP校验策略、用户校验策略。</w:t>
      </w:r>
    </w:p>
    <w:p>
      <w:pPr>
        <w:numPr>
          <w:ilvl w:val="0"/>
          <w:numId w:val="55"/>
        </w:numPr>
        <w:ind w:firstLine="480"/>
      </w:pPr>
      <w:r>
        <w:rPr>
          <w:rFonts w:hint="eastAsia"/>
        </w:rPr>
        <w:t>全站校验策略</w:t>
      </w:r>
    </w:p>
    <w:p>
      <w:pPr>
        <w:ind w:firstLine="0" w:firstLineChars="0"/>
        <w:rPr>
          <w:rFonts w:hint="eastAsia"/>
        </w:rPr>
      </w:pPr>
      <w:r>
        <w:drawing>
          <wp:inline distT="0" distB="0" distL="114300" distR="114300">
            <wp:extent cx="5274310" cy="2460625"/>
            <wp:effectExtent l="0" t="0" r="2540" b="15875"/>
            <wp:docPr id="38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49"/>
                    <pic:cNvPicPr>
                      <a:picLocks noChangeAspect="1"/>
                    </pic:cNvPicPr>
                  </pic:nvPicPr>
                  <pic:blipFill>
                    <a:blip r:embed="rId124"/>
                    <a:stretch>
                      <a:fillRect/>
                    </a:stretch>
                  </pic:blipFill>
                  <pic:spPr>
                    <a:xfrm>
                      <a:off x="0" y="0"/>
                      <a:ext cx="5274310" cy="2460625"/>
                    </a:xfrm>
                    <a:prstGeom prst="rect">
                      <a:avLst/>
                    </a:prstGeom>
                    <a:noFill/>
                    <a:ln>
                      <a:noFill/>
                    </a:ln>
                  </pic:spPr>
                </pic:pic>
              </a:graphicData>
            </a:graphic>
          </wp:inline>
        </w:drawing>
      </w:r>
    </w:p>
    <w:p>
      <w:pPr>
        <w:numPr>
          <w:ilvl w:val="0"/>
          <w:numId w:val="55"/>
        </w:numPr>
        <w:ind w:firstLine="400" w:firstLineChars="0"/>
      </w:pPr>
      <w:r>
        <w:rPr>
          <w:rFonts w:hint="eastAsia"/>
        </w:rPr>
        <w:t>IP校验策略</w:t>
      </w:r>
    </w:p>
    <w:p>
      <w:pPr>
        <w:ind w:firstLine="0" w:firstLineChars="0"/>
        <w:rPr>
          <w:rFonts w:hint="eastAsia"/>
        </w:rPr>
      </w:pPr>
      <w:r>
        <w:drawing>
          <wp:inline distT="0" distB="0" distL="114300" distR="114300">
            <wp:extent cx="5314950" cy="2333625"/>
            <wp:effectExtent l="0" t="0" r="0" b="9525"/>
            <wp:docPr id="38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50"/>
                    <pic:cNvPicPr>
                      <a:picLocks noChangeAspect="1"/>
                    </pic:cNvPicPr>
                  </pic:nvPicPr>
                  <pic:blipFill>
                    <a:blip r:embed="rId125"/>
                    <a:srcRect t="6369" r="-989"/>
                    <a:stretch>
                      <a:fillRect/>
                    </a:stretch>
                  </pic:blipFill>
                  <pic:spPr>
                    <a:xfrm>
                      <a:off x="0" y="0"/>
                      <a:ext cx="5314950" cy="2333625"/>
                    </a:xfrm>
                    <a:prstGeom prst="rect">
                      <a:avLst/>
                    </a:prstGeom>
                    <a:noFill/>
                    <a:ln>
                      <a:noFill/>
                    </a:ln>
                  </pic:spPr>
                </pic:pic>
              </a:graphicData>
            </a:graphic>
          </wp:inline>
        </w:drawing>
      </w:r>
    </w:p>
    <w:p>
      <w:pPr>
        <w:numPr>
          <w:ilvl w:val="0"/>
          <w:numId w:val="55"/>
        </w:numPr>
        <w:ind w:firstLine="400" w:firstLineChars="0"/>
      </w:pPr>
      <w:r>
        <w:rPr>
          <w:rFonts w:hint="eastAsia"/>
        </w:rPr>
        <w:t>用户校验策略：</w:t>
      </w:r>
    </w:p>
    <w:p>
      <w:pPr>
        <w:ind w:firstLine="0" w:firstLineChars="0"/>
      </w:pPr>
      <w:r>
        <w:drawing>
          <wp:inline distT="0" distB="0" distL="114300" distR="114300">
            <wp:extent cx="5353050" cy="2618105"/>
            <wp:effectExtent l="0" t="0" r="0" b="10795"/>
            <wp:docPr id="38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51"/>
                    <pic:cNvPicPr>
                      <a:picLocks noChangeAspect="1"/>
                    </pic:cNvPicPr>
                  </pic:nvPicPr>
                  <pic:blipFill>
                    <a:blip r:embed="rId126"/>
                    <a:srcRect t="11713" r="-1664"/>
                    <a:stretch>
                      <a:fillRect/>
                    </a:stretch>
                  </pic:blipFill>
                  <pic:spPr>
                    <a:xfrm>
                      <a:off x="0" y="0"/>
                      <a:ext cx="5353050" cy="2618105"/>
                    </a:xfrm>
                    <a:prstGeom prst="rect">
                      <a:avLst/>
                    </a:prstGeom>
                    <a:noFill/>
                    <a:ln>
                      <a:noFill/>
                    </a:ln>
                  </pic:spPr>
                </pic:pic>
              </a:graphicData>
            </a:graphic>
          </wp:inline>
        </w:drawing>
      </w:r>
    </w:p>
    <w:p>
      <w:pPr>
        <w:ind w:firstLine="0" w:firstLineChars="0"/>
        <w:rPr>
          <w:rFonts w:hint="eastAsia"/>
        </w:rPr>
      </w:pPr>
    </w:p>
    <w:p>
      <w:pPr>
        <w:pStyle w:val="34"/>
        <w:numPr>
          <w:ilvl w:val="0"/>
          <w:numId w:val="56"/>
        </w:numPr>
        <w:ind w:left="420" w:hanging="420" w:firstLineChars="0"/>
      </w:pPr>
      <w:r>
        <w:rPr>
          <w:rFonts w:hint="eastAsia"/>
        </w:rPr>
        <w:t>黑名单列表</w:t>
      </w:r>
      <w:r>
        <w:rPr>
          <w:rFonts w:hint="eastAsia"/>
          <w:lang w:eastAsia="zh-CN"/>
        </w:rPr>
        <w:t>：</w:t>
      </w:r>
      <w:r>
        <w:rPr>
          <w:rFonts w:hint="eastAsia"/>
          <w:lang w:val="en-US" w:eastAsia="zh-CN"/>
        </w:rPr>
        <w:t>管理员</w:t>
      </w:r>
      <w:r>
        <w:rPr>
          <w:rFonts w:hint="eastAsia"/>
        </w:rPr>
        <w:t>可以设置黑名单，加入黑名单的用户将无法访问统一检索应用。IP黑名单：加入IP黑名单后，其IP不能再使用该应用</w:t>
      </w:r>
      <w:r>
        <w:rPr>
          <w:rFonts w:hint="eastAsia"/>
          <w:lang w:eastAsia="zh-CN"/>
        </w:rPr>
        <w:t>；</w:t>
      </w:r>
      <w:r>
        <w:rPr>
          <w:rFonts w:hint="eastAsia"/>
        </w:rPr>
        <w:t>用户黑名单：加入黑名单的用户，不能再访问该应用。</w:t>
      </w:r>
    </w:p>
    <w:p>
      <w:pPr>
        <w:pStyle w:val="34"/>
        <w:numPr>
          <w:ilvl w:val="-1"/>
          <w:numId w:val="0"/>
        </w:numPr>
        <w:ind w:left="0" w:firstLine="0" w:firstLineChars="0"/>
      </w:pPr>
    </w:p>
    <w:p>
      <w:pPr>
        <w:pStyle w:val="34"/>
        <w:numPr>
          <w:ilvl w:val="0"/>
          <w:numId w:val="57"/>
        </w:numPr>
        <w:ind w:left="420" w:hanging="420" w:firstLineChars="0"/>
        <w:rPr>
          <w:rFonts w:hint="eastAsia"/>
        </w:rPr>
      </w:pPr>
      <w:r>
        <w:rPr>
          <w:rFonts w:hint="eastAsia"/>
        </w:rPr>
        <w:t>实时监控</w:t>
      </w:r>
      <w:r>
        <w:rPr>
          <w:rFonts w:hint="eastAsia"/>
          <w:lang w:eastAsia="zh-CN"/>
        </w:rPr>
        <w:t>：</w:t>
      </w:r>
      <w:r>
        <w:rPr>
          <w:rFonts w:hint="eastAsia"/>
        </w:rPr>
        <w:t>管理员可在该模块查看实时监控数据，可以切换最近2小时、最近6小时、最近2</w:t>
      </w:r>
      <w:r>
        <w:t>4</w:t>
      </w:r>
      <w:r>
        <w:rPr>
          <w:rFonts w:hint="eastAsia"/>
        </w:rPr>
        <w:t>小时检索行为监控图查看。</w:t>
      </w:r>
      <w:r>
        <w:rPr>
          <w:rFonts w:hint="eastAsia"/>
          <w:lang w:val="en-US" w:eastAsia="zh-CN"/>
        </w:rPr>
        <w:t>同时可</w:t>
      </w:r>
      <w:r>
        <w:rPr>
          <w:rFonts w:hint="eastAsia"/>
        </w:rPr>
        <w:t>点击右上角</w:t>
      </w:r>
      <w:r>
        <w:rPr>
          <w:rFonts w:hint="eastAsia"/>
          <w:lang w:eastAsia="zh-CN"/>
        </w:rPr>
        <w:t>“</w:t>
      </w:r>
      <w:r>
        <w:rPr>
          <w:rFonts w:hint="eastAsia"/>
        </w:rPr>
        <w:t>启动防采集</w:t>
      </w:r>
      <w:r>
        <w:rPr>
          <w:rFonts w:hint="eastAsia"/>
          <w:lang w:val="en-US" w:eastAsia="zh-CN"/>
        </w:rPr>
        <w:t>策略</w:t>
      </w:r>
      <w:r>
        <w:rPr>
          <w:rFonts w:hint="eastAsia"/>
          <w:lang w:eastAsia="zh-CN"/>
        </w:rPr>
        <w:t>”</w:t>
      </w:r>
      <w:r>
        <w:rPr>
          <w:rFonts w:hint="eastAsia"/>
        </w:rPr>
        <w:t>可开启防采集策略</w:t>
      </w:r>
      <w:r>
        <w:rPr>
          <w:rFonts w:hint="eastAsia"/>
          <w:lang w:eastAsia="zh-CN"/>
        </w:rPr>
        <w:t>。</w:t>
      </w:r>
    </w:p>
    <w:p>
      <w:pPr>
        <w:ind w:firstLine="0" w:firstLineChars="0"/>
      </w:pPr>
      <w:r>
        <w:drawing>
          <wp:inline distT="0" distB="0" distL="0" distR="0">
            <wp:extent cx="5274310" cy="2382520"/>
            <wp:effectExtent l="0" t="0" r="254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27"/>
                    <a:stretch>
                      <a:fillRect/>
                    </a:stretch>
                  </pic:blipFill>
                  <pic:spPr>
                    <a:xfrm>
                      <a:off x="0" y="0"/>
                      <a:ext cx="5274310" cy="2382520"/>
                    </a:xfrm>
                    <a:prstGeom prst="rect">
                      <a:avLst/>
                    </a:prstGeom>
                  </pic:spPr>
                </pic:pic>
              </a:graphicData>
            </a:graphic>
          </wp:inline>
        </w:drawing>
      </w:r>
    </w:p>
    <w:p>
      <w:pPr>
        <w:ind w:firstLine="0" w:firstLineChars="0"/>
        <w:rPr>
          <w:rFonts w:hint="eastAsia"/>
        </w:rPr>
      </w:pPr>
    </w:p>
    <w:p>
      <w:pPr>
        <w:pStyle w:val="34"/>
        <w:numPr>
          <w:ilvl w:val="0"/>
          <w:numId w:val="58"/>
        </w:numPr>
        <w:ind w:left="420" w:hanging="420" w:firstLineChars="0"/>
      </w:pPr>
      <w:r>
        <w:rPr>
          <w:rFonts w:hint="eastAsia"/>
        </w:rPr>
        <w:t>验证码认证记录</w:t>
      </w:r>
      <w:r>
        <w:rPr>
          <w:rFonts w:hint="eastAsia"/>
          <w:lang w:eastAsia="zh-CN"/>
        </w:rPr>
        <w:t>：</w:t>
      </w:r>
      <w:r>
        <w:rPr>
          <w:rFonts w:hint="eastAsia"/>
        </w:rPr>
        <w:t>管理员可以在该模块查看验证码认证记录，列表数据包括用户名、IP、访问时间、验证码、用户响应、用户响应时间</w:t>
      </w:r>
      <w:r>
        <w:rPr>
          <w:rFonts w:hint="eastAsia"/>
          <w:lang w:eastAsia="zh-CN"/>
        </w:rPr>
        <w:t>。</w:t>
      </w:r>
    </w:p>
    <w:p>
      <w:r>
        <w:drawing>
          <wp:inline distT="0" distB="0" distL="0" distR="0">
            <wp:extent cx="5274310" cy="2724150"/>
            <wp:effectExtent l="0" t="0" r="254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28"/>
                    <a:stretch>
                      <a:fillRect/>
                    </a:stretch>
                  </pic:blipFill>
                  <pic:spPr>
                    <a:xfrm>
                      <a:off x="0" y="0"/>
                      <a:ext cx="5274310" cy="2724150"/>
                    </a:xfrm>
                    <a:prstGeom prst="rect">
                      <a:avLst/>
                    </a:prstGeom>
                  </pic:spPr>
                </pic:pic>
              </a:graphicData>
            </a:graphic>
          </wp:inline>
        </w:drawing>
      </w:r>
    </w:p>
    <w:p>
      <w:pPr>
        <w:rPr>
          <w:rFonts w:hint="eastAsia"/>
        </w:rPr>
      </w:pPr>
      <w:r>
        <w:rPr>
          <w:rFonts w:hint="eastAsia"/>
        </w:rPr>
        <w:t>加入黑名单：管理员觉得验证码认证异常时，可以将用户加入黑名单，加入后可移除。</w:t>
      </w:r>
    </w:p>
    <w:p>
      <w:pPr>
        <w:rPr>
          <w:rFonts w:hint="eastAsia"/>
        </w:rPr>
      </w:pPr>
    </w:p>
    <w:p>
      <w:pPr>
        <w:pStyle w:val="34"/>
        <w:numPr>
          <w:ilvl w:val="0"/>
          <w:numId w:val="59"/>
        </w:numPr>
        <w:ind w:left="420" w:hanging="420" w:firstLineChars="0"/>
      </w:pPr>
      <w:r>
        <w:rPr>
          <w:rFonts w:hint="eastAsia"/>
        </w:rPr>
        <w:t>高频访问页</w:t>
      </w:r>
      <w:r>
        <w:rPr>
          <w:rFonts w:hint="eastAsia"/>
          <w:lang w:eastAsia="zh-CN"/>
        </w:rPr>
        <w:t>：</w:t>
      </w:r>
      <w:r>
        <w:rPr>
          <w:rFonts w:hint="eastAsia"/>
        </w:rPr>
        <w:t>可以将异常的访问IP</w:t>
      </w:r>
      <w:r>
        <w:rPr>
          <w:rFonts w:hint="eastAsia"/>
          <w:lang w:val="en-US" w:eastAsia="zh-CN"/>
        </w:rPr>
        <w:t>或</w:t>
      </w:r>
      <w:r>
        <w:rPr>
          <w:rFonts w:hint="eastAsia"/>
        </w:rPr>
        <w:t>用户加入黑名单，加入后可以点击移除</w:t>
      </w:r>
      <w:r>
        <w:rPr>
          <w:rFonts w:hint="eastAsia"/>
          <w:lang w:eastAsia="zh-CN"/>
        </w:rPr>
        <w:t>。</w:t>
      </w:r>
      <w:r>
        <w:rPr>
          <w:rFonts w:hint="eastAsia"/>
          <w:lang w:val="en-US" w:eastAsia="zh-CN"/>
        </w:rPr>
        <w:t>同时，也支持</w:t>
      </w:r>
      <w:r>
        <w:rPr>
          <w:rFonts w:hint="eastAsia"/>
        </w:rPr>
        <w:t>删除访问记录。</w:t>
      </w:r>
    </w:p>
    <w:p>
      <w:pPr>
        <w:rPr>
          <w:rFonts w:hint="eastAsia"/>
        </w:rPr>
      </w:pPr>
      <w:r>
        <w:drawing>
          <wp:inline distT="0" distB="0" distL="0" distR="0">
            <wp:extent cx="5274310" cy="2739390"/>
            <wp:effectExtent l="0" t="0" r="2540" b="381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129"/>
                    <a:stretch>
                      <a:fillRect/>
                    </a:stretch>
                  </pic:blipFill>
                  <pic:spPr>
                    <a:xfrm>
                      <a:off x="0" y="0"/>
                      <a:ext cx="5274310" cy="2739390"/>
                    </a:xfrm>
                    <a:prstGeom prst="rect">
                      <a:avLst/>
                    </a:prstGeom>
                  </pic:spPr>
                </pic:pic>
              </a:graphicData>
            </a:graphic>
          </wp:inline>
        </w:drawing>
      </w:r>
    </w:p>
    <w:p>
      <w:pPr>
        <w:pStyle w:val="4"/>
      </w:pPr>
      <w:bookmarkStart w:id="38" w:name="_Toc496"/>
      <w:r>
        <w:rPr>
          <w:rFonts w:hint="eastAsia"/>
        </w:rPr>
        <w:t>活动报名</w:t>
      </w:r>
      <w:bookmarkEnd w:id="38"/>
    </w:p>
    <w:p>
      <w:pPr>
        <w:rPr>
          <w:rFonts w:hint="eastAsia"/>
          <w:lang w:val="en-US" w:eastAsia="zh-CN"/>
        </w:rPr>
      </w:pPr>
      <w:r>
        <w:rPr>
          <w:rFonts w:hint="eastAsia"/>
          <w:lang w:val="en-US" w:eastAsia="zh-CN"/>
        </w:rPr>
        <w:t>应用简介：发布图书馆举办的各类活动信息，例如培训讲座、文化展览、阅读活动等。方便读者在线提交申请或者报名，协助图书馆统计参与人次和保存活动资料。</w:t>
      </w:r>
    </w:p>
    <w:p>
      <w:r>
        <w:rPr>
          <w:rFonts w:hint="eastAsia"/>
        </w:rPr>
        <w:t>操作步骤：应用中心-活动报名-进入管理。</w:t>
      </w:r>
    </w:p>
    <w:p>
      <w:pPr>
        <w:ind w:firstLine="0" w:firstLineChars="0"/>
        <w:rPr>
          <w:rFonts w:hint="eastAsia"/>
        </w:rPr>
      </w:pPr>
      <w:r>
        <w:drawing>
          <wp:inline distT="0" distB="0" distL="114300" distR="114300">
            <wp:extent cx="5270500" cy="897890"/>
            <wp:effectExtent l="0" t="0" r="6350" b="16510"/>
            <wp:docPr id="38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52"/>
                    <pic:cNvPicPr>
                      <a:picLocks noChangeAspect="1"/>
                    </pic:cNvPicPr>
                  </pic:nvPicPr>
                  <pic:blipFill>
                    <a:blip r:embed="rId130"/>
                    <a:stretch>
                      <a:fillRect/>
                    </a:stretch>
                  </pic:blipFill>
                  <pic:spPr>
                    <a:xfrm>
                      <a:off x="0" y="0"/>
                      <a:ext cx="5270500" cy="897890"/>
                    </a:xfrm>
                    <a:prstGeom prst="rect">
                      <a:avLst/>
                    </a:prstGeom>
                    <a:noFill/>
                    <a:ln>
                      <a:noFill/>
                    </a:ln>
                  </pic:spPr>
                </pic:pic>
              </a:graphicData>
            </a:graphic>
          </wp:inline>
        </w:drawing>
      </w:r>
    </w:p>
    <w:p>
      <w:pPr>
        <w:pStyle w:val="4"/>
        <w:rPr>
          <w:highlight w:val="none"/>
        </w:rPr>
      </w:pPr>
      <w:bookmarkStart w:id="39" w:name="_Toc2909"/>
      <w:r>
        <w:rPr>
          <w:rFonts w:hint="eastAsia"/>
        </w:rPr>
        <w:t>用户</w:t>
      </w:r>
      <w:r>
        <w:rPr>
          <w:rFonts w:hint="eastAsia"/>
          <w:highlight w:val="none"/>
        </w:rPr>
        <w:t>认证</w:t>
      </w:r>
      <w:bookmarkEnd w:id="39"/>
    </w:p>
    <w:p>
      <w:pPr>
        <w:bidi w:val="0"/>
        <w:rPr>
          <w:rFonts w:hint="eastAsia"/>
          <w:highlight w:val="none"/>
        </w:rPr>
      </w:pPr>
      <w:r>
        <w:rPr>
          <w:rFonts w:hint="eastAsia"/>
          <w:highlight w:val="none"/>
          <w:lang w:val="en-US" w:eastAsia="zh-CN"/>
        </w:rPr>
        <w:t>应用简介：用于用户</w:t>
      </w:r>
      <w:r>
        <w:rPr>
          <w:rFonts w:hint="eastAsia"/>
          <w:highlight w:val="none"/>
          <w:lang w:eastAsia="zh-Hans"/>
        </w:rPr>
        <w:t>统一</w:t>
      </w:r>
      <w:r>
        <w:rPr>
          <w:rFonts w:hint="eastAsia"/>
          <w:highlight w:val="none"/>
          <w:lang w:val="en-US" w:eastAsia="zh-CN"/>
        </w:rPr>
        <w:t>登录</w:t>
      </w:r>
      <w:r>
        <w:rPr>
          <w:rFonts w:hint="eastAsia"/>
          <w:highlight w:val="none"/>
          <w:lang w:eastAsia="zh-Hans"/>
        </w:rPr>
        <w:t>认证</w:t>
      </w:r>
      <w:r>
        <w:rPr>
          <w:rFonts w:hint="eastAsia"/>
          <w:highlight w:val="none"/>
          <w:lang w:eastAsia="zh-CN"/>
        </w:rPr>
        <w:t>。</w:t>
      </w:r>
    </w:p>
    <w:p>
      <w:pPr>
        <w:rPr>
          <w:rFonts w:hint="default" w:eastAsiaTheme="minorEastAsia"/>
          <w:highlight w:val="none"/>
          <w:lang w:val="en-US" w:eastAsia="zh-CN"/>
        </w:rPr>
      </w:pPr>
      <w:r>
        <w:rPr>
          <w:rFonts w:hint="eastAsia"/>
          <w:highlight w:val="none"/>
        </w:rPr>
        <w:t>操作步骤：应用中心-用户认证-进入管理。</w:t>
      </w:r>
    </w:p>
    <w:p>
      <w:pPr>
        <w:ind w:firstLine="0" w:firstLineChars="0"/>
      </w:pPr>
      <w:r>
        <w:drawing>
          <wp:inline distT="0" distB="0" distL="114300" distR="114300">
            <wp:extent cx="5268595" cy="897255"/>
            <wp:effectExtent l="0" t="0" r="8255" b="17145"/>
            <wp:docPr id="38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53"/>
                    <pic:cNvPicPr>
                      <a:picLocks noChangeAspect="1"/>
                    </pic:cNvPicPr>
                  </pic:nvPicPr>
                  <pic:blipFill>
                    <a:blip r:embed="rId131"/>
                    <a:stretch>
                      <a:fillRect/>
                    </a:stretch>
                  </pic:blipFill>
                  <pic:spPr>
                    <a:xfrm>
                      <a:off x="0" y="0"/>
                      <a:ext cx="5268595" cy="897255"/>
                    </a:xfrm>
                    <a:prstGeom prst="rect">
                      <a:avLst/>
                    </a:prstGeom>
                    <a:noFill/>
                    <a:ln>
                      <a:noFill/>
                    </a:ln>
                  </pic:spPr>
                </pic:pic>
              </a:graphicData>
            </a:graphic>
          </wp:inline>
        </w:drawing>
      </w:r>
    </w:p>
    <w:p>
      <w:pPr>
        <w:rPr>
          <w:lang w:eastAsia="zh-Hans"/>
        </w:rPr>
      </w:pPr>
      <w:r>
        <w:rPr>
          <w:rFonts w:hint="eastAsia"/>
          <w:lang w:eastAsia="zh-Hans"/>
        </w:rPr>
        <w:t>在这里进行</w:t>
      </w:r>
      <w:r>
        <w:rPr>
          <w:rFonts w:hint="eastAsia"/>
        </w:rPr>
        <w:t>CAS</w:t>
      </w:r>
      <w:r>
        <w:rPr>
          <w:rFonts w:hint="eastAsia"/>
          <w:lang w:eastAsia="zh-Hans"/>
        </w:rPr>
        <w:t>调用、注册设置、登录设置等操作。</w:t>
      </w:r>
    </w:p>
    <w:p>
      <w:pPr>
        <w:numPr>
          <w:ilvl w:val="0"/>
          <w:numId w:val="60"/>
        </w:numPr>
        <w:ind w:leftChars="0" w:firstLine="480" w:firstLineChars="200"/>
        <w:rPr>
          <w:rFonts w:hint="default"/>
          <w:lang w:val="en-US" w:eastAsia="zh-CN"/>
        </w:rPr>
      </w:pPr>
      <w:r>
        <w:rPr>
          <w:rFonts w:hint="eastAsia"/>
          <w:lang w:val="en-US" w:eastAsia="zh-CN"/>
        </w:rPr>
        <w:t>CAS调用</w:t>
      </w:r>
    </w:p>
    <w:p>
      <w:pPr>
        <w:ind w:firstLine="0" w:firstLineChars="0"/>
        <w:rPr>
          <w:rFonts w:hint="eastAsia"/>
          <w:lang w:eastAsia="zh-Hans"/>
        </w:rPr>
      </w:pPr>
      <w:r>
        <w:drawing>
          <wp:inline distT="0" distB="0" distL="114300" distR="114300">
            <wp:extent cx="5264785" cy="2049780"/>
            <wp:effectExtent l="0" t="0" r="12065" b="7620"/>
            <wp:docPr id="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
                    <pic:cNvPicPr>
                      <a:picLocks noChangeAspect="1"/>
                    </pic:cNvPicPr>
                  </pic:nvPicPr>
                  <pic:blipFill>
                    <a:blip r:embed="rId52"/>
                    <a:stretch>
                      <a:fillRect/>
                    </a:stretch>
                  </pic:blipFill>
                  <pic:spPr>
                    <a:xfrm>
                      <a:off x="0" y="0"/>
                      <a:ext cx="5264785" cy="2049780"/>
                    </a:xfrm>
                    <a:prstGeom prst="rect">
                      <a:avLst/>
                    </a:prstGeom>
                    <a:noFill/>
                    <a:ln>
                      <a:noFill/>
                    </a:ln>
                  </pic:spPr>
                </pic:pic>
              </a:graphicData>
            </a:graphic>
          </wp:inline>
        </w:drawing>
      </w:r>
    </w:p>
    <w:p>
      <w:pPr>
        <w:numPr>
          <w:ilvl w:val="0"/>
          <w:numId w:val="17"/>
        </w:numPr>
        <w:ind w:firstLine="400" w:firstLineChars="0"/>
        <w:rPr>
          <w:highlight w:val="none"/>
          <w:lang w:eastAsia="zh-Hans"/>
        </w:rPr>
      </w:pPr>
      <w:r>
        <w:rPr>
          <w:rFonts w:hint="eastAsia"/>
          <w:highlight w:val="none"/>
          <w:lang w:val="en-US" w:eastAsia="zh-CN"/>
        </w:rPr>
        <w:t>注册设置</w:t>
      </w:r>
    </w:p>
    <w:p>
      <w:pPr>
        <w:numPr>
          <w:ilvl w:val="0"/>
          <w:numId w:val="17"/>
        </w:numPr>
        <w:ind w:firstLine="400" w:firstLineChars="0"/>
        <w:rPr>
          <w:lang w:eastAsia="zh-Hans"/>
        </w:rPr>
      </w:pPr>
      <w:r>
        <w:rPr>
          <w:rFonts w:hint="eastAsia"/>
          <w:lang w:eastAsia="zh-Hans"/>
        </w:rPr>
        <w:t>登录设置：可以调整登录方式</w:t>
      </w:r>
      <w:r>
        <w:rPr>
          <w:rFonts w:hint="eastAsia"/>
          <w:lang w:val="en-US" w:eastAsia="zh-CN"/>
        </w:rPr>
        <w:t>和应用</w:t>
      </w:r>
      <w:r>
        <w:rPr>
          <w:rFonts w:hint="eastAsia"/>
          <w:lang w:eastAsia="zh-Hans"/>
        </w:rPr>
        <w:t>状态</w:t>
      </w:r>
      <w:r>
        <w:rPr>
          <w:rFonts w:hint="eastAsia"/>
          <w:lang w:eastAsia="zh-CN"/>
        </w:rPr>
        <w:t>（</w:t>
      </w:r>
      <w:r>
        <w:rPr>
          <w:rFonts w:hint="eastAsia"/>
          <w:lang w:eastAsia="zh-Hans"/>
        </w:rPr>
        <w:t>禁用/启用</w:t>
      </w:r>
      <w:r>
        <w:rPr>
          <w:rFonts w:hint="eastAsia"/>
          <w:lang w:eastAsia="zh-CN"/>
        </w:rPr>
        <w:t>）</w:t>
      </w:r>
      <w:r>
        <w:rPr>
          <w:rFonts w:hint="eastAsia"/>
          <w:lang w:eastAsia="zh-Hans"/>
        </w:rPr>
        <w:t>。点击“添加认证信息”，可以调整和完善其认证信息。</w:t>
      </w:r>
      <w:r>
        <w:rPr>
          <w:rFonts w:hint="eastAsia"/>
          <w:b/>
          <w:bCs/>
          <w:lang w:eastAsia="zh-Hans"/>
        </w:rPr>
        <w:t>（请勿擅自修改!</w:t>
      </w:r>
      <w:r>
        <w:rPr>
          <w:b/>
          <w:bCs/>
          <w:lang w:eastAsia="zh-Hans"/>
        </w:rPr>
        <w:t>!</w:t>
      </w:r>
      <w:r>
        <w:rPr>
          <w:rFonts w:hint="eastAsia"/>
          <w:b/>
          <w:bCs/>
          <w:lang w:eastAsia="zh-Hans"/>
        </w:rPr>
        <w:t>）</w:t>
      </w:r>
    </w:p>
    <w:p>
      <w:pPr>
        <w:rPr>
          <w:rFonts w:hint="eastAsia"/>
          <w:lang w:eastAsia="zh-Hans"/>
        </w:rPr>
      </w:pPr>
      <w:r>
        <w:drawing>
          <wp:inline distT="0" distB="0" distL="114300" distR="114300">
            <wp:extent cx="5270500" cy="1929130"/>
            <wp:effectExtent l="0" t="0" r="6350" b="13970"/>
            <wp:docPr id="3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2"/>
                    <pic:cNvPicPr>
                      <a:picLocks noChangeAspect="1"/>
                    </pic:cNvPicPr>
                  </pic:nvPicPr>
                  <pic:blipFill>
                    <a:blip r:embed="rId53"/>
                    <a:stretch>
                      <a:fillRect/>
                    </a:stretch>
                  </pic:blipFill>
                  <pic:spPr>
                    <a:xfrm>
                      <a:off x="0" y="0"/>
                      <a:ext cx="5270500" cy="1929130"/>
                    </a:xfrm>
                    <a:prstGeom prst="rect">
                      <a:avLst/>
                    </a:prstGeom>
                    <a:noFill/>
                    <a:ln>
                      <a:noFill/>
                    </a:ln>
                  </pic:spPr>
                </pic:pic>
              </a:graphicData>
            </a:graphic>
          </wp:inline>
        </w:drawing>
      </w:r>
    </w:p>
    <w:p>
      <w:pPr>
        <w:rPr>
          <w:rFonts w:hint="eastAsia"/>
        </w:rPr>
      </w:pPr>
    </w:p>
    <w:p>
      <w:pPr>
        <w:pStyle w:val="4"/>
        <w:rPr>
          <w:lang w:eastAsia="zh-Hans"/>
        </w:rPr>
      </w:pPr>
      <w:bookmarkStart w:id="40" w:name="_Toc30316"/>
      <w:r>
        <w:rPr>
          <w:rFonts w:hint="eastAsia"/>
          <w:lang w:eastAsia="zh-Hans"/>
        </w:rPr>
        <w:t>积分中心</w:t>
      </w:r>
      <w:bookmarkEnd w:id="40"/>
    </w:p>
    <w:p>
      <w:pPr>
        <w:rPr>
          <w:lang w:eastAsia="zh-Hans"/>
        </w:rPr>
      </w:pPr>
      <w:r>
        <w:rPr>
          <w:rFonts w:hint="eastAsia"/>
          <w:lang w:eastAsia="zh-Hans"/>
        </w:rPr>
        <w:t>操作步骤：应用中心-</w:t>
      </w:r>
      <w:r>
        <w:rPr>
          <w:rFonts w:hint="eastAsia"/>
          <w:lang w:val="en-US" w:eastAsia="zh-CN"/>
        </w:rPr>
        <w:t>积分中心</w:t>
      </w:r>
      <w:r>
        <w:rPr>
          <w:rFonts w:hint="eastAsia"/>
          <w:lang w:eastAsia="zh-Hans"/>
        </w:rPr>
        <w:t>-进入管理。</w:t>
      </w:r>
    </w:p>
    <w:p>
      <w:pPr>
        <w:pStyle w:val="34"/>
        <w:numPr>
          <w:ilvl w:val="0"/>
          <w:numId w:val="20"/>
        </w:numPr>
        <w:ind w:firstLineChars="0"/>
        <w:rPr>
          <w:rFonts w:hint="eastAsia"/>
          <w:lang w:eastAsia="zh-Hans"/>
        </w:rPr>
      </w:pPr>
      <w:r>
        <w:rPr>
          <w:rFonts w:hint="eastAsia"/>
          <w:lang w:eastAsia="zh-Hans"/>
        </w:rPr>
        <w:t>积分配置</w:t>
      </w:r>
      <w:r>
        <w:rPr>
          <w:rFonts w:hint="eastAsia"/>
          <w:lang w:eastAsia="zh-CN"/>
        </w:rPr>
        <w:t>：</w:t>
      </w:r>
      <w:r>
        <w:rPr>
          <w:rFonts w:hint="eastAsia"/>
          <w:lang w:eastAsia="zh-Hans"/>
        </w:rPr>
        <w:t>可以对积分任务规则、消耗积分规则、积分等级、任务勋章、积分奖惩、积分规则进行设置。</w:t>
      </w:r>
    </w:p>
    <w:p>
      <w:pPr>
        <w:ind w:firstLine="0" w:firstLineChars="0"/>
      </w:pPr>
      <w:r>
        <w:drawing>
          <wp:inline distT="0" distB="0" distL="0" distR="0">
            <wp:extent cx="5248910" cy="2011680"/>
            <wp:effectExtent l="0" t="0" r="8890" b="762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32"/>
                    <a:srcRect t="8439" r="482"/>
                    <a:stretch>
                      <a:fillRect/>
                    </a:stretch>
                  </pic:blipFill>
                  <pic:spPr>
                    <a:xfrm>
                      <a:off x="0" y="0"/>
                      <a:ext cx="5248910" cy="2011680"/>
                    </a:xfrm>
                    <a:prstGeom prst="rect">
                      <a:avLst/>
                    </a:prstGeom>
                  </pic:spPr>
                </pic:pic>
              </a:graphicData>
            </a:graphic>
          </wp:inline>
        </w:drawing>
      </w:r>
    </w:p>
    <w:p>
      <w:pPr>
        <w:ind w:firstLine="0" w:firstLineChars="0"/>
        <w:rPr>
          <w:lang w:eastAsia="zh-Hans"/>
        </w:rPr>
      </w:pPr>
    </w:p>
    <w:p>
      <w:pPr>
        <w:ind w:firstLine="480"/>
        <w:rPr>
          <w:rFonts w:hint="eastAsia"/>
          <w:lang w:eastAsia="zh-Hans"/>
        </w:rPr>
      </w:pPr>
      <w:r>
        <w:rPr>
          <w:rFonts w:hint="eastAsia"/>
          <w:b w:val="0"/>
          <w:bCs w:val="0"/>
          <w:lang w:eastAsia="zh-Hans"/>
        </w:rPr>
        <w:t>1）积分任务</w:t>
      </w:r>
      <w:r>
        <w:rPr>
          <w:rFonts w:hint="eastAsia"/>
          <w:b w:val="0"/>
          <w:bCs w:val="0"/>
          <w:lang w:eastAsia="zh-CN"/>
        </w:rPr>
        <w:t>：</w:t>
      </w:r>
      <w:r>
        <w:rPr>
          <w:rFonts w:hint="eastAsia"/>
          <w:lang w:eastAsia="zh-Hans"/>
        </w:rPr>
        <w:t>选择积分任务后，管理员可以查看已添加的任务列表。管理员可以管理积分任务，包括新增任务、编辑任务、删除任务、修改任务状态。</w:t>
      </w:r>
    </w:p>
    <w:p>
      <w:pPr>
        <w:ind w:firstLine="0" w:firstLineChars="0"/>
        <w:rPr>
          <w:rFonts w:hint="eastAsia"/>
          <w:lang w:eastAsia="zh-Hans"/>
        </w:rPr>
      </w:pPr>
      <w:r>
        <w:drawing>
          <wp:inline distT="0" distB="0" distL="114300" distR="114300">
            <wp:extent cx="5270500" cy="1813560"/>
            <wp:effectExtent l="0" t="0" r="6350" b="15240"/>
            <wp:docPr id="39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55"/>
                    <pic:cNvPicPr>
                      <a:picLocks noChangeAspect="1"/>
                    </pic:cNvPicPr>
                  </pic:nvPicPr>
                  <pic:blipFill>
                    <a:blip r:embed="rId133"/>
                    <a:stretch>
                      <a:fillRect/>
                    </a:stretch>
                  </pic:blipFill>
                  <pic:spPr>
                    <a:xfrm>
                      <a:off x="0" y="0"/>
                      <a:ext cx="5270500" cy="1813560"/>
                    </a:xfrm>
                    <a:prstGeom prst="rect">
                      <a:avLst/>
                    </a:prstGeom>
                    <a:noFill/>
                    <a:ln>
                      <a:noFill/>
                    </a:ln>
                  </pic:spPr>
                </pic:pic>
              </a:graphicData>
            </a:graphic>
          </wp:inline>
        </w:drawing>
      </w:r>
    </w:p>
    <w:p>
      <w:pPr>
        <w:numPr>
          <w:ilvl w:val="0"/>
          <w:numId w:val="61"/>
        </w:numPr>
        <w:ind w:firstLine="480"/>
        <w:rPr>
          <w:rFonts w:hint="eastAsia"/>
          <w:lang w:eastAsia="zh-Hans"/>
        </w:rPr>
      </w:pPr>
      <w:r>
        <w:rPr>
          <w:rFonts w:hint="eastAsia"/>
          <w:lang w:eastAsia="zh-Hans"/>
        </w:rPr>
        <w:t>新增/编辑任务：点击新增任务/编辑按钮，进入新增/编辑任务页，设置完成后点击保存即可。</w:t>
      </w:r>
    </w:p>
    <w:p>
      <w:pPr>
        <w:rPr>
          <w:lang w:eastAsia="zh-Hans"/>
        </w:rPr>
      </w:pPr>
      <w:r>
        <w:drawing>
          <wp:inline distT="0" distB="0" distL="0" distR="0">
            <wp:extent cx="4429125" cy="5408295"/>
            <wp:effectExtent l="0" t="0" r="9525" b="1905"/>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134"/>
                    <a:stretch>
                      <a:fillRect/>
                    </a:stretch>
                  </pic:blipFill>
                  <pic:spPr>
                    <a:xfrm>
                      <a:off x="0" y="0"/>
                      <a:ext cx="4436666" cy="5417368"/>
                    </a:xfrm>
                    <a:prstGeom prst="rect">
                      <a:avLst/>
                    </a:prstGeom>
                  </pic:spPr>
                </pic:pic>
              </a:graphicData>
            </a:graphic>
          </wp:inline>
        </w:drawing>
      </w:r>
    </w:p>
    <w:p>
      <w:pPr>
        <w:numPr>
          <w:ilvl w:val="0"/>
          <w:numId w:val="61"/>
        </w:numPr>
        <w:ind w:firstLine="480"/>
        <w:rPr>
          <w:lang w:eastAsia="zh-Hans"/>
        </w:rPr>
      </w:pPr>
      <w:r>
        <w:rPr>
          <w:rFonts w:hint="eastAsia"/>
          <w:lang w:eastAsia="zh-Hans"/>
        </w:rPr>
        <w:t>任务状态管理：包括开启和关闭两种，开启后读者完成相关任务会给读者积分，关闭后任务不再生效，即读者无法看到该任务且完成任务后不积分。</w:t>
      </w:r>
    </w:p>
    <w:p>
      <w:pPr>
        <w:numPr>
          <w:ilvl w:val="0"/>
          <w:numId w:val="61"/>
        </w:numPr>
        <w:ind w:firstLine="480"/>
        <w:rPr>
          <w:lang w:eastAsia="zh-Hans"/>
        </w:rPr>
      </w:pPr>
      <w:r>
        <w:rPr>
          <w:rFonts w:hint="eastAsia"/>
          <w:lang w:eastAsia="zh-Hans"/>
        </w:rPr>
        <w:t>删除任务：删除后读者无法看到该任务且完成任务后不积分。管理员点击删除按钮后，二次确认即完成删除。</w:t>
      </w:r>
    </w:p>
    <w:p>
      <w:pPr>
        <w:numPr>
          <w:ilvl w:val="-1"/>
          <w:numId w:val="0"/>
        </w:numPr>
        <w:ind w:leftChars="200" w:firstLine="0" w:firstLineChars="0"/>
        <w:rPr>
          <w:lang w:eastAsia="zh-Hans"/>
        </w:rPr>
      </w:pPr>
    </w:p>
    <w:p>
      <w:pPr>
        <w:ind w:firstLine="480"/>
        <w:rPr>
          <w:lang w:eastAsia="zh-Hans"/>
        </w:rPr>
      </w:pPr>
      <w:r>
        <w:rPr>
          <w:rFonts w:hint="default"/>
          <w:b w:val="0"/>
          <w:bCs w:val="0"/>
          <w:lang w:eastAsia="zh-Hans"/>
        </w:rPr>
        <w:t>2）消耗积分</w:t>
      </w:r>
      <w:r>
        <w:rPr>
          <w:rFonts w:hint="eastAsia"/>
          <w:lang w:eastAsia="zh-CN"/>
        </w:rPr>
        <w:t>：</w:t>
      </w:r>
      <w:r>
        <w:rPr>
          <w:rFonts w:hint="eastAsia"/>
          <w:lang w:eastAsia="zh-Hans"/>
        </w:rPr>
        <w:t>管理员可以设置消耗积分的任务，设置方法与设置积分任务类似。</w:t>
      </w:r>
    </w:p>
    <w:p>
      <w:r>
        <w:drawing>
          <wp:inline distT="0" distB="0" distL="0" distR="0">
            <wp:extent cx="5274310" cy="1609090"/>
            <wp:effectExtent l="0" t="0" r="254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35"/>
                    <a:stretch>
                      <a:fillRect/>
                    </a:stretch>
                  </pic:blipFill>
                  <pic:spPr>
                    <a:xfrm>
                      <a:off x="0" y="0"/>
                      <a:ext cx="5274310" cy="1609090"/>
                    </a:xfrm>
                    <a:prstGeom prst="rect">
                      <a:avLst/>
                    </a:prstGeom>
                  </pic:spPr>
                </pic:pic>
              </a:graphicData>
            </a:graphic>
          </wp:inline>
        </w:drawing>
      </w:r>
    </w:p>
    <w:p>
      <w:pPr>
        <w:rPr>
          <w:lang w:eastAsia="zh-Hans"/>
        </w:rPr>
      </w:pPr>
    </w:p>
    <w:p>
      <w:pPr>
        <w:ind w:firstLine="480"/>
        <w:rPr>
          <w:rFonts w:hint="eastAsia"/>
          <w:lang w:eastAsia="zh-Hans"/>
        </w:rPr>
      </w:pPr>
      <w:r>
        <w:rPr>
          <w:b w:val="0"/>
          <w:bCs w:val="0"/>
          <w:lang w:eastAsia="zh-Hans"/>
        </w:rPr>
        <w:t>3</w:t>
      </w:r>
      <w:r>
        <w:rPr>
          <w:rFonts w:hint="eastAsia"/>
          <w:b w:val="0"/>
          <w:bCs w:val="0"/>
          <w:lang w:eastAsia="zh-Hans"/>
        </w:rPr>
        <w:t>）积分等级</w:t>
      </w:r>
      <w:r>
        <w:rPr>
          <w:rFonts w:hint="eastAsia"/>
          <w:b w:val="0"/>
          <w:bCs w:val="0"/>
          <w:lang w:eastAsia="zh-CN"/>
        </w:rPr>
        <w:t>：</w:t>
      </w:r>
      <w:r>
        <w:rPr>
          <w:rFonts w:hint="eastAsia"/>
          <w:lang w:eastAsia="zh-Hans"/>
        </w:rPr>
        <w:t>进入积分等级页，设置积分等级。</w:t>
      </w:r>
    </w:p>
    <w:p>
      <w:pPr>
        <w:rPr>
          <w:b/>
          <w:bCs/>
          <w:lang w:eastAsia="zh-Hans"/>
        </w:rPr>
      </w:pPr>
      <w:r>
        <w:drawing>
          <wp:inline distT="0" distB="0" distL="0" distR="0">
            <wp:extent cx="5274310" cy="1398905"/>
            <wp:effectExtent l="0" t="0" r="254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36"/>
                    <a:stretch>
                      <a:fillRect/>
                    </a:stretch>
                  </pic:blipFill>
                  <pic:spPr>
                    <a:xfrm>
                      <a:off x="0" y="0"/>
                      <a:ext cx="5274310" cy="1398905"/>
                    </a:xfrm>
                    <a:prstGeom prst="rect">
                      <a:avLst/>
                    </a:prstGeom>
                  </pic:spPr>
                </pic:pic>
              </a:graphicData>
            </a:graphic>
          </wp:inline>
        </w:drawing>
      </w:r>
    </w:p>
    <w:p>
      <w:pPr>
        <w:numPr>
          <w:ilvl w:val="0"/>
          <w:numId w:val="62"/>
        </w:numPr>
        <w:ind w:left="0" w:leftChars="0" w:firstLine="480"/>
        <w:rPr>
          <w:lang w:eastAsia="zh-Hans"/>
        </w:rPr>
      </w:pPr>
      <w:r>
        <w:rPr>
          <w:rFonts w:hint="eastAsia"/>
          <w:lang w:eastAsia="zh-Hans"/>
        </w:rPr>
        <w:t>通过“是否启用”开关，选择是否启用，不启用。</w:t>
      </w:r>
    </w:p>
    <w:p>
      <w:pPr>
        <w:numPr>
          <w:ilvl w:val="0"/>
          <w:numId w:val="62"/>
        </w:numPr>
        <w:ind w:left="0" w:leftChars="0" w:firstLine="480"/>
        <w:rPr>
          <w:lang w:eastAsia="zh-Hans"/>
        </w:rPr>
      </w:pPr>
      <w:r>
        <w:rPr>
          <w:rFonts w:hint="eastAsia"/>
          <w:lang w:eastAsia="zh-Hans"/>
        </w:rPr>
        <w:t>点击新增等级、编辑按钮可以对等级进行调整。</w:t>
      </w:r>
    </w:p>
    <w:p>
      <w:pPr>
        <w:numPr>
          <w:ilvl w:val="0"/>
          <w:numId w:val="62"/>
        </w:numPr>
        <w:ind w:left="0" w:leftChars="0" w:firstLine="480"/>
        <w:rPr>
          <w:rFonts w:hint="eastAsia"/>
          <w:lang w:eastAsia="zh-Hans"/>
        </w:rPr>
      </w:pPr>
      <w:r>
        <w:rPr>
          <w:rFonts w:hint="eastAsia"/>
          <w:lang w:eastAsia="zh-Hans"/>
        </w:rPr>
        <w:t>点击删除即删除当前等级。</w:t>
      </w:r>
    </w:p>
    <w:p>
      <w:pPr>
        <w:numPr>
          <w:ilvl w:val="-1"/>
          <w:numId w:val="0"/>
        </w:numPr>
        <w:ind w:left="480" w:leftChars="200" w:firstLine="0" w:firstLineChars="0"/>
        <w:rPr>
          <w:rFonts w:hint="eastAsia"/>
          <w:lang w:eastAsia="zh-Hans"/>
        </w:rPr>
      </w:pPr>
    </w:p>
    <w:p>
      <w:pPr>
        <w:ind w:firstLine="480"/>
        <w:rPr>
          <w:rFonts w:hint="default"/>
          <w:b w:val="0"/>
          <w:bCs w:val="0"/>
          <w:lang w:eastAsia="zh-Hans"/>
        </w:rPr>
      </w:pPr>
      <w:r>
        <w:rPr>
          <w:rFonts w:hint="eastAsia"/>
          <w:b w:val="0"/>
          <w:bCs w:val="0"/>
          <w:lang w:eastAsia="zh-Hans"/>
        </w:rPr>
        <w:t>4）任务勋章</w:t>
      </w:r>
      <w:r>
        <w:rPr>
          <w:rFonts w:hint="default"/>
          <w:b w:val="0"/>
          <w:bCs w:val="0"/>
          <w:lang w:eastAsia="zh-Hans"/>
        </w:rPr>
        <w:t>：</w:t>
      </w:r>
      <w:r>
        <w:rPr>
          <w:rFonts w:hint="eastAsia"/>
          <w:lang w:eastAsia="zh-Hans"/>
        </w:rPr>
        <w:t>勋章任务可展示到读者前台，并引导读者完成任务。</w:t>
      </w:r>
    </w:p>
    <w:p>
      <w:pPr>
        <w:ind w:firstLine="0" w:firstLineChars="0"/>
        <w:rPr>
          <w:rFonts w:hint="eastAsia"/>
          <w:lang w:eastAsia="zh-Hans"/>
        </w:rPr>
      </w:pPr>
      <w:r>
        <w:drawing>
          <wp:inline distT="0" distB="0" distL="0" distR="0">
            <wp:extent cx="5274310" cy="1780540"/>
            <wp:effectExtent l="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37"/>
                    <a:stretch>
                      <a:fillRect/>
                    </a:stretch>
                  </pic:blipFill>
                  <pic:spPr>
                    <a:xfrm>
                      <a:off x="0" y="0"/>
                      <a:ext cx="5274310" cy="1780540"/>
                    </a:xfrm>
                    <a:prstGeom prst="rect">
                      <a:avLst/>
                    </a:prstGeom>
                  </pic:spPr>
                </pic:pic>
              </a:graphicData>
            </a:graphic>
          </wp:inline>
        </w:drawing>
      </w:r>
    </w:p>
    <w:p>
      <w:pPr>
        <w:rPr>
          <w:lang w:eastAsia="zh-Hans"/>
        </w:rPr>
      </w:pPr>
      <w:r>
        <w:rPr>
          <w:rFonts w:hint="eastAsia"/>
          <w:lang w:eastAsia="zh-Hans"/>
        </w:rPr>
        <w:t>新增</w:t>
      </w:r>
      <w:r>
        <w:rPr>
          <w:lang w:eastAsia="zh-Hans"/>
        </w:rPr>
        <w:t>/编辑勋章任务</w:t>
      </w:r>
      <w:r>
        <w:rPr>
          <w:rFonts w:hint="eastAsia"/>
          <w:lang w:eastAsia="zh-Hans"/>
        </w:rPr>
        <w:t>：需录入任务名称、任务描述、勋章图、选择触发条件（可选择行为时间（文献点击、数据库点击、文献下载、入馆、借阅、续借、检索、登录门户、收藏、评论、积分、座位预约、座位签到、座位签退、空间预约、空间违约），发生次数或天数，累计达到设定的数、任务有效期（默认永久）、引导链接、是否启用。</w:t>
      </w:r>
    </w:p>
    <w:p>
      <w:pPr>
        <w:ind w:firstLine="0" w:firstLineChars="0"/>
        <w:rPr>
          <w:rFonts w:hint="eastAsia"/>
          <w:lang w:eastAsia="zh-Hans"/>
        </w:rPr>
      </w:pPr>
      <w:r>
        <w:drawing>
          <wp:inline distT="0" distB="0" distL="0" distR="0">
            <wp:extent cx="4675505" cy="4994275"/>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38"/>
                    <a:stretch>
                      <a:fillRect/>
                    </a:stretch>
                  </pic:blipFill>
                  <pic:spPr>
                    <a:xfrm>
                      <a:off x="0" y="0"/>
                      <a:ext cx="4704369" cy="5025507"/>
                    </a:xfrm>
                    <a:prstGeom prst="rect">
                      <a:avLst/>
                    </a:prstGeom>
                  </pic:spPr>
                </pic:pic>
              </a:graphicData>
            </a:graphic>
          </wp:inline>
        </w:drawing>
      </w:r>
    </w:p>
    <w:p>
      <w:pPr>
        <w:rPr>
          <w:rFonts w:hint="eastAsia"/>
          <w:lang w:eastAsia="zh-Hans"/>
        </w:rPr>
      </w:pPr>
      <w:r>
        <w:rPr>
          <w:rFonts w:hint="eastAsia"/>
          <w:lang w:eastAsia="zh-Hans"/>
        </w:rPr>
        <w:t>删除：馆员可手动删除，需二次提示，并进入修改审核列表。</w:t>
      </w:r>
    </w:p>
    <w:p>
      <w:pPr>
        <w:rPr>
          <w:rFonts w:hint="eastAsia"/>
          <w:lang w:eastAsia="zh-Hans"/>
        </w:rPr>
      </w:pPr>
    </w:p>
    <w:p>
      <w:pPr>
        <w:rPr>
          <w:b w:val="0"/>
          <w:bCs w:val="0"/>
          <w:lang w:eastAsia="zh-Hans"/>
        </w:rPr>
      </w:pPr>
      <w:r>
        <w:rPr>
          <w:rFonts w:hint="eastAsia"/>
          <w:b w:val="0"/>
          <w:bCs w:val="0"/>
          <w:lang w:eastAsia="zh-Hans"/>
        </w:rPr>
        <w:t>5）积分奖惩：管理员可以奖励或惩罚读者，为管理员管理图书馆提供支持。</w:t>
      </w:r>
    </w:p>
    <w:p>
      <w:pPr>
        <w:rPr>
          <w:lang w:eastAsia="zh-Hans"/>
        </w:rPr>
      </w:pPr>
      <w:r>
        <w:drawing>
          <wp:inline distT="0" distB="0" distL="0" distR="0">
            <wp:extent cx="5274310" cy="1473835"/>
            <wp:effectExtent l="0" t="0" r="254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39"/>
                    <a:stretch>
                      <a:fillRect/>
                    </a:stretch>
                  </pic:blipFill>
                  <pic:spPr>
                    <a:xfrm>
                      <a:off x="0" y="0"/>
                      <a:ext cx="5274310" cy="1473835"/>
                    </a:xfrm>
                    <a:prstGeom prst="rect">
                      <a:avLst/>
                    </a:prstGeom>
                  </pic:spPr>
                </pic:pic>
              </a:graphicData>
            </a:graphic>
          </wp:inline>
        </w:drawing>
      </w:r>
    </w:p>
    <w:p>
      <w:pPr>
        <w:numPr>
          <w:ilvl w:val="0"/>
          <w:numId w:val="63"/>
        </w:numPr>
        <w:ind w:leftChars="0" w:firstLine="480"/>
        <w:rPr>
          <w:rFonts w:hint="eastAsia"/>
          <w:b w:val="0"/>
          <w:bCs w:val="0"/>
          <w:lang w:eastAsia="zh-Hans"/>
        </w:rPr>
      </w:pPr>
      <w:r>
        <w:rPr>
          <w:rFonts w:hint="eastAsia"/>
          <w:lang w:eastAsia="zh-Hans"/>
        </w:rPr>
        <w:t>积分奖惩</w:t>
      </w:r>
      <w:r>
        <w:rPr>
          <w:rFonts w:hint="eastAsia"/>
          <w:lang w:val="en-US" w:eastAsia="zh-CN"/>
        </w:rPr>
        <w:t>查询</w:t>
      </w:r>
      <w:r>
        <w:rPr>
          <w:rFonts w:hint="eastAsia"/>
          <w:lang w:eastAsia="zh-CN"/>
        </w:rPr>
        <w:t>：</w:t>
      </w:r>
      <w:r>
        <w:rPr>
          <w:rFonts w:hint="eastAsia"/>
          <w:lang w:val="en-US" w:eastAsia="zh-CN"/>
        </w:rPr>
        <w:t>管理员</w:t>
      </w:r>
      <w:r>
        <w:rPr>
          <w:rFonts w:hint="eastAsia"/>
          <w:lang w:eastAsia="zh-Hans"/>
        </w:rPr>
        <w:t>可以通过奖惩方式筛选、操作人查询、操作日期、时间描</w:t>
      </w:r>
      <w:r>
        <w:rPr>
          <w:rFonts w:hint="eastAsia"/>
          <w:b w:val="0"/>
          <w:bCs w:val="0"/>
          <w:lang w:eastAsia="zh-Hans"/>
        </w:rPr>
        <w:t>述快速查找历史积分奖惩事件。</w:t>
      </w:r>
    </w:p>
    <w:p>
      <w:pPr>
        <w:numPr>
          <w:ilvl w:val="0"/>
          <w:numId w:val="63"/>
        </w:numPr>
        <w:ind w:leftChars="0" w:firstLine="480"/>
        <w:rPr>
          <w:rFonts w:hint="default"/>
          <w:b w:val="0"/>
          <w:bCs w:val="0"/>
          <w:lang w:eastAsia="zh-CN"/>
        </w:rPr>
      </w:pPr>
      <w:r>
        <w:rPr>
          <w:rFonts w:hint="eastAsia"/>
          <w:b w:val="0"/>
          <w:bCs w:val="0"/>
          <w:lang w:val="en-US" w:eastAsia="zh-CN"/>
        </w:rPr>
        <w:t>奖惩事件列表：可查看已设置的事件。</w:t>
      </w:r>
    </w:p>
    <w:p>
      <w:pPr>
        <w:numPr>
          <w:ilvl w:val="0"/>
          <w:numId w:val="63"/>
        </w:numPr>
        <w:ind w:leftChars="0" w:firstLine="480"/>
        <w:rPr>
          <w:lang w:eastAsia="zh-Hans"/>
        </w:rPr>
      </w:pPr>
      <w:r>
        <w:rPr>
          <w:rFonts w:hint="eastAsia"/>
          <w:b w:val="0"/>
          <w:bCs w:val="0"/>
          <w:lang w:eastAsia="zh-Hans"/>
        </w:rPr>
        <w:t>加积分/减积分：</w:t>
      </w:r>
      <w:r>
        <w:rPr>
          <w:rFonts w:hint="eastAsia"/>
          <w:lang w:eastAsia="zh-Hans"/>
        </w:rPr>
        <w:t>点击进入后，需要录入事件描述、分值、积分有效期、选择奖惩对象（即读者信息，可以直接通过用户组、用户类型、手动勾选等方式查找，也可以通过数据批量导入方式选择读者，此处导入时需要先下载模板，以防数据格式出错），设置完成后点击保存即可。</w:t>
      </w:r>
    </w:p>
    <w:p>
      <w:pPr>
        <w:ind w:firstLine="0" w:firstLineChars="0"/>
        <w:rPr>
          <w:rFonts w:hint="eastAsia"/>
          <w:lang w:eastAsia="zh-Hans"/>
        </w:rPr>
      </w:pPr>
      <w:r>
        <w:drawing>
          <wp:inline distT="0" distB="0" distL="0" distR="0">
            <wp:extent cx="4450715" cy="4370070"/>
            <wp:effectExtent l="0" t="0" r="6985"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40"/>
                    <a:stretch>
                      <a:fillRect/>
                    </a:stretch>
                  </pic:blipFill>
                  <pic:spPr>
                    <a:xfrm>
                      <a:off x="0" y="0"/>
                      <a:ext cx="4454905" cy="4373917"/>
                    </a:xfrm>
                    <a:prstGeom prst="rect">
                      <a:avLst/>
                    </a:prstGeom>
                  </pic:spPr>
                </pic:pic>
              </a:graphicData>
            </a:graphic>
          </wp:inline>
        </w:drawing>
      </w:r>
    </w:p>
    <w:p>
      <w:pPr>
        <w:rPr>
          <w:b/>
          <w:bCs/>
          <w:lang w:eastAsia="zh-Hans"/>
        </w:rPr>
      </w:pPr>
      <w:r>
        <w:rPr>
          <w:rFonts w:hint="eastAsia"/>
          <w:b w:val="0"/>
          <w:bCs w:val="0"/>
          <w:lang w:eastAsia="zh-Hans"/>
        </w:rPr>
        <w:t>6）积分规则：</w:t>
      </w:r>
      <w:r>
        <w:rPr>
          <w:rFonts w:hint="eastAsia"/>
          <w:lang w:eastAsia="zh-Hans"/>
        </w:rPr>
        <w:t>管理员可以在这里配置积分规则，配置完成后读者可以在积分中心查看。</w:t>
      </w:r>
    </w:p>
    <w:p>
      <w:pPr>
        <w:ind w:firstLine="0" w:firstLineChars="0"/>
      </w:pPr>
      <w:r>
        <w:drawing>
          <wp:inline distT="0" distB="0" distL="0" distR="0">
            <wp:extent cx="5274310" cy="3315970"/>
            <wp:effectExtent l="0" t="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41"/>
                    <a:stretch>
                      <a:fillRect/>
                    </a:stretch>
                  </pic:blipFill>
                  <pic:spPr>
                    <a:xfrm>
                      <a:off x="0" y="0"/>
                      <a:ext cx="5274310" cy="3315970"/>
                    </a:xfrm>
                    <a:prstGeom prst="rect">
                      <a:avLst/>
                    </a:prstGeom>
                  </pic:spPr>
                </pic:pic>
              </a:graphicData>
            </a:graphic>
          </wp:inline>
        </w:drawing>
      </w:r>
    </w:p>
    <w:p>
      <w:pPr>
        <w:ind w:firstLine="0" w:firstLineChars="0"/>
        <w:rPr>
          <w:rFonts w:hint="eastAsia"/>
          <w:lang w:eastAsia="zh-Hans"/>
        </w:rPr>
      </w:pPr>
    </w:p>
    <w:p>
      <w:pPr>
        <w:pStyle w:val="34"/>
        <w:numPr>
          <w:ilvl w:val="0"/>
          <w:numId w:val="20"/>
        </w:numPr>
        <w:ind w:firstLineChars="0"/>
        <w:rPr>
          <w:lang w:eastAsia="zh-Hans"/>
        </w:rPr>
      </w:pPr>
      <w:r>
        <w:rPr>
          <w:rFonts w:hint="eastAsia"/>
          <w:lang w:eastAsia="zh-Hans"/>
        </w:rPr>
        <w:t>积分商城</w:t>
      </w:r>
    </w:p>
    <w:p>
      <w:pPr>
        <w:pStyle w:val="34"/>
        <w:numPr>
          <w:ilvl w:val="-1"/>
          <w:numId w:val="0"/>
        </w:numPr>
        <w:ind w:left="0" w:firstLine="0" w:firstLineChars="0"/>
      </w:pPr>
      <w:r>
        <w:drawing>
          <wp:inline distT="0" distB="0" distL="114300" distR="114300">
            <wp:extent cx="5270500" cy="2546985"/>
            <wp:effectExtent l="0" t="0" r="6350" b="5715"/>
            <wp:docPr id="39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56"/>
                    <pic:cNvPicPr>
                      <a:picLocks noChangeAspect="1"/>
                    </pic:cNvPicPr>
                  </pic:nvPicPr>
                  <pic:blipFill>
                    <a:blip r:embed="rId142"/>
                    <a:stretch>
                      <a:fillRect/>
                    </a:stretch>
                  </pic:blipFill>
                  <pic:spPr>
                    <a:xfrm>
                      <a:off x="0" y="0"/>
                      <a:ext cx="5270500" cy="2546985"/>
                    </a:xfrm>
                    <a:prstGeom prst="rect">
                      <a:avLst/>
                    </a:prstGeom>
                    <a:noFill/>
                    <a:ln>
                      <a:noFill/>
                    </a:ln>
                  </pic:spPr>
                </pic:pic>
              </a:graphicData>
            </a:graphic>
          </wp:inline>
        </w:drawing>
      </w:r>
    </w:p>
    <w:p>
      <w:pPr>
        <w:pStyle w:val="34"/>
        <w:numPr>
          <w:ilvl w:val="0"/>
          <w:numId w:val="64"/>
        </w:numPr>
        <w:ind w:left="0" w:firstLine="480" w:firstLineChars="200"/>
        <w:rPr>
          <w:rFonts w:hint="eastAsia"/>
          <w:lang w:val="en-US" w:eastAsia="zh-CN"/>
        </w:rPr>
      </w:pPr>
      <w:r>
        <w:rPr>
          <w:rFonts w:hint="eastAsia"/>
          <w:lang w:val="en-US" w:eastAsia="zh-CN"/>
        </w:rPr>
        <w:t>查找：管理员可在检索框中输入商品类型（实物/虚拟）、商品状态（上架、下架）、商品名称来查看商品情况。</w:t>
      </w:r>
    </w:p>
    <w:p>
      <w:pPr>
        <w:pStyle w:val="34"/>
        <w:numPr>
          <w:ilvl w:val="0"/>
          <w:numId w:val="64"/>
        </w:numPr>
        <w:ind w:left="0" w:firstLine="480" w:firstLineChars="200"/>
        <w:rPr>
          <w:rFonts w:hint="eastAsia"/>
          <w:lang w:val="en-US" w:eastAsia="zh-CN"/>
        </w:rPr>
      </w:pPr>
      <w:r>
        <w:rPr>
          <w:rFonts w:hint="eastAsia"/>
          <w:lang w:val="en-US" w:eastAsia="zh-CN"/>
        </w:rPr>
        <w:t>上架/下架：勾选商品左侧复选框，点击“上架/下架”，可控制商品在用户前台显示情况。</w:t>
      </w:r>
    </w:p>
    <w:p>
      <w:pPr>
        <w:pStyle w:val="34"/>
        <w:numPr>
          <w:ilvl w:val="0"/>
          <w:numId w:val="64"/>
        </w:numPr>
        <w:ind w:left="0" w:firstLine="480" w:firstLineChars="200"/>
        <w:rPr>
          <w:rFonts w:hint="default"/>
          <w:lang w:val="en-US" w:eastAsia="zh-CN"/>
        </w:rPr>
      </w:pPr>
      <w:r>
        <w:rPr>
          <w:rFonts w:hint="eastAsia"/>
          <w:lang w:val="en-US" w:eastAsia="zh-CN"/>
        </w:rPr>
        <w:t>新增商品：根据实际情况进行商品新增，填写商品信息后，点击保存即可。</w:t>
      </w:r>
    </w:p>
    <w:p>
      <w:pPr>
        <w:pStyle w:val="34"/>
        <w:numPr>
          <w:ilvl w:val="-1"/>
          <w:numId w:val="0"/>
        </w:numPr>
        <w:ind w:left="0" w:firstLine="0" w:firstLineChars="0"/>
      </w:pPr>
      <w:r>
        <w:drawing>
          <wp:inline distT="0" distB="0" distL="114300" distR="114300">
            <wp:extent cx="5269865" cy="5348605"/>
            <wp:effectExtent l="0" t="0" r="6985" b="4445"/>
            <wp:docPr id="395"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57"/>
                    <pic:cNvPicPr>
                      <a:picLocks noChangeAspect="1"/>
                    </pic:cNvPicPr>
                  </pic:nvPicPr>
                  <pic:blipFill>
                    <a:blip r:embed="rId143"/>
                    <a:stretch>
                      <a:fillRect/>
                    </a:stretch>
                  </pic:blipFill>
                  <pic:spPr>
                    <a:xfrm>
                      <a:off x="0" y="0"/>
                      <a:ext cx="5269865" cy="5348605"/>
                    </a:xfrm>
                    <a:prstGeom prst="rect">
                      <a:avLst/>
                    </a:prstGeom>
                    <a:noFill/>
                    <a:ln>
                      <a:noFill/>
                    </a:ln>
                  </pic:spPr>
                </pic:pic>
              </a:graphicData>
            </a:graphic>
          </wp:inline>
        </w:drawing>
      </w:r>
    </w:p>
    <w:p>
      <w:pPr>
        <w:pStyle w:val="34"/>
        <w:numPr>
          <w:ilvl w:val="0"/>
          <w:numId w:val="64"/>
        </w:numPr>
        <w:ind w:left="0" w:firstLine="480" w:firstLineChars="200"/>
        <w:rPr>
          <w:rFonts w:hint="eastAsia"/>
          <w:lang w:val="en-US" w:eastAsia="zh-CN"/>
        </w:rPr>
      </w:pPr>
      <w:r>
        <w:rPr>
          <w:rFonts w:hint="eastAsia"/>
          <w:lang w:val="en-US" w:eastAsia="zh-CN"/>
        </w:rPr>
        <w:t>导入商品：管理员可通过下载系统地模板，然后将数据填入模版中，再上传至系统，即可实现商品导入。</w:t>
      </w:r>
    </w:p>
    <w:p>
      <w:pPr>
        <w:pStyle w:val="34"/>
        <w:numPr>
          <w:ilvl w:val="0"/>
          <w:numId w:val="64"/>
        </w:numPr>
        <w:ind w:left="0" w:firstLine="480" w:firstLineChars="200"/>
        <w:rPr>
          <w:rFonts w:hint="eastAsia"/>
          <w:lang w:val="en-US" w:eastAsia="zh-CN"/>
        </w:rPr>
      </w:pPr>
      <w:r>
        <w:rPr>
          <w:rFonts w:hint="eastAsia"/>
          <w:lang w:val="en-US" w:eastAsia="zh-CN"/>
        </w:rPr>
        <w:t>商品列表：可直观看到商品的各项情况。</w:t>
      </w:r>
    </w:p>
    <w:p>
      <w:pPr>
        <w:pStyle w:val="34"/>
        <w:numPr>
          <w:ilvl w:val="0"/>
          <w:numId w:val="64"/>
        </w:numPr>
        <w:ind w:left="0" w:firstLine="480" w:firstLineChars="200"/>
        <w:rPr>
          <w:rFonts w:hint="eastAsia"/>
          <w:lang w:val="en-US" w:eastAsia="zh-CN"/>
        </w:rPr>
      </w:pPr>
      <w:r>
        <w:rPr>
          <w:rFonts w:hint="eastAsia"/>
          <w:lang w:val="en-US" w:eastAsia="zh-CN"/>
        </w:rPr>
        <w:t>状态开启/关闭：可对单个商品设置上架/下架。商品的状态即上架/下架的状态，开启状态即上架，关闭状态即下架。</w:t>
      </w:r>
    </w:p>
    <w:p>
      <w:pPr>
        <w:pStyle w:val="34"/>
        <w:numPr>
          <w:ilvl w:val="0"/>
          <w:numId w:val="64"/>
        </w:numPr>
        <w:ind w:left="0" w:firstLine="480" w:firstLineChars="200"/>
        <w:rPr>
          <w:rFonts w:hint="default"/>
          <w:lang w:val="en-US" w:eastAsia="zh-CN"/>
        </w:rPr>
      </w:pPr>
      <w:r>
        <w:rPr>
          <w:rFonts w:hint="eastAsia"/>
          <w:lang w:val="en-US" w:eastAsia="zh-CN"/>
        </w:rPr>
        <w:t>增减库存：管理员可根据商品实际数量进行库存数量修改。</w:t>
      </w:r>
    </w:p>
    <w:p>
      <w:pPr>
        <w:pStyle w:val="34"/>
        <w:numPr>
          <w:ilvl w:val="-1"/>
          <w:numId w:val="0"/>
        </w:numPr>
        <w:ind w:left="0" w:firstLine="0" w:firstLineChars="0"/>
        <w:rPr>
          <w:rFonts w:hint="default"/>
          <w:lang w:val="en-US" w:eastAsia="zh-CN"/>
        </w:rPr>
      </w:pPr>
    </w:p>
    <w:p>
      <w:pPr>
        <w:pStyle w:val="34"/>
        <w:numPr>
          <w:ilvl w:val="0"/>
          <w:numId w:val="20"/>
        </w:numPr>
        <w:ind w:firstLineChars="0"/>
        <w:rPr>
          <w:rFonts w:hint="eastAsia"/>
          <w:lang w:eastAsia="zh-Hans"/>
        </w:rPr>
      </w:pPr>
      <w:r>
        <w:rPr>
          <w:rFonts w:hint="eastAsia"/>
          <w:lang w:eastAsia="zh-Hans"/>
        </w:rPr>
        <w:t>兑换管理</w:t>
      </w:r>
      <w:r>
        <w:rPr>
          <w:rFonts w:hint="eastAsia"/>
          <w:lang w:eastAsia="zh-CN"/>
        </w:rPr>
        <w:t>：</w:t>
      </w:r>
      <w:r>
        <w:rPr>
          <w:rFonts w:hint="eastAsia"/>
          <w:lang w:val="en-US" w:eastAsia="zh-CN"/>
        </w:rPr>
        <w:t>可根据奖品类型、兑换状态、领取方式、奖品名称、读者名称进行查找。同时支持查看每一次兑换记录的详细情况。</w:t>
      </w:r>
    </w:p>
    <w:p>
      <w:pPr>
        <w:pStyle w:val="34"/>
        <w:numPr>
          <w:ilvl w:val="-1"/>
          <w:numId w:val="0"/>
        </w:numPr>
        <w:ind w:left="0" w:firstLine="0" w:firstLineChars="0"/>
        <w:rPr>
          <w:rFonts w:hint="eastAsia"/>
          <w:lang w:eastAsia="zh-Hans"/>
        </w:rPr>
      </w:pPr>
      <w:r>
        <w:drawing>
          <wp:inline distT="0" distB="0" distL="114300" distR="114300">
            <wp:extent cx="5271770" cy="1200150"/>
            <wp:effectExtent l="0" t="0" r="5080" b="0"/>
            <wp:docPr id="396"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58"/>
                    <pic:cNvPicPr>
                      <a:picLocks noChangeAspect="1"/>
                    </pic:cNvPicPr>
                  </pic:nvPicPr>
                  <pic:blipFill>
                    <a:blip r:embed="rId144"/>
                    <a:stretch>
                      <a:fillRect/>
                    </a:stretch>
                  </pic:blipFill>
                  <pic:spPr>
                    <a:xfrm>
                      <a:off x="0" y="0"/>
                      <a:ext cx="5271770" cy="1200150"/>
                    </a:xfrm>
                    <a:prstGeom prst="rect">
                      <a:avLst/>
                    </a:prstGeom>
                    <a:noFill/>
                    <a:ln>
                      <a:noFill/>
                    </a:ln>
                  </pic:spPr>
                </pic:pic>
              </a:graphicData>
            </a:graphic>
          </wp:inline>
        </w:drawing>
      </w:r>
    </w:p>
    <w:p>
      <w:pPr>
        <w:pStyle w:val="2"/>
      </w:pPr>
      <w:bookmarkStart w:id="41" w:name="_Toc21863"/>
      <w:bookmarkStart w:id="42" w:name="_服务中台教程"/>
      <w:r>
        <w:t>服务中台教程</w:t>
      </w:r>
      <w:bookmarkEnd w:id="41"/>
    </w:p>
    <w:bookmarkEnd w:id="42"/>
    <w:p>
      <w:pPr>
        <w:pStyle w:val="3"/>
      </w:pPr>
      <w:bookmarkStart w:id="43" w:name="_Toc30061"/>
      <w:r>
        <w:rPr>
          <w:rFonts w:hint="eastAsia"/>
        </w:rPr>
        <w:t>场景介绍</w:t>
      </w:r>
      <w:bookmarkEnd w:id="43"/>
    </w:p>
    <w:p>
      <w:pPr>
        <w:rPr>
          <w:rFonts w:hint="eastAsia" w:ascii="等线" w:hAnsi="等线" w:eastAsia="等线" w:cs="Times New Roman"/>
          <w:sz w:val="21"/>
          <w:szCs w:val="21"/>
        </w:rPr>
      </w:pPr>
      <w:r>
        <w:rPr>
          <w:rFonts w:hint="eastAsia"/>
        </w:rPr>
        <w:t>背景：在这个版本系统的服务形态从系统拆分成了应用，以更小的粒度去匹配用户的单点需求。</w:t>
      </w:r>
      <w:r>
        <w:rPr>
          <w:rFonts w:hint="eastAsia" w:ascii="宋体" w:hAnsi="宋体" w:eastAsia="宋体"/>
          <w:szCs w:val="24"/>
        </w:rPr>
        <w:t>但是用户的使用场景有时会需要多个选择或者多个步骤，一个应用就无法满足该业务的所有需求，需要组合多个应用才能完全响应。</w:t>
      </w:r>
    </w:p>
    <w:p>
      <w:pPr>
        <w:rPr>
          <w:rFonts w:hint="eastAsia" w:ascii="等线" w:hAnsi="等线" w:eastAsia="等线" w:cs="Times New Roman"/>
          <w:sz w:val="21"/>
          <w:szCs w:val="21"/>
        </w:rPr>
      </w:pPr>
      <w:r>
        <w:rPr>
          <w:rFonts w:hint="eastAsia"/>
        </w:rPr>
        <w:t>作用：</w:t>
      </w:r>
      <w:r>
        <w:rPr>
          <w:rFonts w:hint="eastAsia" w:ascii="宋体" w:hAnsi="宋体" w:eastAsia="宋体"/>
          <w:szCs w:val="24"/>
        </w:rPr>
        <w:t>场景除了可以满足用户复杂的需求，也可以根据图书馆的服务模式灵活调整。在不修改程序的前提下，图书馆自己就可以动态修改服务内容，让平台更具灵活性、扩展性。</w:t>
      </w:r>
    </w:p>
    <w:p>
      <w:pPr>
        <w:rPr>
          <w:rFonts w:hint="eastAsia"/>
        </w:rPr>
      </w:pPr>
      <w:r>
        <w:rPr>
          <w:rFonts w:hint="eastAsia"/>
        </w:rPr>
        <w:t>说明：场景分为系统场景与自定义场景，系统场景是平台在给客户初始化的时候安装，为图书馆提供场景服务的样例以及组织应用框架。系统场景不能删除但是可以修改。自定义场景是图书馆管理员自己创建的场景。</w:t>
      </w:r>
    </w:p>
    <w:p>
      <w:pPr>
        <w:jc w:val="left"/>
        <w:rPr>
          <w:rFonts w:hint="eastAsia"/>
        </w:rPr>
      </w:pPr>
      <w:r>
        <w:rPr>
          <w:rFonts w:hint="eastAsia"/>
          <w:lang w:val="en-US" w:eastAsia="zh-CN"/>
        </w:rPr>
        <w:t>操作步骤：</w:t>
      </w:r>
      <w:r>
        <w:rPr>
          <w:rFonts w:hint="eastAsia"/>
        </w:rPr>
        <w:t>应用中心-服务中台-进入管理。</w:t>
      </w:r>
      <w:r>
        <w:drawing>
          <wp:inline distT="0" distB="0" distL="0" distR="0">
            <wp:extent cx="5300345" cy="777240"/>
            <wp:effectExtent l="0" t="0" r="14605" b="381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70"/>
                    <a:srcRect r="-494" b="71621"/>
                    <a:stretch>
                      <a:fillRect/>
                    </a:stretch>
                  </pic:blipFill>
                  <pic:spPr>
                    <a:xfrm>
                      <a:off x="0" y="0"/>
                      <a:ext cx="5300345" cy="777240"/>
                    </a:xfrm>
                    <a:prstGeom prst="rect">
                      <a:avLst/>
                    </a:prstGeom>
                  </pic:spPr>
                </pic:pic>
              </a:graphicData>
            </a:graphic>
          </wp:inline>
        </w:drawing>
      </w:r>
      <w:r>
        <w:drawing>
          <wp:inline distT="0" distB="0" distL="114300" distR="114300">
            <wp:extent cx="5259070" cy="1748790"/>
            <wp:effectExtent l="0" t="0" r="17780" b="3810"/>
            <wp:docPr id="39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59"/>
                    <pic:cNvPicPr>
                      <a:picLocks noChangeAspect="1"/>
                    </pic:cNvPicPr>
                  </pic:nvPicPr>
                  <pic:blipFill>
                    <a:blip r:embed="rId145"/>
                    <a:stretch>
                      <a:fillRect/>
                    </a:stretch>
                  </pic:blipFill>
                  <pic:spPr>
                    <a:xfrm>
                      <a:off x="0" y="0"/>
                      <a:ext cx="5259070" cy="1748790"/>
                    </a:xfrm>
                    <a:prstGeom prst="rect">
                      <a:avLst/>
                    </a:prstGeom>
                    <a:noFill/>
                    <a:ln>
                      <a:noFill/>
                    </a:ln>
                  </pic:spPr>
                </pic:pic>
              </a:graphicData>
            </a:graphic>
          </wp:inline>
        </w:drawing>
      </w:r>
    </w:p>
    <w:p>
      <w:pPr>
        <w:numPr>
          <w:ilvl w:val="0"/>
          <w:numId w:val="65"/>
        </w:numPr>
        <w:ind w:left="0" w:firstLine="480"/>
        <w:rPr>
          <w:rFonts w:hint="eastAsia"/>
        </w:rPr>
      </w:pPr>
      <w:r>
        <w:rPr>
          <w:rFonts w:hint="eastAsia"/>
        </w:rPr>
        <w:t>条件筛选：可以按状态（启用、禁用）、类型（系统、自定义）筛选。</w:t>
      </w:r>
    </w:p>
    <w:p>
      <w:pPr>
        <w:numPr>
          <w:ilvl w:val="0"/>
          <w:numId w:val="65"/>
        </w:numPr>
        <w:ind w:left="0" w:firstLine="480"/>
        <w:rPr>
          <w:rFonts w:hint="eastAsia"/>
        </w:rPr>
      </w:pPr>
      <w:r>
        <w:rPr>
          <w:rFonts w:hint="eastAsia"/>
        </w:rPr>
        <w:t>场景列表</w:t>
      </w:r>
      <w:r>
        <w:rPr>
          <w:rFonts w:hint="eastAsia"/>
          <w:lang w:eastAsia="zh-CN"/>
        </w:rPr>
        <w:t>：</w:t>
      </w:r>
      <w:r>
        <w:rPr>
          <w:rFonts w:hint="eastAsia"/>
          <w:lang w:val="en-US" w:eastAsia="zh-CN"/>
        </w:rPr>
        <w:t>显示不同的应用场景。</w:t>
      </w:r>
    </w:p>
    <w:p>
      <w:pPr>
        <w:numPr>
          <w:ilvl w:val="0"/>
          <w:numId w:val="65"/>
        </w:numPr>
        <w:ind w:firstLine="480"/>
        <w:rPr>
          <w:rFonts w:hint="eastAsia"/>
          <w:b/>
          <w:bCs/>
        </w:rPr>
      </w:pPr>
      <w:r>
        <w:rPr>
          <w:rFonts w:hint="eastAsia"/>
        </w:rPr>
        <w:t>场景管理</w:t>
      </w:r>
      <w:r>
        <w:rPr>
          <w:rFonts w:hint="eastAsia"/>
          <w:lang w:eastAsia="zh-CN"/>
        </w:rPr>
        <w:t>：</w:t>
      </w:r>
      <w:r>
        <w:rPr>
          <w:rFonts w:hint="eastAsia"/>
        </w:rPr>
        <w:t>点击预览，可以在在管理后台查看场景真实显示效果。只有自定义的场景可以删除，删除后如果有读者继续在前台访问，提示错误信息：</w:t>
      </w:r>
      <w:r>
        <w:t>404。</w:t>
      </w:r>
    </w:p>
    <w:p>
      <w:pPr>
        <w:numPr>
          <w:ilvl w:val="0"/>
          <w:numId w:val="65"/>
        </w:numPr>
        <w:ind w:firstLine="480"/>
      </w:pPr>
      <w:r>
        <w:rPr>
          <w:rFonts w:hint="eastAsia"/>
        </w:rPr>
        <w:t>新增/编辑场景</w:t>
      </w:r>
      <w:r>
        <w:rPr>
          <w:rFonts w:hint="eastAsia"/>
          <w:lang w:eastAsia="zh-CN"/>
        </w:rPr>
        <w:t>：</w:t>
      </w:r>
    </w:p>
    <w:p>
      <w:pPr>
        <w:rPr>
          <w:b/>
          <w:bCs/>
        </w:rPr>
      </w:pPr>
      <w:r>
        <w:rPr>
          <w:rFonts w:hint="eastAsia"/>
          <w:b/>
          <w:bCs/>
        </w:rPr>
        <w:t>基本流程：</w:t>
      </w:r>
      <w:r>
        <w:rPr>
          <w:b/>
          <w:bCs/>
        </w:rPr>
        <w:t>选择终端 &gt;&gt; 选择风格样式 &gt;&gt; 选择应用 &gt;&gt; 设置应用数据  &gt;&gt; 调整应用在场景内的位置  &gt;&gt;  完成场景。</w:t>
      </w:r>
    </w:p>
    <w:p>
      <w:pPr>
        <w:ind w:firstLine="480"/>
        <w:jc w:val="left"/>
      </w:pPr>
      <w:r>
        <w:rPr>
          <w:rFonts w:hint="eastAsia"/>
          <w:lang w:val="en-US" w:eastAsia="zh-CN"/>
        </w:rPr>
        <w:t>第一步</w:t>
      </w:r>
      <w:r>
        <w:rPr>
          <w:rFonts w:hint="eastAsia"/>
        </w:rPr>
        <w:t>：选择终端</w:t>
      </w:r>
      <w:r>
        <w:rPr>
          <w:rFonts w:hint="eastAsia"/>
          <w:lang w:eastAsia="zh-CN"/>
        </w:rPr>
        <w:t>，</w:t>
      </w:r>
      <w:r>
        <w:rPr>
          <w:rFonts w:hint="eastAsia"/>
          <w:lang w:val="en-US" w:eastAsia="zh-CN"/>
        </w:rPr>
        <w:t>管理员可以点击界面右上方“添加终端”来自定义终端类型，设置完成后直接进行终端的选择。</w:t>
      </w:r>
      <w:r>
        <w:drawing>
          <wp:inline distT="0" distB="0" distL="114300" distR="114300">
            <wp:extent cx="5266055" cy="908685"/>
            <wp:effectExtent l="0" t="0" r="10795" b="5715"/>
            <wp:docPr id="40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63"/>
                    <pic:cNvPicPr>
                      <a:picLocks noChangeAspect="1"/>
                    </pic:cNvPicPr>
                  </pic:nvPicPr>
                  <pic:blipFill>
                    <a:blip r:embed="rId146"/>
                    <a:stretch>
                      <a:fillRect/>
                    </a:stretch>
                  </pic:blipFill>
                  <pic:spPr>
                    <a:xfrm>
                      <a:off x="0" y="0"/>
                      <a:ext cx="5266055" cy="908685"/>
                    </a:xfrm>
                    <a:prstGeom prst="rect">
                      <a:avLst/>
                    </a:prstGeom>
                    <a:noFill/>
                    <a:ln>
                      <a:noFill/>
                    </a:ln>
                  </pic:spPr>
                </pic:pic>
              </a:graphicData>
            </a:graphic>
          </wp:inline>
        </w:drawing>
      </w:r>
      <w:bookmarkStart w:id="44" w:name="_Hlk111810285"/>
    </w:p>
    <w:p>
      <w:pPr>
        <w:ind w:firstLine="0" w:firstLineChars="0"/>
        <w:rPr>
          <w:rFonts w:hint="eastAsia"/>
        </w:rPr>
      </w:pPr>
      <w:r>
        <w:drawing>
          <wp:inline distT="0" distB="0" distL="114300" distR="114300">
            <wp:extent cx="5268595" cy="7072630"/>
            <wp:effectExtent l="0" t="0" r="8255" b="13970"/>
            <wp:docPr id="40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61"/>
                    <pic:cNvPicPr>
                      <a:picLocks noChangeAspect="1"/>
                    </pic:cNvPicPr>
                  </pic:nvPicPr>
                  <pic:blipFill>
                    <a:blip r:embed="rId147"/>
                    <a:stretch>
                      <a:fillRect/>
                    </a:stretch>
                  </pic:blipFill>
                  <pic:spPr>
                    <a:xfrm>
                      <a:off x="0" y="0"/>
                      <a:ext cx="5268595" cy="7072630"/>
                    </a:xfrm>
                    <a:prstGeom prst="rect">
                      <a:avLst/>
                    </a:prstGeom>
                    <a:noFill/>
                    <a:ln>
                      <a:noFill/>
                    </a:ln>
                  </pic:spPr>
                </pic:pic>
              </a:graphicData>
            </a:graphic>
          </wp:inline>
        </w:drawing>
      </w:r>
    </w:p>
    <w:bookmarkEnd w:id="44"/>
    <w:p>
      <w:pPr>
        <w:rPr>
          <w:rFonts w:hint="eastAsia"/>
        </w:rPr>
      </w:pPr>
      <w:r>
        <w:rPr>
          <w:rFonts w:hint="eastAsia"/>
        </w:rPr>
        <w:t>第二步：进入设计模式后，需要依次配置场景信息、主题风格、选择应用、设置应用。配置完成后可以保存和预览场景。</w:t>
      </w:r>
    </w:p>
    <w:p>
      <w:pPr>
        <w:ind w:firstLine="0" w:firstLineChars="0"/>
      </w:pPr>
      <w:r>
        <w:drawing>
          <wp:inline distT="0" distB="0" distL="114300" distR="114300">
            <wp:extent cx="5268595" cy="2226945"/>
            <wp:effectExtent l="0" t="0" r="8255" b="1905"/>
            <wp:docPr id="40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64"/>
                    <pic:cNvPicPr>
                      <a:picLocks noChangeAspect="1"/>
                    </pic:cNvPicPr>
                  </pic:nvPicPr>
                  <pic:blipFill>
                    <a:blip r:embed="rId148"/>
                    <a:stretch>
                      <a:fillRect/>
                    </a:stretch>
                  </pic:blipFill>
                  <pic:spPr>
                    <a:xfrm>
                      <a:off x="0" y="0"/>
                      <a:ext cx="5268595" cy="2226945"/>
                    </a:xfrm>
                    <a:prstGeom prst="rect">
                      <a:avLst/>
                    </a:prstGeom>
                    <a:noFill/>
                    <a:ln>
                      <a:noFill/>
                    </a:ln>
                  </pic:spPr>
                </pic:pic>
              </a:graphicData>
            </a:graphic>
          </wp:inline>
        </w:drawing>
      </w:r>
    </w:p>
    <w:p>
      <w:pPr>
        <w:pStyle w:val="34"/>
        <w:numPr>
          <w:ilvl w:val="0"/>
          <w:numId w:val="20"/>
        </w:numPr>
        <w:ind w:firstLineChars="0"/>
      </w:pPr>
      <w:r>
        <w:rPr>
          <w:rFonts w:hint="eastAsia"/>
        </w:rPr>
        <w:t>场景信息：包括名称设置、服务状态选择和权限控制。</w:t>
      </w:r>
    </w:p>
    <w:p>
      <w:pPr>
        <w:numPr>
          <w:ilvl w:val="0"/>
          <w:numId w:val="66"/>
        </w:numPr>
        <w:ind w:left="425" w:hanging="425" w:firstLineChars="0"/>
        <w:rPr>
          <w:rFonts w:hint="eastAsia"/>
        </w:rPr>
      </w:pPr>
      <w:r>
        <w:rPr>
          <w:rFonts w:hint="eastAsia"/>
        </w:rPr>
        <w:t>名称设置：可以编辑</w:t>
      </w:r>
      <w:r>
        <w:rPr>
          <w:rFonts w:hint="eastAsia"/>
          <w:lang w:val="en-US" w:eastAsia="zh-CN"/>
        </w:rPr>
        <w:t>/修改</w:t>
      </w:r>
      <w:r>
        <w:rPr>
          <w:rFonts w:hint="eastAsia"/>
        </w:rPr>
        <w:t>场景名称。</w:t>
      </w:r>
    </w:p>
    <w:p>
      <w:pPr>
        <w:numPr>
          <w:ilvl w:val="0"/>
          <w:numId w:val="66"/>
        </w:numPr>
        <w:ind w:left="425" w:hanging="425" w:firstLineChars="0"/>
      </w:pPr>
      <w:r>
        <w:rPr>
          <w:rFonts w:hint="eastAsia"/>
        </w:rPr>
        <w:t>服务状态：包含禁用、启用</w:t>
      </w:r>
      <w:r>
        <w:rPr>
          <w:rFonts w:hint="eastAsia"/>
          <w:lang w:eastAsia="zh-CN"/>
        </w:rPr>
        <w:t>。</w:t>
      </w:r>
      <w:r>
        <w:rPr>
          <w:rFonts w:hint="eastAsia"/>
        </w:rPr>
        <w:t>只有启用的场景在前台读者才可以访问，否则显示错误：</w:t>
      </w:r>
      <w:r>
        <w:t>404。</w:t>
      </w:r>
    </w:p>
    <w:p>
      <w:pPr>
        <w:numPr>
          <w:ilvl w:val="0"/>
          <w:numId w:val="66"/>
        </w:numPr>
        <w:ind w:left="425" w:hanging="425" w:firstLineChars="0"/>
      </w:pPr>
      <w:r>
        <w:rPr>
          <w:rFonts w:hint="eastAsia"/>
        </w:rPr>
        <w:t>权限控制：管理员可以设置该场景的权限。</w:t>
      </w:r>
    </w:p>
    <w:p>
      <w:pPr>
        <w:numPr>
          <w:ilvl w:val="-1"/>
          <w:numId w:val="0"/>
        </w:numPr>
        <w:ind w:left="0" w:firstLine="480"/>
      </w:pPr>
      <w:r>
        <w:rPr>
          <w:rFonts w:hint="eastAsia"/>
        </w:rPr>
        <w:t>禁用状态：场景不需要</w:t>
      </w:r>
      <w:r>
        <w:rPr>
          <w:rFonts w:hint="eastAsia"/>
          <w:lang w:val="en-US" w:eastAsia="zh-CN"/>
        </w:rPr>
        <w:t>登录</w:t>
      </w:r>
      <w:r>
        <w:rPr>
          <w:rFonts w:hint="eastAsia"/>
        </w:rPr>
        <w:t>就可以访问。</w:t>
      </w:r>
    </w:p>
    <w:p>
      <w:r>
        <w:rPr>
          <w:rFonts w:hint="eastAsia"/>
        </w:rPr>
        <w:t>必须</w:t>
      </w:r>
      <w:r>
        <w:rPr>
          <w:rFonts w:hint="eastAsia"/>
          <w:lang w:val="en-US" w:eastAsia="zh-CN"/>
        </w:rPr>
        <w:t>登录</w:t>
      </w:r>
      <w:r>
        <w:rPr>
          <w:rFonts w:hint="eastAsia"/>
        </w:rPr>
        <w:t>认证：读者必须</w:t>
      </w:r>
      <w:r>
        <w:rPr>
          <w:rFonts w:hint="eastAsia"/>
          <w:lang w:val="en-US" w:eastAsia="zh-CN"/>
        </w:rPr>
        <w:t>登录</w:t>
      </w:r>
      <w:r>
        <w:rPr>
          <w:rFonts w:hint="eastAsia"/>
        </w:rPr>
        <w:t>账号才可以进入访问。</w:t>
      </w:r>
    </w:p>
    <w:p>
      <w:r>
        <w:rPr>
          <w:rFonts w:hint="eastAsia"/>
        </w:rPr>
        <w:t>按学院：读者必须</w:t>
      </w:r>
      <w:r>
        <w:rPr>
          <w:rFonts w:hint="eastAsia"/>
          <w:lang w:val="en-US" w:eastAsia="zh-CN"/>
        </w:rPr>
        <w:t>登录</w:t>
      </w:r>
      <w:r>
        <w:rPr>
          <w:rFonts w:hint="eastAsia"/>
        </w:rPr>
        <w:t>访问，管理员可以对每个学院单独设置场景内容；读者</w:t>
      </w:r>
      <w:r>
        <w:rPr>
          <w:rFonts w:hint="eastAsia"/>
          <w:lang w:val="en-US" w:eastAsia="zh-CN"/>
        </w:rPr>
        <w:t>登录</w:t>
      </w:r>
      <w:r>
        <w:rPr>
          <w:rFonts w:hint="eastAsia"/>
        </w:rPr>
        <w:t>后，会根据读者的学院自动显示对应的场景内容。</w:t>
      </w:r>
      <w:r>
        <w:rPr>
          <w:rFonts w:hint="eastAsia"/>
          <w:lang w:val="en-US" w:eastAsia="zh-CN"/>
        </w:rPr>
        <w:t>系统</w:t>
      </w:r>
      <w:r>
        <w:rPr>
          <w:rFonts w:hint="eastAsia"/>
        </w:rPr>
        <w:t>提供默认学院，如果当前读者的学院没有单独设置场景，则自动进入默认学院。</w:t>
      </w:r>
    </w:p>
    <w:p>
      <w:r>
        <w:rPr>
          <w:rFonts w:hint="eastAsia"/>
          <w:b w:val="0"/>
          <w:bCs w:val="0"/>
        </w:rPr>
        <w:t>按用户类型：</w:t>
      </w:r>
      <w:r>
        <w:rPr>
          <w:rFonts w:hint="eastAsia"/>
        </w:rPr>
        <w:t>读者必须</w:t>
      </w:r>
      <w:r>
        <w:rPr>
          <w:rFonts w:hint="eastAsia"/>
          <w:lang w:val="en-US" w:eastAsia="zh-CN"/>
        </w:rPr>
        <w:t>登录</w:t>
      </w:r>
      <w:r>
        <w:rPr>
          <w:rFonts w:hint="eastAsia"/>
        </w:rPr>
        <w:t>访问，管理员可以选择用户类型，对每个用户类型单独设置场景内容；读者</w:t>
      </w:r>
      <w:r>
        <w:rPr>
          <w:rFonts w:hint="eastAsia"/>
          <w:lang w:val="en-US" w:eastAsia="zh-CN"/>
        </w:rPr>
        <w:t>登录</w:t>
      </w:r>
      <w:r>
        <w:rPr>
          <w:rFonts w:hint="eastAsia"/>
        </w:rPr>
        <w:t>后，会根据读者的用户类型自动显示对应的场景内容。</w:t>
      </w:r>
      <w:r>
        <w:rPr>
          <w:rFonts w:hint="eastAsia"/>
          <w:lang w:val="en-US" w:eastAsia="zh-CN"/>
        </w:rPr>
        <w:t>系统</w:t>
      </w:r>
      <w:r>
        <w:rPr>
          <w:rFonts w:hint="eastAsia"/>
        </w:rPr>
        <w:t>提供默认用户类型，如果当前读者的用户类型没有设置场景，则自动进入默认用户类型。</w:t>
      </w:r>
    </w:p>
    <w:p>
      <w:pPr>
        <w:rPr>
          <w:rFonts w:hint="eastAsia"/>
        </w:rPr>
      </w:pPr>
      <w:r>
        <w:rPr>
          <w:rFonts w:hint="eastAsia"/>
          <w:b w:val="0"/>
          <w:bCs w:val="0"/>
        </w:rPr>
        <w:t>按用户分组：</w:t>
      </w:r>
      <w:r>
        <w:rPr>
          <w:rFonts w:hint="eastAsia"/>
        </w:rPr>
        <w:t>读者必须</w:t>
      </w:r>
      <w:r>
        <w:rPr>
          <w:rFonts w:hint="eastAsia"/>
          <w:lang w:val="en-US" w:eastAsia="zh-CN"/>
        </w:rPr>
        <w:t>登录</w:t>
      </w:r>
      <w:r>
        <w:rPr>
          <w:rFonts w:hint="eastAsia"/>
        </w:rPr>
        <w:t>访问，管理员可以选择用户分组，对每个用户分组单独设置场景内容；读者</w:t>
      </w:r>
      <w:r>
        <w:rPr>
          <w:rFonts w:hint="eastAsia"/>
          <w:lang w:val="en-US" w:eastAsia="zh-CN"/>
        </w:rPr>
        <w:t>登录</w:t>
      </w:r>
      <w:r>
        <w:rPr>
          <w:rFonts w:hint="eastAsia"/>
        </w:rPr>
        <w:t>后，会根据读者的用户分组自动显示对应的场景内容。</w:t>
      </w:r>
      <w:r>
        <w:rPr>
          <w:rFonts w:hint="eastAsia"/>
          <w:lang w:val="en-US" w:eastAsia="zh-CN"/>
        </w:rPr>
        <w:t>系统</w:t>
      </w:r>
      <w:r>
        <w:rPr>
          <w:rFonts w:hint="eastAsia"/>
        </w:rPr>
        <w:t>提供默认用户分组，如果当前读者的用户分组没有设置场景，则自动进入默认用户分组。</w:t>
      </w:r>
    </w:p>
    <w:p>
      <w:pPr>
        <w:rPr>
          <w:rFonts w:hint="eastAsia"/>
        </w:rPr>
      </w:pPr>
    </w:p>
    <w:p>
      <w:pPr>
        <w:pStyle w:val="34"/>
        <w:numPr>
          <w:ilvl w:val="0"/>
          <w:numId w:val="20"/>
        </w:numPr>
        <w:ind w:firstLineChars="0"/>
      </w:pPr>
      <w:r>
        <w:rPr>
          <w:rFonts w:hint="eastAsia"/>
        </w:rPr>
        <w:t>主题风格</w:t>
      </w:r>
      <w:r>
        <w:rPr>
          <w:rFonts w:hint="eastAsia"/>
          <w:lang w:eastAsia="zh-CN"/>
        </w:rPr>
        <w:t>：</w:t>
      </w:r>
      <w:r>
        <w:rPr>
          <w:rFonts w:hint="eastAsia"/>
        </w:rPr>
        <w:t>包括布局、模板、主题颜色、模板/屏配置（上传图片更换背景）</w:t>
      </w:r>
      <w:r>
        <w:rPr>
          <w:rFonts w:hint="eastAsia"/>
          <w:lang w:val="en-US" w:eastAsia="zh-CN"/>
        </w:rPr>
        <w:t>的选择</w:t>
      </w:r>
      <w:r>
        <w:rPr>
          <w:rFonts w:hint="eastAsia"/>
        </w:rPr>
        <w:t>。</w:t>
      </w:r>
      <w:r>
        <w:t>每个布局下都</w:t>
      </w:r>
      <w:r>
        <w:rPr>
          <w:rFonts w:hint="eastAsia"/>
          <w:lang w:val="en-US" w:eastAsia="zh-CN"/>
        </w:rPr>
        <w:t>有多个</w:t>
      </w:r>
      <w:r>
        <w:t>模板，每个模板</w:t>
      </w:r>
      <w:r>
        <w:rPr>
          <w:rFonts w:hint="eastAsia"/>
          <w:lang w:val="en-US" w:eastAsia="zh-CN"/>
        </w:rPr>
        <w:t>下也</w:t>
      </w:r>
      <w:r>
        <w:t>至少</w:t>
      </w:r>
      <w:r>
        <w:rPr>
          <w:rFonts w:hint="eastAsia"/>
          <w:lang w:val="en-US" w:eastAsia="zh-CN"/>
        </w:rPr>
        <w:t>有</w:t>
      </w:r>
      <w:r>
        <w:t>一种颜色供管理员选择</w:t>
      </w:r>
      <w:r>
        <w:rPr>
          <w:rFonts w:hint="eastAsia"/>
          <w:lang w:eastAsia="zh-CN"/>
        </w:rPr>
        <w:t>。</w:t>
      </w:r>
      <w:r>
        <w:t>在场景修改状态下，布局不能改变。</w:t>
      </w:r>
    </w:p>
    <w:p>
      <w:r>
        <w:drawing>
          <wp:inline distT="0" distB="0" distL="0" distR="0">
            <wp:extent cx="1899920" cy="4785360"/>
            <wp:effectExtent l="0" t="0" r="508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49"/>
                    <a:stretch>
                      <a:fillRect/>
                    </a:stretch>
                  </pic:blipFill>
                  <pic:spPr>
                    <a:xfrm>
                      <a:off x="0" y="0"/>
                      <a:ext cx="1903075" cy="4793460"/>
                    </a:xfrm>
                    <a:prstGeom prst="rect">
                      <a:avLst/>
                    </a:prstGeom>
                  </pic:spPr>
                </pic:pic>
              </a:graphicData>
            </a:graphic>
          </wp:inline>
        </w:drawing>
      </w:r>
    </w:p>
    <w:p/>
    <w:p>
      <w:pPr>
        <w:pStyle w:val="34"/>
        <w:numPr>
          <w:ilvl w:val="0"/>
          <w:numId w:val="20"/>
        </w:numPr>
        <w:ind w:firstLineChars="0"/>
        <w:rPr>
          <w:rFonts w:hint="eastAsia"/>
        </w:rPr>
      </w:pPr>
      <w:r>
        <w:rPr>
          <w:rFonts w:hint="eastAsia"/>
        </w:rPr>
        <w:t>选择应用</w:t>
      </w:r>
      <w:r>
        <w:rPr>
          <w:rFonts w:hint="eastAsia"/>
          <w:lang w:eastAsia="zh-CN"/>
        </w:rPr>
        <w:t>：</w:t>
      </w:r>
      <w:r>
        <w:rPr>
          <w:rFonts w:hint="eastAsia"/>
        </w:rPr>
        <w:t>一个应用可以被多次选择加入到场景中。</w:t>
      </w:r>
    </w:p>
    <w:p>
      <w:pPr>
        <w:rPr>
          <w:rFonts w:hint="eastAsia"/>
        </w:rPr>
      </w:pPr>
      <w:r>
        <w:drawing>
          <wp:inline distT="0" distB="0" distL="0" distR="0">
            <wp:extent cx="3152775" cy="2952750"/>
            <wp:effectExtent l="0" t="0" r="9525"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150"/>
                    <a:stretch>
                      <a:fillRect/>
                    </a:stretch>
                  </pic:blipFill>
                  <pic:spPr>
                    <a:xfrm>
                      <a:off x="0" y="0"/>
                      <a:ext cx="3152775" cy="2952750"/>
                    </a:xfrm>
                    <a:prstGeom prst="rect">
                      <a:avLst/>
                    </a:prstGeom>
                  </pic:spPr>
                </pic:pic>
              </a:graphicData>
            </a:graphic>
          </wp:inline>
        </w:drawing>
      </w:r>
    </w:p>
    <w:p>
      <w:pPr>
        <w:rPr>
          <w:rFonts w:hint="eastAsia"/>
        </w:rPr>
      </w:pPr>
    </w:p>
    <w:p>
      <w:pPr>
        <w:pStyle w:val="34"/>
        <w:numPr>
          <w:ilvl w:val="0"/>
          <w:numId w:val="20"/>
        </w:numPr>
        <w:ind w:firstLineChars="0"/>
        <w:rPr>
          <w:rFonts w:hint="eastAsia" w:ascii="等线" w:hAnsi="等线" w:eastAsia="宋体" w:cs="宋体"/>
          <w:sz w:val="21"/>
          <w:szCs w:val="21"/>
        </w:rPr>
      </w:pPr>
      <w:r>
        <w:rPr>
          <w:rFonts w:hint="eastAsia"/>
        </w:rPr>
        <w:t>设置应用</w:t>
      </w:r>
      <w:r>
        <w:rPr>
          <w:rFonts w:hint="eastAsia"/>
          <w:lang w:eastAsia="zh-CN"/>
        </w:rPr>
        <w:t>：</w:t>
      </w:r>
      <w:r>
        <w:rPr>
          <w:rFonts w:hint="eastAsia"/>
        </w:rPr>
        <w:t>相同应用加入到</w:t>
      </w:r>
      <w:r>
        <w:rPr>
          <w:rFonts w:hint="eastAsia"/>
          <w:lang w:val="en-US" w:eastAsia="zh-CN"/>
        </w:rPr>
        <w:t>不同</w:t>
      </w:r>
      <w:r>
        <w:rPr>
          <w:rFonts w:hint="eastAsia"/>
        </w:rPr>
        <w:t>场景中是通过应用数</w:t>
      </w:r>
      <w:r>
        <w:rPr>
          <w:rFonts w:hint="eastAsia"/>
          <w:lang w:val="en-US" w:eastAsia="zh-CN"/>
        </w:rPr>
        <w:t>设置来</w:t>
      </w:r>
      <w:r>
        <w:rPr>
          <w:rFonts w:hint="eastAsia"/>
        </w:rPr>
        <w:t>区分不同显示效果。</w:t>
      </w:r>
    </w:p>
    <w:p>
      <w:pPr>
        <w:rPr>
          <w:rFonts w:ascii="等线" w:hAnsi="等线" w:eastAsia="宋体" w:cs="宋体"/>
          <w:sz w:val="21"/>
          <w:szCs w:val="21"/>
        </w:rPr>
      </w:pPr>
      <w:r>
        <w:drawing>
          <wp:inline distT="0" distB="0" distL="0" distR="0">
            <wp:extent cx="1621790" cy="3728085"/>
            <wp:effectExtent l="0" t="0" r="0" b="571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51"/>
                    <a:srcRect l="23609"/>
                    <a:stretch>
                      <a:fillRect/>
                    </a:stretch>
                  </pic:blipFill>
                  <pic:spPr>
                    <a:xfrm>
                      <a:off x="0" y="0"/>
                      <a:ext cx="1645363" cy="3781672"/>
                    </a:xfrm>
                    <a:prstGeom prst="rect">
                      <a:avLst/>
                    </a:prstGeom>
                    <a:ln>
                      <a:noFill/>
                    </a:ln>
                  </pic:spPr>
                </pic:pic>
              </a:graphicData>
            </a:graphic>
          </wp:inline>
        </w:drawing>
      </w:r>
    </w:p>
    <w:p>
      <w:pPr>
        <w:rPr>
          <w:rFonts w:ascii="等线" w:hAnsi="等线" w:eastAsia="宋体" w:cs="宋体"/>
          <w:sz w:val="24"/>
          <w:szCs w:val="24"/>
        </w:rPr>
      </w:pPr>
      <w:r>
        <w:rPr>
          <w:rFonts w:hint="eastAsia" w:ascii="等线" w:hAnsi="等线" w:eastAsia="宋体" w:cs="宋体"/>
          <w:sz w:val="24"/>
          <w:szCs w:val="24"/>
        </w:rPr>
        <w:t>选择样式：每个应用包含多种样式，管理员可以自行选择展示样式，点击选用按钮即可。</w:t>
      </w:r>
    </w:p>
    <w:p>
      <w:pPr>
        <w:rPr>
          <w:rFonts w:hint="eastAsia" w:ascii="等线" w:hAnsi="等线" w:eastAsia="宋体" w:cs="宋体"/>
          <w:sz w:val="24"/>
          <w:szCs w:val="24"/>
        </w:rPr>
      </w:pPr>
      <w:r>
        <w:rPr>
          <w:rFonts w:hint="eastAsia" w:ascii="等线" w:hAnsi="等线" w:eastAsia="宋体" w:cs="宋体"/>
          <w:sz w:val="24"/>
          <w:szCs w:val="24"/>
        </w:rPr>
        <w:t>设置内容：管理员需要对展示的数据（选择栏目，此处的栏目对应该应用中设置过的栏目）、展示数据条数、排序规则。</w:t>
      </w:r>
    </w:p>
    <w:p>
      <w:pPr>
        <w:pStyle w:val="34"/>
        <w:numPr>
          <w:ilvl w:val="0"/>
          <w:numId w:val="20"/>
        </w:numPr>
        <w:ind w:firstLineChars="0"/>
        <w:rPr>
          <w:rFonts w:hint="eastAsia"/>
          <w:highlight w:val="none"/>
        </w:rPr>
      </w:pPr>
      <w:r>
        <w:rPr>
          <w:rFonts w:hint="eastAsia"/>
          <w:highlight w:val="none"/>
        </w:rPr>
        <w:t>复制链接：复制当前场景在前台的正式地址，管理员可以添加链接使用。</w:t>
      </w:r>
    </w:p>
    <w:p>
      <w:pPr>
        <w:pStyle w:val="3"/>
      </w:pPr>
      <w:bookmarkStart w:id="45" w:name="_Toc17959"/>
      <w:r>
        <w:rPr>
          <w:rFonts w:hint="eastAsia"/>
        </w:rPr>
        <w:t>栏目管理</w:t>
      </w:r>
      <w:bookmarkEnd w:id="45"/>
    </w:p>
    <w:p>
      <w:r>
        <w:rPr>
          <w:rFonts w:hint="eastAsia"/>
        </w:rPr>
        <w:t>作用：</w:t>
      </w:r>
      <w:r>
        <w:t>在场景服务中，一个应用可能会用在多个场景或者一个场景里面配置多个相同应用，为了区分应用在不同场景的下的服务内容，我们在应用下设计了“栏目“的概念，通过栏目区分应用输出的数据与配置。</w:t>
      </w:r>
    </w:p>
    <w:p>
      <w:pPr>
        <w:rPr>
          <w:rFonts w:hint="eastAsia"/>
          <w:b w:val="0"/>
          <w:bCs w:val="0"/>
        </w:rPr>
      </w:pPr>
      <w:r>
        <w:rPr>
          <w:rFonts w:hint="eastAsia"/>
          <w:b w:val="0"/>
          <w:bCs w:val="0"/>
        </w:rPr>
        <w:t>在这里是对各个场景内已配置的栏目内容进行管理。管理步骤如下：</w:t>
      </w:r>
    </w:p>
    <w:p>
      <w:pPr>
        <w:ind w:firstLine="0" w:firstLineChars="0"/>
        <w:rPr>
          <w:b/>
          <w:bCs/>
        </w:rPr>
      </w:pPr>
      <w:r>
        <w:drawing>
          <wp:inline distT="0" distB="0" distL="0" distR="0">
            <wp:extent cx="5234940" cy="2788285"/>
            <wp:effectExtent l="0" t="0" r="3810" b="1206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52"/>
                    <a:srcRect t="4440" r="746"/>
                    <a:stretch>
                      <a:fillRect/>
                    </a:stretch>
                  </pic:blipFill>
                  <pic:spPr>
                    <a:xfrm>
                      <a:off x="0" y="0"/>
                      <a:ext cx="5234940" cy="2788285"/>
                    </a:xfrm>
                    <a:prstGeom prst="rect">
                      <a:avLst/>
                    </a:prstGeom>
                  </pic:spPr>
                </pic:pic>
              </a:graphicData>
            </a:graphic>
          </wp:inline>
        </w:drawing>
      </w:r>
    </w:p>
    <w:p>
      <w:pPr>
        <w:rPr>
          <w:rFonts w:ascii="等线" w:hAnsi="等线" w:eastAsia="等线" w:cs="Times New Roman"/>
          <w:sz w:val="21"/>
          <w:szCs w:val="21"/>
        </w:rPr>
      </w:pPr>
      <w:r>
        <w:rPr>
          <w:rFonts w:hint="eastAsia"/>
        </w:rPr>
        <w:t>在这里对点击内容管理时，会</w:t>
      </w:r>
      <w:r>
        <w:rPr>
          <w:rFonts w:hint="eastAsia" w:ascii="宋体" w:hAnsi="宋体" w:eastAsia="宋体"/>
          <w:szCs w:val="24"/>
        </w:rPr>
        <w:t>链接到对应应用栏目的内容列表页。</w:t>
      </w:r>
    </w:p>
    <w:p>
      <w:pPr>
        <w:rPr>
          <w:rFonts w:hint="eastAsia"/>
        </w:rPr>
      </w:pPr>
      <w:r>
        <w:rPr>
          <w:rFonts w:hint="eastAsia"/>
        </w:rPr>
        <w:t>如果该栏目当前管理员不具备操作或者浏览权限，则按权限管理要求提示错误。</w:t>
      </w:r>
    </w:p>
    <w:p>
      <w:pPr>
        <w:pStyle w:val="3"/>
      </w:pPr>
      <w:bookmarkStart w:id="46" w:name="_Toc19073"/>
      <w:r>
        <w:rPr>
          <w:rFonts w:hint="eastAsia"/>
        </w:rPr>
        <w:t>终端管理</w:t>
      </w:r>
      <w:bookmarkEnd w:id="46"/>
    </w:p>
    <w:p>
      <w:pPr>
        <w:numPr>
          <w:ilvl w:val="0"/>
          <w:numId w:val="67"/>
        </w:numPr>
        <w:spacing w:line="360" w:lineRule="auto"/>
        <w:ind w:firstLineChars="0"/>
        <w:jc w:val="left"/>
        <w:rPr>
          <w:rFonts w:ascii="宋体" w:hAnsi="宋体" w:eastAsia="宋体"/>
          <w:sz w:val="24"/>
          <w:szCs w:val="24"/>
        </w:rPr>
      </w:pPr>
      <w:r>
        <w:rPr>
          <w:rFonts w:hint="eastAsia" w:ascii="宋体" w:hAnsi="宋体" w:eastAsia="宋体"/>
          <w:szCs w:val="24"/>
        </w:rPr>
        <w:t>作用：</w:t>
      </w:r>
      <w:r>
        <w:rPr>
          <w:rFonts w:hint="eastAsia" w:ascii="宋体" w:hAnsi="宋体" w:eastAsia="宋体"/>
          <w:sz w:val="24"/>
          <w:szCs w:val="24"/>
        </w:rPr>
        <w:t>管理员定义和管理智慧图书馆应用可以输出的终端。系统会提供终端类型，在一个终端类型上图书馆可以扩展多个终端实例，供不同的服务场景。例如在PC端，可以定义PC端门户和PC端特色库两个实例，每个终端实例添加不同的场景，提供完全不同的服务内容。</w:t>
      </w:r>
    </w:p>
    <w:p>
      <w:pPr>
        <w:ind w:firstLine="0" w:firstLineChars="0"/>
      </w:pPr>
      <w:r>
        <w:drawing>
          <wp:inline distT="0" distB="0" distL="114300" distR="114300">
            <wp:extent cx="5267960" cy="1916430"/>
            <wp:effectExtent l="0" t="0" r="8890" b="7620"/>
            <wp:docPr id="40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65"/>
                    <pic:cNvPicPr>
                      <a:picLocks noChangeAspect="1"/>
                    </pic:cNvPicPr>
                  </pic:nvPicPr>
                  <pic:blipFill>
                    <a:blip r:embed="rId153"/>
                    <a:stretch>
                      <a:fillRect/>
                    </a:stretch>
                  </pic:blipFill>
                  <pic:spPr>
                    <a:xfrm>
                      <a:off x="0" y="0"/>
                      <a:ext cx="5267960" cy="1916430"/>
                    </a:xfrm>
                    <a:prstGeom prst="rect">
                      <a:avLst/>
                    </a:prstGeom>
                    <a:noFill/>
                    <a:ln>
                      <a:noFill/>
                    </a:ln>
                  </pic:spPr>
                </pic:pic>
              </a:graphicData>
            </a:graphic>
          </wp:inline>
        </w:drawing>
      </w:r>
    </w:p>
    <w:p>
      <w:pPr>
        <w:numPr>
          <w:ilvl w:val="-1"/>
          <w:numId w:val="0"/>
        </w:numPr>
        <w:ind w:leftChars="200" w:firstLine="0" w:firstLineChars="0"/>
      </w:pPr>
      <w:r>
        <w:rPr>
          <w:rFonts w:hint="eastAsia"/>
        </w:rPr>
        <w:t>终端类型：包含PC端、APP端、小程序端、自适应移动端、显示屏。</w:t>
      </w:r>
    </w:p>
    <w:p>
      <w:r>
        <w:rPr>
          <w:rFonts w:hint="eastAsia"/>
        </w:rPr>
        <w:t>说明：</w:t>
      </w:r>
      <w:r>
        <w:t xml:space="preserve"> APP端、小程序端只有一个默认实例，不允许扩展；其他类型可以新建实例。PC端会自动生成一个默认实例：PC门户。</w:t>
      </w:r>
    </w:p>
    <w:p>
      <w:pPr>
        <w:numPr>
          <w:ilvl w:val="0"/>
          <w:numId w:val="68"/>
        </w:numPr>
        <w:ind w:firstLine="400" w:firstLineChars="0"/>
      </w:pPr>
      <w:r>
        <w:rPr>
          <w:rFonts w:hint="eastAsia"/>
        </w:rPr>
        <w:t>终端列表：可以看到当前所有终端，包括终端图标、名称。</w:t>
      </w:r>
    </w:p>
    <w:p>
      <w:pPr>
        <w:numPr>
          <w:ilvl w:val="0"/>
          <w:numId w:val="68"/>
        </w:numPr>
        <w:ind w:firstLine="400" w:firstLineChars="0"/>
      </w:pPr>
      <w:r>
        <w:rPr>
          <w:rFonts w:hint="eastAsia"/>
        </w:rPr>
        <w:t>新增终端</w:t>
      </w:r>
    </w:p>
    <w:p>
      <w:r>
        <w:rPr>
          <w:rFonts w:hint="eastAsia"/>
        </w:rPr>
        <w:t>说明：只有</w:t>
      </w:r>
      <w:r>
        <w:t>PC端、移动自适应端、独立显示屏可以新增终端。</w:t>
      </w:r>
    </w:p>
    <w:p>
      <w:r>
        <w:rPr>
          <w:rFonts w:hint="eastAsia"/>
        </w:rPr>
        <w:t>操作：点击新增终端</w:t>
      </w:r>
      <w:r>
        <w:rPr>
          <w:rFonts w:hint="eastAsia"/>
          <w:lang w:eastAsia="zh-CN"/>
        </w:rPr>
        <w:t>“</w:t>
      </w:r>
      <w:r>
        <w:rPr>
          <w:rFonts w:hint="eastAsia"/>
          <w:lang w:val="en-US" w:eastAsia="zh-CN"/>
        </w:rPr>
        <w:t>新增终端</w:t>
      </w:r>
      <w:r>
        <w:rPr>
          <w:rFonts w:hint="eastAsia"/>
          <w:lang w:eastAsia="zh-CN"/>
        </w:rPr>
        <w:t>”</w:t>
      </w:r>
      <w:r>
        <w:rPr>
          <w:rFonts w:hint="eastAsia"/>
        </w:rPr>
        <w:t>按钮，进入新增页面。新增时，需要录入终端信息，其中*号是必填项。</w:t>
      </w:r>
    </w:p>
    <w:p>
      <w:pPr>
        <w:numPr>
          <w:ilvl w:val="0"/>
          <w:numId w:val="68"/>
        </w:numPr>
        <w:ind w:firstLine="400" w:firstLineChars="0"/>
        <w:rPr>
          <w:rFonts w:hint="eastAsia"/>
        </w:rPr>
      </w:pPr>
      <w:r>
        <w:rPr>
          <w:rFonts w:hint="eastAsia"/>
        </w:rPr>
        <w:t>编辑终端：点击新增终端</w:t>
      </w:r>
      <w:r>
        <w:rPr>
          <w:rFonts w:hint="eastAsia"/>
          <w:lang w:eastAsia="zh-CN"/>
        </w:rPr>
        <w:t>“</w:t>
      </w:r>
      <w:r>
        <w:rPr>
          <w:rFonts w:hint="eastAsia"/>
          <w:lang w:val="en-US" w:eastAsia="zh-CN"/>
        </w:rPr>
        <w:t>编辑</w:t>
      </w:r>
      <w:r>
        <w:rPr>
          <w:rFonts w:hint="eastAsia"/>
          <w:lang w:eastAsia="zh-CN"/>
        </w:rPr>
        <w:t>”</w:t>
      </w:r>
      <w:r>
        <w:rPr>
          <w:rFonts w:hint="eastAsia"/>
        </w:rPr>
        <w:t>按钮，进入编辑页面。新增时，需要录入终端信息，其中*号是必填项。</w:t>
      </w:r>
    </w:p>
    <w:p>
      <w:pPr>
        <w:numPr>
          <w:ilvl w:val="0"/>
          <w:numId w:val="68"/>
        </w:numPr>
        <w:ind w:firstLine="400"/>
        <w:rPr>
          <w:b/>
          <w:bCs/>
        </w:rPr>
      </w:pPr>
      <w:r>
        <w:rPr>
          <w:rFonts w:hint="default" w:asciiTheme="minorAscii" w:hAnsiTheme="minorAscii" w:eastAsiaTheme="minorEastAsia" w:cstheme="minorBidi"/>
          <w:sz w:val="24"/>
          <w:szCs w:val="22"/>
        </w:rPr>
        <w:t>删除终端：</w:t>
      </w:r>
      <w:r>
        <w:rPr>
          <w:rFonts w:hint="eastAsia" w:ascii="宋体" w:hAnsi="宋体" w:eastAsiaTheme="minorEastAsia" w:cstheme="minorBidi"/>
          <w:sz w:val="24"/>
          <w:szCs w:val="24"/>
        </w:rPr>
        <w:t>删除时如果还有场景，会提醒管理员：“该终端下配置有三个场景，删除终端会同时删除场景，确认是否删除？“，确认后删除成功。</w:t>
      </w:r>
      <w:r>
        <w:rPr>
          <w:rFonts w:hint="eastAsia" w:ascii="宋体" w:hAnsi="宋体" w:eastAsiaTheme="minorEastAsia" w:cstheme="minorBidi"/>
          <w:b/>
          <w:bCs/>
          <w:sz w:val="24"/>
          <w:szCs w:val="24"/>
        </w:rPr>
        <w:t>删除操作不可逆，请谨慎操作。</w:t>
      </w:r>
    </w:p>
    <w:p>
      <w:pPr>
        <w:rPr>
          <w:rFonts w:ascii="宋体" w:hAnsi="宋体"/>
          <w:szCs w:val="24"/>
        </w:rPr>
      </w:pPr>
      <w:r>
        <w:rPr>
          <w:rFonts w:hint="eastAsia"/>
        </w:rPr>
        <w:t>说明：</w:t>
      </w:r>
      <w:r>
        <w:rPr>
          <w:rFonts w:hint="eastAsia" w:ascii="宋体" w:hAnsi="宋体"/>
          <w:szCs w:val="24"/>
        </w:rPr>
        <w:t>默认的实例不能删除，只能删除管理员新增的实例。</w:t>
      </w:r>
    </w:p>
    <w:p>
      <w:pPr>
        <w:rPr>
          <w:rFonts w:ascii="宋体" w:hAnsi="宋体"/>
          <w:szCs w:val="24"/>
        </w:rPr>
      </w:pPr>
      <w:r>
        <w:rPr>
          <w:rFonts w:hint="eastAsia" w:ascii="宋体" w:hAnsi="宋体"/>
          <w:szCs w:val="24"/>
        </w:rPr>
        <w:t>默认终端样式（不能删除）</w:t>
      </w:r>
    </w:p>
    <w:p>
      <w:pPr>
        <w:ind w:firstLine="0" w:firstLineChars="0"/>
        <w:rPr>
          <w:rFonts w:hint="eastAsia" w:ascii="宋体" w:hAnsi="宋体"/>
          <w:szCs w:val="24"/>
        </w:rPr>
      </w:pPr>
      <w:r>
        <w:drawing>
          <wp:inline distT="0" distB="0" distL="0" distR="0">
            <wp:extent cx="4517390" cy="1571625"/>
            <wp:effectExtent l="0" t="0" r="0" b="952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54"/>
                    <a:stretch>
                      <a:fillRect/>
                    </a:stretch>
                  </pic:blipFill>
                  <pic:spPr>
                    <a:xfrm>
                      <a:off x="0" y="0"/>
                      <a:ext cx="4522264" cy="1573482"/>
                    </a:xfrm>
                    <a:prstGeom prst="rect">
                      <a:avLst/>
                    </a:prstGeom>
                  </pic:spPr>
                </pic:pic>
              </a:graphicData>
            </a:graphic>
          </wp:inline>
        </w:drawing>
      </w:r>
    </w:p>
    <w:p>
      <w:pPr>
        <w:rPr>
          <w:rFonts w:hint="eastAsia" w:ascii="宋体" w:hAnsi="宋体"/>
          <w:szCs w:val="24"/>
        </w:rPr>
      </w:pPr>
      <w:r>
        <w:rPr>
          <w:rFonts w:hint="eastAsia" w:ascii="宋体" w:hAnsi="宋体"/>
          <w:szCs w:val="24"/>
        </w:rPr>
        <w:t>自定义终端样式（能删除）</w:t>
      </w:r>
    </w:p>
    <w:p>
      <w:pPr>
        <w:ind w:firstLine="0" w:firstLineChars="0"/>
        <w:rPr>
          <w:rFonts w:hint="eastAsia"/>
        </w:rPr>
      </w:pPr>
      <w:r>
        <w:drawing>
          <wp:inline distT="0" distB="0" distL="0" distR="0">
            <wp:extent cx="4435475" cy="1737995"/>
            <wp:effectExtent l="0" t="0" r="3175"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55"/>
                    <a:stretch>
                      <a:fillRect/>
                    </a:stretch>
                  </pic:blipFill>
                  <pic:spPr>
                    <a:xfrm>
                      <a:off x="0" y="0"/>
                      <a:ext cx="4450865" cy="1744229"/>
                    </a:xfrm>
                    <a:prstGeom prst="rect">
                      <a:avLst/>
                    </a:prstGeom>
                  </pic:spPr>
                </pic:pic>
              </a:graphicData>
            </a:graphic>
          </wp:inline>
        </w:drawing>
      </w:r>
    </w:p>
    <w:p>
      <w:pPr>
        <w:pStyle w:val="2"/>
      </w:pPr>
      <w:bookmarkStart w:id="47" w:name="_Toc32526"/>
      <w:r>
        <w:t>用户管理</w:t>
      </w:r>
      <w:bookmarkEnd w:id="47"/>
    </w:p>
    <w:p>
      <w:pPr>
        <w:pStyle w:val="3"/>
      </w:pPr>
      <w:bookmarkStart w:id="48" w:name="_Toc27915"/>
      <w:r>
        <w:rPr>
          <w:rFonts w:hint="eastAsia"/>
        </w:rPr>
        <w:t>管理主页</w:t>
      </w:r>
      <w:bookmarkEnd w:id="48"/>
    </w:p>
    <w:p>
      <w:pPr>
        <w:rPr>
          <w:rFonts w:hint="eastAsia"/>
        </w:rPr>
      </w:pPr>
      <w:r>
        <w:rPr>
          <w:rFonts w:hint="eastAsia"/>
        </w:rPr>
        <w:t>提供读者信息管理、读者分组管理、读者数据标准、馆员管理、读者应用等统一快捷入口。</w:t>
      </w:r>
    </w:p>
    <w:p>
      <w:pPr>
        <w:ind w:firstLine="0" w:firstLineChars="0"/>
        <w:rPr>
          <w:rFonts w:hint="eastAsia"/>
        </w:rPr>
      </w:pPr>
      <w:r>
        <w:drawing>
          <wp:inline distT="0" distB="0" distL="114300" distR="114300">
            <wp:extent cx="5264150" cy="2454910"/>
            <wp:effectExtent l="0" t="0" r="12700" b="2540"/>
            <wp:docPr id="40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67"/>
                    <pic:cNvPicPr>
                      <a:picLocks noChangeAspect="1"/>
                    </pic:cNvPicPr>
                  </pic:nvPicPr>
                  <pic:blipFill>
                    <a:blip r:embed="rId156"/>
                    <a:stretch>
                      <a:fillRect/>
                    </a:stretch>
                  </pic:blipFill>
                  <pic:spPr>
                    <a:xfrm>
                      <a:off x="0" y="0"/>
                      <a:ext cx="5264150" cy="2454910"/>
                    </a:xfrm>
                    <a:prstGeom prst="rect">
                      <a:avLst/>
                    </a:prstGeom>
                    <a:noFill/>
                    <a:ln>
                      <a:noFill/>
                    </a:ln>
                  </pic:spPr>
                </pic:pic>
              </a:graphicData>
            </a:graphic>
          </wp:inline>
        </w:drawing>
      </w:r>
    </w:p>
    <w:p>
      <w:pPr>
        <w:numPr>
          <w:ilvl w:val="0"/>
          <w:numId w:val="69"/>
        </w:numPr>
        <w:ind w:firstLine="480"/>
      </w:pPr>
      <w:r>
        <w:rPr>
          <w:rFonts w:hint="eastAsia"/>
        </w:rPr>
        <w:t>读者信息管理：提供读者查询、新增读者、批量导入、卡号管理、修改审核等快捷入口。</w:t>
      </w:r>
    </w:p>
    <w:p>
      <w:pPr>
        <w:numPr>
          <w:ilvl w:val="0"/>
          <w:numId w:val="69"/>
        </w:numPr>
        <w:ind w:firstLine="480"/>
      </w:pPr>
      <w:r>
        <w:rPr>
          <w:rFonts w:hint="eastAsia"/>
        </w:rPr>
        <w:t>读者分组管理：提供用户组管理、标签管理等快捷入口。</w:t>
      </w:r>
    </w:p>
    <w:p>
      <w:pPr>
        <w:numPr>
          <w:ilvl w:val="0"/>
          <w:numId w:val="69"/>
        </w:numPr>
        <w:ind w:firstLine="480"/>
      </w:pPr>
      <w:r>
        <w:rPr>
          <w:rFonts w:hint="eastAsia"/>
        </w:rPr>
        <w:t>读者数据标准：支持对读者信息属性、属性组管理、属性组修改审核等快接入口。</w:t>
      </w:r>
    </w:p>
    <w:p>
      <w:pPr>
        <w:numPr>
          <w:ilvl w:val="0"/>
          <w:numId w:val="69"/>
        </w:numPr>
        <w:ind w:firstLine="480"/>
      </w:pPr>
      <w:r>
        <w:rPr>
          <w:rFonts w:hint="eastAsia"/>
        </w:rPr>
        <w:t>馆员管理：支持官员查询、新增馆员、新增临时馆员等快捷操作。</w:t>
      </w:r>
    </w:p>
    <w:p>
      <w:pPr>
        <w:numPr>
          <w:ilvl w:val="0"/>
          <w:numId w:val="69"/>
        </w:numPr>
        <w:ind w:firstLine="480"/>
      </w:pPr>
      <w:r>
        <w:rPr>
          <w:rFonts w:hint="eastAsia"/>
        </w:rPr>
        <w:t>读者应用：支持消息发送、积分管理、登录配置等快捷操作。</w:t>
      </w:r>
    </w:p>
    <w:p>
      <w:pPr>
        <w:pStyle w:val="3"/>
      </w:pPr>
      <w:bookmarkStart w:id="49" w:name="_Toc20184"/>
      <w:r>
        <w:rPr>
          <w:rFonts w:hint="eastAsia"/>
        </w:rPr>
        <w:t>读者信息管理</w:t>
      </w:r>
      <w:bookmarkEnd w:id="49"/>
    </w:p>
    <w:p>
      <w:pPr>
        <w:ind w:firstLine="0" w:firstLineChars="0"/>
      </w:pPr>
      <w:r>
        <w:drawing>
          <wp:inline distT="0" distB="0" distL="114300" distR="114300">
            <wp:extent cx="5189855" cy="2543810"/>
            <wp:effectExtent l="0" t="0" r="10795" b="8890"/>
            <wp:docPr id="41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69"/>
                    <pic:cNvPicPr>
                      <a:picLocks noChangeAspect="1"/>
                    </pic:cNvPicPr>
                  </pic:nvPicPr>
                  <pic:blipFill>
                    <a:blip r:embed="rId157"/>
                    <a:srcRect r="1459" b="13515"/>
                    <a:stretch>
                      <a:fillRect/>
                    </a:stretch>
                  </pic:blipFill>
                  <pic:spPr>
                    <a:xfrm>
                      <a:off x="0" y="0"/>
                      <a:ext cx="5189855" cy="2543810"/>
                    </a:xfrm>
                    <a:prstGeom prst="rect">
                      <a:avLst/>
                    </a:prstGeom>
                    <a:noFill/>
                    <a:ln>
                      <a:noFill/>
                    </a:ln>
                  </pic:spPr>
                </pic:pic>
              </a:graphicData>
            </a:graphic>
          </wp:inline>
        </w:drawing>
      </w:r>
    </w:p>
    <w:p>
      <w:pPr>
        <w:numPr>
          <w:ilvl w:val="0"/>
          <w:numId w:val="70"/>
        </w:numPr>
        <w:ind w:left="0" w:firstLine="480" w:firstLineChars="200"/>
        <w:rPr>
          <w:rFonts w:hint="eastAsia"/>
          <w:b w:val="0"/>
          <w:bCs w:val="0"/>
        </w:rPr>
      </w:pPr>
      <w:r>
        <w:rPr>
          <w:rFonts w:hint="eastAsia"/>
        </w:rPr>
        <w:t>查询读者</w:t>
      </w:r>
      <w:r>
        <w:rPr>
          <w:rFonts w:hint="eastAsia"/>
          <w:lang w:eastAsia="zh-CN"/>
        </w:rPr>
        <w:t>：</w:t>
      </w:r>
      <w:r>
        <w:rPr>
          <w:rFonts w:hint="eastAsia"/>
          <w:b w:val="0"/>
          <w:bCs w:val="0"/>
        </w:rPr>
        <w:t>此处读者查询条件为举例说明，相关字段内容可在</w:t>
      </w:r>
      <w:r>
        <w:rPr>
          <w:rFonts w:hint="eastAsia"/>
          <w:b w:val="0"/>
          <w:bCs w:val="0"/>
          <w:lang w:eastAsia="zh-CN"/>
        </w:rPr>
        <w:t>“</w:t>
      </w:r>
      <w:r>
        <w:rPr>
          <w:rFonts w:hint="eastAsia"/>
          <w:b w:val="0"/>
          <w:bCs w:val="0"/>
          <w:lang w:val="en-US" w:eastAsia="zh-CN"/>
        </w:rPr>
        <w:t>应用中心-</w:t>
      </w:r>
      <w:r>
        <w:rPr>
          <w:rFonts w:hint="eastAsia"/>
          <w:b w:val="0"/>
          <w:bCs w:val="0"/>
        </w:rPr>
        <w:t>用户中心-属性标准管理</w:t>
      </w:r>
      <w:r>
        <w:rPr>
          <w:rFonts w:hint="eastAsia"/>
          <w:b w:val="0"/>
          <w:bCs w:val="0"/>
          <w:lang w:eastAsia="zh-CN"/>
        </w:rPr>
        <w:t>”</w:t>
      </w:r>
      <w:r>
        <w:rPr>
          <w:rFonts w:hint="eastAsia"/>
          <w:b w:val="0"/>
          <w:bCs w:val="0"/>
        </w:rPr>
        <w:t>模块设置。</w:t>
      </w:r>
    </w:p>
    <w:p>
      <w:pPr>
        <w:numPr>
          <w:ilvl w:val="0"/>
          <w:numId w:val="71"/>
        </w:numPr>
        <w:ind w:left="425" w:hanging="425" w:firstLineChars="0"/>
      </w:pPr>
      <w:r>
        <w:rPr>
          <w:rFonts w:hint="eastAsia"/>
        </w:rPr>
        <w:t>可通过读者类型、读者性别、读者状态筛选读者；其中读者类型包括未激活、正常、禁用、注销。</w:t>
      </w:r>
    </w:p>
    <w:p>
      <w:pPr>
        <w:numPr>
          <w:ilvl w:val="0"/>
          <w:numId w:val="71"/>
        </w:numPr>
        <w:ind w:left="425" w:hanging="425" w:firstLineChars="0"/>
      </w:pPr>
      <w:r>
        <w:rPr>
          <w:rFonts w:hint="eastAsia"/>
        </w:rPr>
        <w:t>可通过输入读者姓名查询读者，支持精确查询、模糊查询、前向查询三种查询方式；</w:t>
      </w:r>
    </w:p>
    <w:p>
      <w:pPr>
        <w:numPr>
          <w:ilvl w:val="0"/>
          <w:numId w:val="71"/>
        </w:numPr>
        <w:ind w:left="425" w:leftChars="0" w:hanging="425" w:firstLineChars="0"/>
      </w:pPr>
      <w:r>
        <w:rPr>
          <w:rFonts w:hint="eastAsia"/>
        </w:rPr>
        <w:t>可通过输入学号/工号、卡号查询读者。</w:t>
      </w:r>
    </w:p>
    <w:p>
      <w:pPr>
        <w:numPr>
          <w:ilvl w:val="0"/>
          <w:numId w:val="71"/>
        </w:numPr>
        <w:ind w:firstLineChars="0"/>
        <w:rPr>
          <w:rFonts w:hint="eastAsia" w:eastAsiaTheme="minorEastAsia"/>
          <w:lang w:eastAsia="zh-CN"/>
        </w:rPr>
      </w:pPr>
      <w:r>
        <w:rPr>
          <w:rFonts w:hint="eastAsia"/>
        </w:rPr>
        <w:t>其他查询条件：点击更多检索条件，可通过发证日期、截止日期查询读者。</w:t>
      </w:r>
    </w:p>
    <w:p>
      <w:pPr>
        <w:numPr>
          <w:ilvl w:val="0"/>
          <w:numId w:val="70"/>
        </w:numPr>
        <w:ind w:left="0" w:leftChars="0" w:firstLine="480"/>
        <w:rPr>
          <w:rFonts w:hint="eastAsia" w:eastAsiaTheme="minorEastAsia"/>
          <w:lang w:eastAsia="zh-CN"/>
        </w:rPr>
      </w:pPr>
      <w:r>
        <w:rPr>
          <w:rFonts w:hint="eastAsia"/>
          <w:lang w:val="en-US" w:eastAsia="zh-CN"/>
        </w:rPr>
        <w:t>批量修改：</w:t>
      </w:r>
      <w:r>
        <w:rPr>
          <w:rFonts w:hint="eastAsia"/>
        </w:rPr>
        <w:t>可以批量修改读者信息，包括读者学历、院系、专业、年级、班级、性别、用户类型、状态、离校日期、用户分组，修改完成后点击保存即可。</w:t>
      </w:r>
    </w:p>
    <w:p>
      <w:pPr>
        <w:numPr>
          <w:ilvl w:val="0"/>
          <w:numId w:val="70"/>
        </w:numPr>
        <w:ind w:left="0" w:leftChars="0" w:firstLine="480"/>
        <w:rPr>
          <w:rFonts w:hint="eastAsia" w:eastAsiaTheme="minorEastAsia"/>
          <w:lang w:eastAsia="zh-CN"/>
        </w:rPr>
      </w:pPr>
      <w:r>
        <w:rPr>
          <w:rFonts w:hint="eastAsia"/>
          <w:lang w:val="en-US" w:eastAsia="zh-CN"/>
        </w:rPr>
        <w:t>新增读者：</w:t>
      </w:r>
      <w:r>
        <w:rPr>
          <w:rFonts w:hint="eastAsia"/>
        </w:rPr>
        <w:t>点击新增读者按钮，填写读者相关信息后，点击保存即可完成读者新增。</w:t>
      </w:r>
    </w:p>
    <w:p>
      <w:pPr>
        <w:numPr>
          <w:ilvl w:val="0"/>
          <w:numId w:val="70"/>
        </w:numPr>
        <w:ind w:left="0" w:leftChars="0" w:firstLine="480"/>
        <w:rPr>
          <w:rFonts w:hint="eastAsia" w:eastAsiaTheme="minorEastAsia"/>
          <w:lang w:eastAsia="zh-CN"/>
        </w:rPr>
      </w:pPr>
      <w:r>
        <w:rPr>
          <w:rFonts w:hint="eastAsia"/>
          <w:lang w:val="en-US" w:eastAsia="zh-CN"/>
        </w:rPr>
        <w:t>合并读者：</w:t>
      </w:r>
      <w:r>
        <w:rPr>
          <w:rFonts w:hint="eastAsia"/>
        </w:rPr>
        <w:t>多选读者信息后，点击合并读者信息，将读者信息进行合并。合并时，可以选择读者信息设置为主卡，其他的读者信息将为副卡，支持后续调整。</w:t>
      </w:r>
    </w:p>
    <w:p>
      <w:pPr>
        <w:numPr>
          <w:ilvl w:val="0"/>
          <w:numId w:val="70"/>
        </w:numPr>
        <w:ind w:left="0" w:leftChars="0" w:firstLine="480"/>
        <w:rPr>
          <w:rFonts w:hint="eastAsia"/>
        </w:rPr>
      </w:pPr>
      <w:r>
        <w:rPr>
          <w:rFonts w:hint="eastAsia"/>
          <w:lang w:val="en-US" w:eastAsia="zh-CN"/>
        </w:rPr>
        <w:t>导出/导入数据：</w:t>
      </w:r>
      <w:r>
        <w:rPr>
          <w:rFonts w:hint="eastAsia"/>
        </w:rPr>
        <w:t>点击导出数据 &gt;&gt; 选择导出字段 &gt;&gt; 选择导出范围。</w:t>
      </w:r>
    </w:p>
    <w:p>
      <w:pPr>
        <w:numPr>
          <w:ilvl w:val="0"/>
          <w:numId w:val="70"/>
        </w:numPr>
        <w:ind w:firstLine="480"/>
      </w:pPr>
      <w:r>
        <w:rPr>
          <w:rFonts w:hint="eastAsia"/>
        </w:rPr>
        <w:t>读者列表</w:t>
      </w:r>
      <w:r>
        <w:rPr>
          <w:rFonts w:hint="eastAsia"/>
          <w:lang w:eastAsia="zh-CN"/>
        </w:rPr>
        <w:t>：</w:t>
      </w:r>
      <w:r>
        <w:rPr>
          <w:rFonts w:hint="eastAsia"/>
        </w:rPr>
        <w:t>可查看用户来源、读者姓名、学号/工号、读者类型、主卡号、单位、学院、学历、性别、联系电话、读者状态、发证日期、截止日期、离校日期、最后登录日期、物理码、卡状态等数据</w:t>
      </w:r>
      <w:r>
        <w:rPr>
          <w:rFonts w:hint="eastAsia"/>
          <w:lang w:eastAsia="zh-CN"/>
        </w:rPr>
        <w:t>。</w:t>
      </w:r>
    </w:p>
    <w:p>
      <w:pPr>
        <w:numPr>
          <w:ilvl w:val="0"/>
          <w:numId w:val="70"/>
        </w:numPr>
        <w:ind w:firstLine="480"/>
        <w:rPr>
          <w:b w:val="0"/>
          <w:bCs w:val="0"/>
        </w:rPr>
      </w:pPr>
      <w:r>
        <w:rPr>
          <w:rFonts w:hint="eastAsia"/>
          <w:b w:val="0"/>
          <w:bCs w:val="0"/>
        </w:rPr>
        <w:t>删除读者</w:t>
      </w:r>
      <w:r>
        <w:rPr>
          <w:rFonts w:hint="eastAsia"/>
          <w:b w:val="0"/>
          <w:bCs w:val="0"/>
          <w:lang w:eastAsia="zh-CN"/>
        </w:rPr>
        <w:t>：</w:t>
      </w:r>
      <w:r>
        <w:rPr>
          <w:rFonts w:hint="eastAsia"/>
          <w:b w:val="0"/>
          <w:bCs w:val="0"/>
        </w:rPr>
        <w:t>删除读者属不可逆操作，请谨慎使用。</w:t>
      </w:r>
    </w:p>
    <w:p>
      <w:pPr>
        <w:numPr>
          <w:ilvl w:val="0"/>
          <w:numId w:val="70"/>
        </w:numPr>
        <w:ind w:firstLine="480"/>
      </w:pPr>
      <w:r>
        <w:rPr>
          <w:rFonts w:hint="eastAsia"/>
        </w:rPr>
        <w:t>查看读者详情</w:t>
      </w:r>
      <w:r>
        <w:rPr>
          <w:rFonts w:hint="eastAsia"/>
          <w:lang w:eastAsia="zh-CN"/>
        </w:rPr>
        <w:t>：</w:t>
      </w:r>
      <w:r>
        <w:rPr>
          <w:rFonts w:hint="eastAsia"/>
        </w:rPr>
        <w:t>包括读者基本信息、证件信息、积分明细、借阅明细、授权系统、使用日志等。</w:t>
      </w:r>
    </w:p>
    <w:p>
      <w:pPr>
        <w:ind w:firstLine="0" w:firstLineChars="0"/>
      </w:pPr>
      <w:r>
        <w:drawing>
          <wp:inline distT="0" distB="0" distL="114300" distR="114300">
            <wp:extent cx="5271770" cy="2580640"/>
            <wp:effectExtent l="0" t="0" r="5080" b="10160"/>
            <wp:docPr id="41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70"/>
                    <pic:cNvPicPr>
                      <a:picLocks noChangeAspect="1"/>
                    </pic:cNvPicPr>
                  </pic:nvPicPr>
                  <pic:blipFill>
                    <a:blip r:embed="rId158"/>
                    <a:stretch>
                      <a:fillRect/>
                    </a:stretch>
                  </pic:blipFill>
                  <pic:spPr>
                    <a:xfrm>
                      <a:off x="0" y="0"/>
                      <a:ext cx="5271770" cy="2580640"/>
                    </a:xfrm>
                    <a:prstGeom prst="rect">
                      <a:avLst/>
                    </a:prstGeom>
                    <a:noFill/>
                    <a:ln>
                      <a:noFill/>
                    </a:ln>
                  </pic:spPr>
                </pic:pic>
              </a:graphicData>
            </a:graphic>
          </wp:inline>
        </w:drawing>
      </w:r>
    </w:p>
    <w:p>
      <w:pPr>
        <w:ind w:firstLine="480"/>
      </w:pPr>
      <w:r>
        <w:rPr>
          <w:rFonts w:hint="eastAsia"/>
        </w:rPr>
        <w:t>基本信息：支持馆员对账号信息进行查看和编辑，包括</w:t>
      </w:r>
      <w:r>
        <w:rPr>
          <w:rFonts w:hint="eastAsia"/>
          <w:lang w:val="en-US" w:eastAsia="zh-CN"/>
        </w:rPr>
        <w:t>基本信息、证件信息、积分明细、借阅明细、授权系统、使用日志。</w:t>
      </w:r>
      <w:r>
        <w:rPr>
          <w:rFonts w:hint="default"/>
          <w:b w:val="0"/>
          <w:bCs w:val="0"/>
        </w:rPr>
        <w:t>其中，标</w:t>
      </w:r>
      <w:r>
        <w:rPr>
          <w:rFonts w:hint="default"/>
          <w:b w:val="0"/>
          <w:bCs w:val="0"/>
          <w:color w:val="auto"/>
        </w:rPr>
        <w:t>*</w:t>
      </w:r>
      <w:r>
        <w:rPr>
          <w:rFonts w:hint="default"/>
          <w:b w:val="0"/>
          <w:bCs w:val="0"/>
        </w:rPr>
        <w:t>号字段为必填内容。</w:t>
      </w:r>
    </w:p>
    <w:p>
      <w:pPr>
        <w:numPr>
          <w:ilvl w:val="0"/>
          <w:numId w:val="72"/>
        </w:numPr>
      </w:pPr>
      <w:r>
        <w:rPr>
          <w:rFonts w:hint="eastAsia"/>
        </w:rPr>
        <w:t>证件信息：</w:t>
      </w:r>
    </w:p>
    <w:p>
      <w:pPr>
        <w:numPr>
          <w:ilvl w:val="0"/>
          <w:numId w:val="73"/>
        </w:numPr>
      </w:pPr>
      <w:r>
        <w:rPr>
          <w:rFonts w:hint="eastAsia"/>
        </w:rPr>
        <w:t>添加卡片：点击添加卡片，即可为该读者添加一张新卡。</w:t>
      </w:r>
    </w:p>
    <w:p>
      <w:r>
        <w:drawing>
          <wp:inline distT="0" distB="0" distL="114300" distR="114300">
            <wp:extent cx="5270500" cy="1374775"/>
            <wp:effectExtent l="0" t="0" r="6350" b="15875"/>
            <wp:docPr id="3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9"/>
                    <pic:cNvPicPr>
                      <a:picLocks noChangeAspect="1"/>
                    </pic:cNvPicPr>
                  </pic:nvPicPr>
                  <pic:blipFill>
                    <a:blip r:embed="rId159"/>
                    <a:stretch>
                      <a:fillRect/>
                    </a:stretch>
                  </pic:blipFill>
                  <pic:spPr>
                    <a:xfrm>
                      <a:off x="0" y="0"/>
                      <a:ext cx="5270500" cy="1374775"/>
                    </a:xfrm>
                    <a:prstGeom prst="rect">
                      <a:avLst/>
                    </a:prstGeom>
                    <a:noFill/>
                    <a:ln>
                      <a:noFill/>
                    </a:ln>
                  </pic:spPr>
                </pic:pic>
              </a:graphicData>
            </a:graphic>
          </wp:inline>
        </w:drawing>
      </w:r>
    </w:p>
    <w:p>
      <w:r>
        <w:rPr>
          <w:rFonts w:hint="eastAsia"/>
        </w:rPr>
        <w:t>添加时需填写读者学号/工号、选择卡类型（临时馆员证、读者证）及卡号、物理码号、发卡日期（默认当天）、截止日期（默认3年）、状态（包括正常、挂失和停用）、卡密码、押金、是否设置为主卡（默认关闭），填写完成后点击保存即可。</w:t>
      </w:r>
      <w:r>
        <w:rPr>
          <w:rFonts w:hint="eastAsia"/>
          <w:b/>
          <w:bCs/>
        </w:rPr>
        <w:t>其中，标</w:t>
      </w:r>
      <w:r>
        <w:rPr>
          <w:rFonts w:hint="eastAsia"/>
          <w:b/>
          <w:bCs/>
          <w:color w:val="FF0000"/>
        </w:rPr>
        <w:t>*</w:t>
      </w:r>
      <w:r>
        <w:rPr>
          <w:rFonts w:hint="eastAsia"/>
          <w:b/>
          <w:bCs/>
        </w:rPr>
        <w:t>号字段为必填内容。</w:t>
      </w:r>
    </w:p>
    <w:p>
      <w:r>
        <w:drawing>
          <wp:inline distT="0" distB="0" distL="114300" distR="114300">
            <wp:extent cx="4537075" cy="5062220"/>
            <wp:effectExtent l="0" t="0" r="15875" b="5080"/>
            <wp:docPr id="3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
                    <pic:cNvPicPr>
                      <a:picLocks noChangeAspect="1"/>
                    </pic:cNvPicPr>
                  </pic:nvPicPr>
                  <pic:blipFill>
                    <a:blip r:embed="rId160"/>
                    <a:stretch>
                      <a:fillRect/>
                    </a:stretch>
                  </pic:blipFill>
                  <pic:spPr>
                    <a:xfrm>
                      <a:off x="0" y="0"/>
                      <a:ext cx="4537075" cy="5062220"/>
                    </a:xfrm>
                    <a:prstGeom prst="rect">
                      <a:avLst/>
                    </a:prstGeom>
                    <a:noFill/>
                    <a:ln>
                      <a:noFill/>
                    </a:ln>
                  </pic:spPr>
                </pic:pic>
              </a:graphicData>
            </a:graphic>
          </wp:inline>
        </w:drawing>
      </w:r>
    </w:p>
    <w:p>
      <w:pPr>
        <w:numPr>
          <w:ilvl w:val="0"/>
          <w:numId w:val="73"/>
        </w:numPr>
      </w:pPr>
      <w:r>
        <w:rPr>
          <w:rFonts w:hint="eastAsia"/>
        </w:rPr>
        <w:t>查看卡片详情：点击详情，进入读者卡编辑页。</w:t>
      </w:r>
    </w:p>
    <w:p>
      <w:r>
        <w:drawing>
          <wp:inline distT="0" distB="0" distL="114300" distR="114300">
            <wp:extent cx="5272405" cy="354330"/>
            <wp:effectExtent l="0" t="0" r="4445" b="7620"/>
            <wp:docPr id="4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4"/>
                    <pic:cNvPicPr>
                      <a:picLocks noChangeAspect="1"/>
                    </pic:cNvPicPr>
                  </pic:nvPicPr>
                  <pic:blipFill>
                    <a:blip r:embed="rId161"/>
                    <a:stretch>
                      <a:fillRect/>
                    </a:stretch>
                  </pic:blipFill>
                  <pic:spPr>
                    <a:xfrm>
                      <a:off x="0" y="0"/>
                      <a:ext cx="5272405" cy="354330"/>
                    </a:xfrm>
                    <a:prstGeom prst="rect">
                      <a:avLst/>
                    </a:prstGeom>
                    <a:noFill/>
                    <a:ln>
                      <a:noFill/>
                    </a:ln>
                  </pic:spPr>
                </pic:pic>
              </a:graphicData>
            </a:graphic>
          </wp:inline>
        </w:drawing>
      </w:r>
    </w:p>
    <w:p>
      <w:r>
        <w:drawing>
          <wp:inline distT="0" distB="0" distL="114300" distR="114300">
            <wp:extent cx="5270500" cy="2513965"/>
            <wp:effectExtent l="0" t="0" r="6350" b="635"/>
            <wp:docPr id="4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3"/>
                    <pic:cNvPicPr>
                      <a:picLocks noChangeAspect="1"/>
                    </pic:cNvPicPr>
                  </pic:nvPicPr>
                  <pic:blipFill>
                    <a:blip r:embed="rId162"/>
                    <a:stretch>
                      <a:fillRect/>
                    </a:stretch>
                  </pic:blipFill>
                  <pic:spPr>
                    <a:xfrm>
                      <a:off x="0" y="0"/>
                      <a:ext cx="5270500" cy="2513965"/>
                    </a:xfrm>
                    <a:prstGeom prst="rect">
                      <a:avLst/>
                    </a:prstGeom>
                    <a:noFill/>
                    <a:ln>
                      <a:noFill/>
                    </a:ln>
                  </pic:spPr>
                </pic:pic>
              </a:graphicData>
            </a:graphic>
          </wp:inline>
        </w:drawing>
      </w:r>
    </w:p>
    <w:p>
      <w:pPr>
        <w:numPr>
          <w:ilvl w:val="0"/>
          <w:numId w:val="73"/>
        </w:numPr>
      </w:pPr>
      <w:r>
        <w:rPr>
          <w:rFonts w:hint="eastAsia"/>
        </w:rPr>
        <w:t>重置卡密码：</w:t>
      </w:r>
    </w:p>
    <w:p>
      <w:r>
        <w:rPr>
          <w:rFonts w:hint="eastAsia"/>
        </w:rPr>
        <w:t>支持对读者卡密码重置，重置的密码为手机号码后6位。</w:t>
      </w:r>
    </w:p>
    <w:p>
      <w:r>
        <w:drawing>
          <wp:inline distT="0" distB="0" distL="114300" distR="114300">
            <wp:extent cx="3683635" cy="480060"/>
            <wp:effectExtent l="0" t="0" r="12065" b="15240"/>
            <wp:docPr id="4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5"/>
                    <pic:cNvPicPr>
                      <a:picLocks noChangeAspect="1"/>
                    </pic:cNvPicPr>
                  </pic:nvPicPr>
                  <pic:blipFill>
                    <a:blip r:embed="rId163"/>
                    <a:srcRect l="1091" t="7345" b="7232"/>
                    <a:stretch>
                      <a:fillRect/>
                    </a:stretch>
                  </pic:blipFill>
                  <pic:spPr>
                    <a:xfrm>
                      <a:off x="0" y="0"/>
                      <a:ext cx="3683635" cy="480060"/>
                    </a:xfrm>
                    <a:prstGeom prst="rect">
                      <a:avLst/>
                    </a:prstGeom>
                    <a:noFill/>
                    <a:ln>
                      <a:noFill/>
                    </a:ln>
                  </pic:spPr>
                </pic:pic>
              </a:graphicData>
            </a:graphic>
          </wp:inline>
        </w:drawing>
      </w:r>
    </w:p>
    <w:p>
      <w:pPr>
        <w:numPr>
          <w:ilvl w:val="0"/>
          <w:numId w:val="73"/>
        </w:numPr>
      </w:pPr>
      <w:r>
        <w:rPr>
          <w:rFonts w:hint="eastAsia"/>
        </w:rPr>
        <w:t>修改卡密码：点击修改密码可直接弹窗修改读者卡的密码。</w:t>
      </w:r>
    </w:p>
    <w:p>
      <w:r>
        <w:drawing>
          <wp:inline distT="0" distB="0" distL="114300" distR="114300">
            <wp:extent cx="4124325" cy="2076450"/>
            <wp:effectExtent l="0" t="0" r="9525" b="0"/>
            <wp:docPr id="4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6"/>
                    <pic:cNvPicPr>
                      <a:picLocks noChangeAspect="1"/>
                    </pic:cNvPicPr>
                  </pic:nvPicPr>
                  <pic:blipFill>
                    <a:blip r:embed="rId164"/>
                    <a:stretch>
                      <a:fillRect/>
                    </a:stretch>
                  </pic:blipFill>
                  <pic:spPr>
                    <a:xfrm>
                      <a:off x="0" y="0"/>
                      <a:ext cx="4124325" cy="2076450"/>
                    </a:xfrm>
                    <a:prstGeom prst="rect">
                      <a:avLst/>
                    </a:prstGeom>
                    <a:noFill/>
                    <a:ln>
                      <a:noFill/>
                    </a:ln>
                  </pic:spPr>
                </pic:pic>
              </a:graphicData>
            </a:graphic>
          </wp:inline>
        </w:drawing>
      </w:r>
    </w:p>
    <w:p>
      <w:pPr>
        <w:numPr>
          <w:ilvl w:val="0"/>
          <w:numId w:val="73"/>
        </w:numPr>
      </w:pPr>
      <w:r>
        <w:rPr>
          <w:rFonts w:hint="eastAsia"/>
        </w:rPr>
        <w:t>设置为主卡：在卡片列表，当卡片不是主卡时，可设为主卡，设为主卡后其他的主卡自动调整为副卡。</w:t>
      </w:r>
    </w:p>
    <w:p>
      <w:r>
        <w:drawing>
          <wp:inline distT="0" distB="0" distL="114300" distR="114300">
            <wp:extent cx="5273675" cy="1847850"/>
            <wp:effectExtent l="0" t="0" r="3175" b="0"/>
            <wp:docPr id="3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8"/>
                    <pic:cNvPicPr>
                      <a:picLocks noChangeAspect="1"/>
                    </pic:cNvPicPr>
                  </pic:nvPicPr>
                  <pic:blipFill>
                    <a:blip r:embed="rId165"/>
                    <a:stretch>
                      <a:fillRect/>
                    </a:stretch>
                  </pic:blipFill>
                  <pic:spPr>
                    <a:xfrm>
                      <a:off x="0" y="0"/>
                      <a:ext cx="5273675" cy="1847850"/>
                    </a:xfrm>
                    <a:prstGeom prst="rect">
                      <a:avLst/>
                    </a:prstGeom>
                    <a:noFill/>
                    <a:ln>
                      <a:noFill/>
                    </a:ln>
                  </pic:spPr>
                </pic:pic>
              </a:graphicData>
            </a:graphic>
          </wp:inline>
        </w:drawing>
      </w:r>
    </w:p>
    <w:p/>
    <w:p>
      <w:pPr>
        <w:numPr>
          <w:ilvl w:val="0"/>
          <w:numId w:val="72"/>
        </w:numPr>
      </w:pPr>
      <w:r>
        <w:rPr>
          <w:rFonts w:hint="eastAsia"/>
        </w:rPr>
        <w:t>积分明细</w:t>
      </w:r>
    </w:p>
    <w:p>
      <w:r>
        <w:rPr>
          <w:rFonts w:hint="eastAsia"/>
        </w:rPr>
        <w:t>可查看积分统计：包括读者总积分、消耗积分、过期积分。</w:t>
      </w:r>
    </w:p>
    <w:p>
      <w:r>
        <w:rPr>
          <w:rFonts w:hint="eastAsia"/>
        </w:rPr>
        <w:t>积分明细：可查看读者积分明细，包括积分变化、时间、事件。</w:t>
      </w:r>
    </w:p>
    <w:p>
      <w:r>
        <w:rPr>
          <w:rFonts w:hint="eastAsia"/>
        </w:rPr>
        <w:t>积分明细查询：支持通过发生时间、积分变更方式、时间查询积分明细。</w:t>
      </w:r>
    </w:p>
    <w:p>
      <w:r>
        <w:drawing>
          <wp:inline distT="0" distB="0" distL="114300" distR="114300">
            <wp:extent cx="5266055" cy="1345565"/>
            <wp:effectExtent l="0" t="0" r="10795" b="6985"/>
            <wp:docPr id="4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7"/>
                    <pic:cNvPicPr>
                      <a:picLocks noChangeAspect="1"/>
                    </pic:cNvPicPr>
                  </pic:nvPicPr>
                  <pic:blipFill>
                    <a:blip r:embed="rId166"/>
                    <a:stretch>
                      <a:fillRect/>
                    </a:stretch>
                  </pic:blipFill>
                  <pic:spPr>
                    <a:xfrm>
                      <a:off x="0" y="0"/>
                      <a:ext cx="5266055" cy="1345565"/>
                    </a:xfrm>
                    <a:prstGeom prst="rect">
                      <a:avLst/>
                    </a:prstGeom>
                    <a:noFill/>
                    <a:ln>
                      <a:noFill/>
                    </a:ln>
                  </pic:spPr>
                </pic:pic>
              </a:graphicData>
            </a:graphic>
          </wp:inline>
        </w:drawing>
      </w:r>
    </w:p>
    <w:p/>
    <w:p>
      <w:pPr>
        <w:numPr>
          <w:ilvl w:val="0"/>
          <w:numId w:val="72"/>
        </w:numPr>
      </w:pPr>
      <w:r>
        <w:rPr>
          <w:rFonts w:hint="eastAsia"/>
        </w:rPr>
        <w:t>借阅明细</w:t>
      </w:r>
    </w:p>
    <w:p>
      <w:r>
        <w:rPr>
          <w:rFonts w:hint="eastAsia"/>
        </w:rPr>
        <w:t>借阅统计：可查看读者当前借阅数量、总借阅数量。</w:t>
      </w:r>
    </w:p>
    <w:p>
      <w:r>
        <w:rPr>
          <w:rFonts w:hint="eastAsia"/>
        </w:rPr>
        <w:t>借阅明细：可查看读者借阅明细，包括题名、索书号、馆藏地、续借申请、续借次数、借阅时间、应归还时间。</w:t>
      </w:r>
    </w:p>
    <w:p>
      <w:r>
        <w:rPr>
          <w:rFonts w:hint="eastAsia"/>
        </w:rPr>
        <w:t>借阅明细查询：可通过题名、索书号、馆藏地、借阅时间、归还时间查询借阅明细。</w:t>
      </w:r>
    </w:p>
    <w:p>
      <w:r>
        <w:drawing>
          <wp:inline distT="0" distB="0" distL="114300" distR="114300">
            <wp:extent cx="5262245" cy="1273175"/>
            <wp:effectExtent l="0" t="0" r="14605" b="3175"/>
            <wp:docPr id="4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8"/>
                    <pic:cNvPicPr>
                      <a:picLocks noChangeAspect="1"/>
                    </pic:cNvPicPr>
                  </pic:nvPicPr>
                  <pic:blipFill>
                    <a:blip r:embed="rId167"/>
                    <a:stretch>
                      <a:fillRect/>
                    </a:stretch>
                  </pic:blipFill>
                  <pic:spPr>
                    <a:xfrm>
                      <a:off x="0" y="0"/>
                      <a:ext cx="5262245" cy="1273175"/>
                    </a:xfrm>
                    <a:prstGeom prst="rect">
                      <a:avLst/>
                    </a:prstGeom>
                    <a:noFill/>
                    <a:ln>
                      <a:noFill/>
                    </a:ln>
                  </pic:spPr>
                </pic:pic>
              </a:graphicData>
            </a:graphic>
          </wp:inline>
        </w:drawing>
      </w:r>
    </w:p>
    <w:p>
      <w:pPr>
        <w:numPr>
          <w:ilvl w:val="0"/>
          <w:numId w:val="72"/>
        </w:numPr>
      </w:pPr>
      <w:r>
        <w:rPr>
          <w:rFonts w:hint="eastAsia"/>
        </w:rPr>
        <w:t>授权系统</w:t>
      </w:r>
    </w:p>
    <w:p>
      <w:r>
        <w:rPr>
          <w:rFonts w:hint="eastAsia"/>
        </w:rPr>
        <w:t>此处展示该读者已授权的系统或应用，如果是管理，会同时展示授权馆员的系统或应用。</w:t>
      </w:r>
    </w:p>
    <w:p>
      <w:r>
        <w:drawing>
          <wp:inline distT="0" distB="0" distL="114300" distR="114300">
            <wp:extent cx="5267960" cy="3108325"/>
            <wp:effectExtent l="0" t="0" r="8890" b="15875"/>
            <wp:docPr id="4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9"/>
                    <pic:cNvPicPr>
                      <a:picLocks noChangeAspect="1"/>
                    </pic:cNvPicPr>
                  </pic:nvPicPr>
                  <pic:blipFill>
                    <a:blip r:embed="rId168"/>
                    <a:stretch>
                      <a:fillRect/>
                    </a:stretch>
                  </pic:blipFill>
                  <pic:spPr>
                    <a:xfrm>
                      <a:off x="0" y="0"/>
                      <a:ext cx="5267960" cy="3108325"/>
                    </a:xfrm>
                    <a:prstGeom prst="rect">
                      <a:avLst/>
                    </a:prstGeom>
                    <a:noFill/>
                    <a:ln>
                      <a:noFill/>
                    </a:ln>
                  </pic:spPr>
                </pic:pic>
              </a:graphicData>
            </a:graphic>
          </wp:inline>
        </w:drawing>
      </w:r>
    </w:p>
    <w:p/>
    <w:p>
      <w:pPr>
        <w:numPr>
          <w:ilvl w:val="0"/>
          <w:numId w:val="72"/>
        </w:numPr>
      </w:pPr>
      <w:r>
        <w:rPr>
          <w:rFonts w:hint="eastAsia"/>
        </w:rPr>
        <w:t>使用日志</w:t>
      </w:r>
    </w:p>
    <w:p>
      <w:pPr>
        <w:ind w:firstLine="480"/>
      </w:pPr>
      <w:r>
        <w:rPr>
          <w:rFonts w:hint="eastAsia"/>
        </w:rPr>
        <w:t>可查看读者30天的使用日志，日志包含入馆、出馆、借阅、归还、登录、退出、检索、启动APP、启动小程序、浏览资源、浏览新闻、浏览数据库、点击资源、点击数据库、收藏资源、订阅期刊、发表评论、关注专题等。</w:t>
      </w:r>
    </w:p>
    <w:p>
      <w:pPr>
        <w:ind w:firstLine="0" w:firstLineChars="0"/>
      </w:pPr>
      <w:r>
        <w:drawing>
          <wp:inline distT="0" distB="0" distL="114300" distR="114300">
            <wp:extent cx="5267325" cy="1167130"/>
            <wp:effectExtent l="0" t="0" r="9525" b="13970"/>
            <wp:docPr id="4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0"/>
                    <pic:cNvPicPr>
                      <a:picLocks noChangeAspect="1"/>
                    </pic:cNvPicPr>
                  </pic:nvPicPr>
                  <pic:blipFill>
                    <a:blip r:embed="rId169"/>
                    <a:stretch>
                      <a:fillRect/>
                    </a:stretch>
                  </pic:blipFill>
                  <pic:spPr>
                    <a:xfrm>
                      <a:off x="0" y="0"/>
                      <a:ext cx="5267325" cy="1167130"/>
                    </a:xfrm>
                    <a:prstGeom prst="rect">
                      <a:avLst/>
                    </a:prstGeom>
                    <a:noFill/>
                    <a:ln>
                      <a:noFill/>
                    </a:ln>
                  </pic:spPr>
                </pic:pic>
              </a:graphicData>
            </a:graphic>
          </wp:inline>
        </w:drawing>
      </w:r>
    </w:p>
    <w:p>
      <w:pPr>
        <w:ind w:firstLine="0" w:firstLineChars="0"/>
      </w:pPr>
    </w:p>
    <w:p>
      <w:pPr>
        <w:numPr>
          <w:ilvl w:val="0"/>
          <w:numId w:val="72"/>
        </w:numPr>
      </w:pPr>
      <w:r>
        <w:rPr>
          <w:rFonts w:hint="eastAsia"/>
        </w:rPr>
        <w:t>发送消息：可向读者发送消息，</w:t>
      </w:r>
    </w:p>
    <w:p>
      <w:pPr>
        <w:pStyle w:val="3"/>
      </w:pPr>
      <w:bookmarkStart w:id="50" w:name="_Toc31254"/>
      <w:r>
        <w:rPr>
          <w:rFonts w:hint="eastAsia"/>
        </w:rPr>
        <w:t>读者卡管理</w:t>
      </w:r>
      <w:bookmarkEnd w:id="50"/>
    </w:p>
    <w:p>
      <w:pPr>
        <w:rPr>
          <w:rFonts w:hint="eastAsia"/>
        </w:rPr>
      </w:pPr>
      <w:r>
        <w:rPr>
          <w:rFonts w:hint="eastAsia"/>
          <w:lang w:val="en-US" w:eastAsia="zh-CN"/>
        </w:rPr>
        <w:t>管理员</w:t>
      </w:r>
      <w:r>
        <w:rPr>
          <w:rFonts w:hint="eastAsia"/>
        </w:rPr>
        <w:t>可以对所有读者的卡证进行管理，</w:t>
      </w:r>
      <w:r>
        <w:rPr>
          <w:rFonts w:hint="eastAsia"/>
          <w:lang w:val="en-US" w:eastAsia="zh-CN"/>
        </w:rPr>
        <w:t>支持</w:t>
      </w:r>
      <w:r>
        <w:rPr>
          <w:rFonts w:hint="eastAsia"/>
        </w:rPr>
        <w:t>查看</w:t>
      </w:r>
      <w:r>
        <w:rPr>
          <w:rFonts w:hint="eastAsia"/>
          <w:lang w:eastAsia="zh-CN"/>
        </w:rPr>
        <w:t>、</w:t>
      </w:r>
      <w:r>
        <w:rPr>
          <w:rFonts w:hint="eastAsia"/>
        </w:rPr>
        <w:t>新增、导出、手动同步等功能。</w:t>
      </w:r>
    </w:p>
    <w:p>
      <w:pPr>
        <w:ind w:firstLine="0" w:firstLineChars="0"/>
        <w:rPr>
          <w:rFonts w:hint="eastAsia" w:eastAsiaTheme="minorEastAsia"/>
          <w:lang w:eastAsia="zh-CN"/>
        </w:rPr>
      </w:pPr>
      <w:r>
        <w:drawing>
          <wp:inline distT="0" distB="0" distL="114300" distR="114300">
            <wp:extent cx="5269230" cy="2501900"/>
            <wp:effectExtent l="0" t="0" r="7620" b="12700"/>
            <wp:docPr id="42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74"/>
                    <pic:cNvPicPr>
                      <a:picLocks noChangeAspect="1"/>
                    </pic:cNvPicPr>
                  </pic:nvPicPr>
                  <pic:blipFill>
                    <a:blip r:embed="rId170"/>
                    <a:srcRect r="24" b="15686"/>
                    <a:stretch>
                      <a:fillRect/>
                    </a:stretch>
                  </pic:blipFill>
                  <pic:spPr>
                    <a:xfrm>
                      <a:off x="0" y="0"/>
                      <a:ext cx="5269230" cy="2501900"/>
                    </a:xfrm>
                    <a:prstGeom prst="rect">
                      <a:avLst/>
                    </a:prstGeom>
                    <a:noFill/>
                    <a:ln>
                      <a:noFill/>
                    </a:ln>
                  </pic:spPr>
                </pic:pic>
              </a:graphicData>
            </a:graphic>
          </wp:inline>
        </w:drawing>
      </w:r>
    </w:p>
    <w:p>
      <w:pPr>
        <w:numPr>
          <w:ilvl w:val="0"/>
          <w:numId w:val="74"/>
        </w:numPr>
        <w:ind w:left="0" w:firstLine="480"/>
        <w:rPr>
          <w:rFonts w:hint="eastAsia"/>
          <w:b/>
          <w:bCs/>
        </w:rPr>
      </w:pPr>
      <w:r>
        <w:rPr>
          <w:rFonts w:hint="eastAsia"/>
        </w:rPr>
        <w:t>读者卡查询：可通过读者姓名（精确、模糊、向前三种检索方式）、卡类型、卡状态、学号/工号、学者卡号、发卡日期等条件查看读者卡信息</w:t>
      </w:r>
      <w:r>
        <w:rPr>
          <w:rFonts w:hint="eastAsia"/>
          <w:lang w:eastAsia="zh-CN"/>
        </w:rPr>
        <w:t>。</w:t>
      </w:r>
      <w:r>
        <w:rPr>
          <w:rFonts w:hint="eastAsia"/>
          <w:b/>
          <w:bCs/>
        </w:rPr>
        <w:t>此处读者卡查询条件为举例说明，相关字段内容可在用户中心-属性标准管理模块设置。</w:t>
      </w:r>
    </w:p>
    <w:p>
      <w:pPr>
        <w:numPr>
          <w:ilvl w:val="0"/>
          <w:numId w:val="74"/>
        </w:numPr>
        <w:ind w:firstLine="480"/>
      </w:pPr>
      <w:r>
        <w:rPr>
          <w:rFonts w:hint="eastAsia"/>
        </w:rPr>
        <w:t>读者卡列表：可在读者列表查看读者卡卡号、读者姓名、学号/工号、物理码、卡状态、是否主卡、发证日期、截止日期等数据。</w:t>
      </w:r>
      <w:r>
        <w:rPr>
          <w:rFonts w:hint="eastAsia"/>
          <w:b/>
          <w:bCs/>
        </w:rPr>
        <w:t>此处读者卡列表数据为举例说明，相关字段内容可在用户中心-属性标准管理模块设置。</w:t>
      </w:r>
    </w:p>
    <w:p>
      <w:pPr>
        <w:numPr>
          <w:ilvl w:val="0"/>
          <w:numId w:val="74"/>
        </w:numPr>
        <w:ind w:firstLine="480"/>
      </w:pPr>
      <w:r>
        <w:rPr>
          <w:rFonts w:hint="eastAsia"/>
          <w:b w:val="0"/>
          <w:bCs w:val="0"/>
          <w:lang w:val="en-US" w:eastAsia="zh-CN"/>
        </w:rPr>
        <w:t>批量修改：</w:t>
      </w:r>
      <w:r>
        <w:rPr>
          <w:rFonts w:hint="eastAsia"/>
        </w:rPr>
        <w:t>目前支持卡类型、卡状态、发卡日期、截止日期等信息的批量调整。操作流程：多选读者卡信息 &gt;&gt; 点击批量修改 &gt;&gt; 修改内容</w:t>
      </w:r>
      <w:r>
        <w:rPr>
          <w:rFonts w:hint="eastAsia"/>
          <w:lang w:eastAsia="zh-CN"/>
        </w:rPr>
        <w:t>。</w:t>
      </w:r>
    </w:p>
    <w:p>
      <w:pPr>
        <w:numPr>
          <w:ilvl w:val="0"/>
          <w:numId w:val="74"/>
        </w:numPr>
        <w:ind w:firstLine="480"/>
      </w:pPr>
      <w:r>
        <w:rPr>
          <w:rFonts w:hint="eastAsia"/>
          <w:lang w:val="en-US" w:eastAsia="zh-CN"/>
        </w:rPr>
        <w:t>新增读者卡：</w:t>
      </w:r>
      <w:r>
        <w:rPr>
          <w:rFonts w:hint="eastAsia"/>
        </w:rPr>
        <w:t>添加时需填写读者学号/工号、选择卡类型（临时馆员证、读者证）及卡号、物理码号、发卡日期（默认当天）、截止日期（默认3年）、状态（包括正常、挂失和停用）、卡密码、押金、是否设置为主卡（默认关闭），填写完成后点击保存即可。</w:t>
      </w:r>
      <w:r>
        <w:rPr>
          <w:rFonts w:hint="eastAsia"/>
          <w:b/>
          <w:bCs/>
        </w:rPr>
        <w:t>其中，标</w:t>
      </w:r>
      <w:r>
        <w:rPr>
          <w:rFonts w:hint="eastAsia"/>
          <w:b/>
          <w:bCs/>
          <w:color w:val="FF0000"/>
        </w:rPr>
        <w:t>*</w:t>
      </w:r>
      <w:r>
        <w:rPr>
          <w:rFonts w:hint="eastAsia"/>
          <w:b/>
          <w:bCs/>
        </w:rPr>
        <w:t>号字段为必填内容。</w:t>
      </w:r>
    </w:p>
    <w:p>
      <w:pPr>
        <w:numPr>
          <w:ilvl w:val="0"/>
          <w:numId w:val="74"/>
        </w:numPr>
        <w:ind w:firstLine="480" w:firstLineChars="200"/>
      </w:pPr>
      <w:r>
        <w:rPr>
          <w:rFonts w:hint="eastAsia"/>
          <w:lang w:val="en-US" w:eastAsia="zh-CN"/>
        </w:rPr>
        <w:t>导出数据：</w:t>
      </w:r>
      <w:r>
        <w:rPr>
          <w:rFonts w:hint="eastAsia"/>
        </w:rPr>
        <w:t>操作流程：点击导出数据 &gt;&gt; 选择导出字段 &gt;&gt; 选择导出范围。</w:t>
      </w:r>
    </w:p>
    <w:p>
      <w:pPr>
        <w:numPr>
          <w:ilvl w:val="0"/>
          <w:numId w:val="74"/>
        </w:numPr>
        <w:ind w:firstLine="480"/>
        <w:rPr>
          <w:rFonts w:hint="eastAsia"/>
          <w:b/>
          <w:bCs/>
        </w:rPr>
      </w:pPr>
      <w:r>
        <w:rPr>
          <w:rFonts w:hint="eastAsia"/>
          <w:lang w:val="en-US" w:eastAsia="zh-CN"/>
        </w:rPr>
        <w:t>增量同步：</w:t>
      </w:r>
      <w:r>
        <w:rPr>
          <w:rFonts w:hint="eastAsia"/>
        </w:rPr>
        <w:t>支持用户数据与学校统一认证、或图书馆管理系统同步，除去系统会定期同步数据外，馆员可通过手动启动同步程序，并临时执行一次数据同步。</w:t>
      </w:r>
    </w:p>
    <w:p>
      <w:pPr>
        <w:numPr>
          <w:ilvl w:val="0"/>
          <w:numId w:val="74"/>
        </w:numPr>
        <w:ind w:firstLine="480"/>
      </w:pPr>
      <w:r>
        <w:rPr>
          <w:rFonts w:hint="eastAsia"/>
        </w:rPr>
        <w:t>删除</w:t>
      </w:r>
      <w:r>
        <w:rPr>
          <w:rFonts w:hint="eastAsia"/>
          <w:lang w:eastAsia="zh-CN"/>
        </w:rPr>
        <w:t>：</w:t>
      </w:r>
      <w:r>
        <w:rPr>
          <w:rFonts w:hint="eastAsia"/>
        </w:rPr>
        <w:t>删除后数据无法再找回，请谨慎操作。</w:t>
      </w:r>
    </w:p>
    <w:p>
      <w:pPr>
        <w:numPr>
          <w:ilvl w:val="0"/>
          <w:numId w:val="74"/>
        </w:numPr>
        <w:ind w:firstLine="480"/>
      </w:pPr>
      <w:r>
        <w:rPr>
          <w:rFonts w:hint="eastAsia"/>
          <w:lang w:val="en-US" w:eastAsia="zh-CN"/>
        </w:rPr>
        <w:t>查看：</w:t>
      </w:r>
      <w:r>
        <w:rPr>
          <w:rFonts w:hint="eastAsia"/>
        </w:rPr>
        <w:t>可以修改读者卡基本信息，也可进行卡密码重置、主卡调整、卡状态修改等操作。</w:t>
      </w:r>
    </w:p>
    <w:p>
      <w:pPr>
        <w:numPr>
          <w:ilvl w:val="0"/>
          <w:numId w:val="74"/>
        </w:numPr>
        <w:ind w:firstLine="480"/>
        <w:rPr>
          <w:b/>
          <w:bCs/>
        </w:rPr>
      </w:pPr>
      <w:r>
        <w:rPr>
          <w:rFonts w:hint="eastAsia"/>
        </w:rPr>
        <w:t>同步日志：自动和手动同步的日志可进行查看。当相关配置有调整时，可对同步配置进行编辑。</w:t>
      </w:r>
      <w:r>
        <w:rPr>
          <w:rFonts w:hint="eastAsia"/>
          <w:b/>
          <w:bCs/>
        </w:rPr>
        <w:t>建议：非特定情况请勿操作，以免影响后续同步任务。</w:t>
      </w:r>
    </w:p>
    <w:p>
      <w:pPr>
        <w:ind w:firstLine="0" w:firstLineChars="0"/>
      </w:pPr>
      <w:r>
        <w:drawing>
          <wp:inline distT="0" distB="0" distL="114300" distR="114300">
            <wp:extent cx="5261610" cy="2860675"/>
            <wp:effectExtent l="0" t="0" r="15240" b="15875"/>
            <wp:docPr id="6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4"/>
                    <pic:cNvPicPr>
                      <a:picLocks noChangeAspect="1"/>
                    </pic:cNvPicPr>
                  </pic:nvPicPr>
                  <pic:blipFill>
                    <a:blip r:embed="rId171"/>
                    <a:stretch>
                      <a:fillRect/>
                    </a:stretch>
                  </pic:blipFill>
                  <pic:spPr>
                    <a:xfrm>
                      <a:off x="0" y="0"/>
                      <a:ext cx="5261610" cy="2860675"/>
                    </a:xfrm>
                    <a:prstGeom prst="rect">
                      <a:avLst/>
                    </a:prstGeom>
                    <a:noFill/>
                    <a:ln>
                      <a:noFill/>
                    </a:ln>
                  </pic:spPr>
                </pic:pic>
              </a:graphicData>
            </a:graphic>
          </wp:inline>
        </w:drawing>
      </w:r>
    </w:p>
    <w:p>
      <w:pPr>
        <w:pStyle w:val="3"/>
      </w:pPr>
      <w:bookmarkStart w:id="51" w:name="_Toc19105"/>
      <w:r>
        <w:rPr>
          <w:rFonts w:hint="eastAsia"/>
        </w:rPr>
        <w:t>属性标准管理</w:t>
      </w:r>
      <w:bookmarkEnd w:id="51"/>
    </w:p>
    <w:p>
      <w:pPr>
        <w:ind w:firstLine="0" w:firstLineChars="0"/>
      </w:pPr>
      <w:r>
        <w:drawing>
          <wp:inline distT="0" distB="0" distL="114300" distR="114300">
            <wp:extent cx="5267325" cy="2505075"/>
            <wp:effectExtent l="0" t="0" r="9525" b="9525"/>
            <wp:docPr id="43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75"/>
                    <pic:cNvPicPr>
                      <a:picLocks noChangeAspect="1"/>
                    </pic:cNvPicPr>
                  </pic:nvPicPr>
                  <pic:blipFill>
                    <a:blip r:embed="rId172"/>
                    <a:stretch>
                      <a:fillRect/>
                    </a:stretch>
                  </pic:blipFill>
                  <pic:spPr>
                    <a:xfrm>
                      <a:off x="0" y="0"/>
                      <a:ext cx="5267325" cy="2505075"/>
                    </a:xfrm>
                    <a:prstGeom prst="rect">
                      <a:avLst/>
                    </a:prstGeom>
                    <a:noFill/>
                    <a:ln>
                      <a:noFill/>
                    </a:ln>
                  </pic:spPr>
                </pic:pic>
              </a:graphicData>
            </a:graphic>
          </wp:inline>
        </w:drawing>
      </w:r>
    </w:p>
    <w:p>
      <w:pPr>
        <w:numPr>
          <w:ilvl w:val="0"/>
          <w:numId w:val="75"/>
        </w:numPr>
        <w:ind w:firstLine="480"/>
      </w:pPr>
      <w:r>
        <w:rPr>
          <w:rFonts w:hint="eastAsia"/>
        </w:rPr>
        <w:t>用户属性列表：可查看属性名称、标识符、类型、描述、是否必填、是否唯一、描述对象、列表是否展示、是否可检索；</w:t>
      </w:r>
    </w:p>
    <w:p>
      <w:pPr>
        <w:numPr>
          <w:ilvl w:val="0"/>
          <w:numId w:val="75"/>
        </w:numPr>
        <w:ind w:firstLine="480"/>
      </w:pPr>
      <w:r>
        <w:rPr>
          <w:rFonts w:hint="eastAsia"/>
        </w:rPr>
        <w:t>列表是否展示：其中馆员可以控制属性是否列表展示，设置完成后可对应在读者信息管理、读者卡管理查看验证（具体调整的是读者or读者卡，通过列表“描述对象”进行确定）。</w:t>
      </w:r>
    </w:p>
    <w:p>
      <w:pPr>
        <w:numPr>
          <w:ilvl w:val="0"/>
          <w:numId w:val="75"/>
        </w:numPr>
        <w:ind w:firstLine="480"/>
      </w:pPr>
      <w:r>
        <w:rPr>
          <w:rFonts w:hint="eastAsia"/>
          <w:lang w:val="en-US" w:eastAsia="zh-CN"/>
        </w:rPr>
        <w:t>列表</w:t>
      </w:r>
      <w:r>
        <w:rPr>
          <w:rFonts w:hint="eastAsia"/>
        </w:rPr>
        <w:t>是否可检索</w:t>
      </w:r>
      <w:r>
        <w:rPr>
          <w:rFonts w:hint="eastAsia"/>
          <w:lang w:eastAsia="zh-CN"/>
        </w:rPr>
        <w:t>：</w:t>
      </w:r>
      <w:r>
        <w:rPr>
          <w:rFonts w:hint="eastAsia"/>
          <w:lang w:val="en-US" w:eastAsia="zh-CN"/>
        </w:rPr>
        <w:t>类似“</w:t>
      </w:r>
      <w:r>
        <w:rPr>
          <w:rFonts w:hint="eastAsia"/>
        </w:rPr>
        <w:t>列表是否展示</w:t>
      </w:r>
      <w:r>
        <w:rPr>
          <w:rFonts w:hint="eastAsia"/>
          <w:lang w:val="en-US" w:eastAsia="zh-CN"/>
        </w:rPr>
        <w:t>”。</w:t>
      </w:r>
    </w:p>
    <w:p>
      <w:pPr>
        <w:numPr>
          <w:ilvl w:val="0"/>
          <w:numId w:val="75"/>
        </w:numPr>
        <w:ind w:left="0" w:leftChars="0" w:firstLine="480"/>
      </w:pPr>
      <w:r>
        <w:rPr>
          <w:rFonts w:hint="eastAsia"/>
        </w:rPr>
        <w:t>描述对象=读者</w:t>
      </w:r>
      <w:r>
        <w:rPr>
          <w:rFonts w:hint="eastAsia"/>
          <w:lang w:val="en-US" w:eastAsia="zh-CN"/>
        </w:rPr>
        <w:t xml:space="preserve"> </w:t>
      </w:r>
      <w:r>
        <w:rPr>
          <w:rFonts w:hint="eastAsia"/>
        </w:rPr>
        <w:t>时，仅对读者信息管理的读者列表生效；描述对象=读者 读者卡时，对读者信息管理的读者列表、读者卡的读者卡列表均生效。</w:t>
      </w:r>
    </w:p>
    <w:p>
      <w:pPr>
        <w:numPr>
          <w:ilvl w:val="0"/>
          <w:numId w:val="75"/>
        </w:numPr>
        <w:ind w:left="0" w:leftChars="0" w:firstLine="480"/>
      </w:pPr>
      <w:r>
        <w:rPr>
          <w:rFonts w:hint="eastAsia"/>
          <w:lang w:val="en-US" w:eastAsia="zh-CN"/>
        </w:rPr>
        <w:t>新增属性：可根据用户情况新增属性样式。</w:t>
      </w:r>
    </w:p>
    <w:p>
      <w:pPr>
        <w:numPr>
          <w:ilvl w:val="-1"/>
          <w:numId w:val="0"/>
        </w:numPr>
        <w:ind w:leftChars="200" w:firstLine="0" w:firstLineChars="0"/>
      </w:pPr>
    </w:p>
    <w:p>
      <w:pPr>
        <w:numPr>
          <w:ilvl w:val="-1"/>
          <w:numId w:val="0"/>
        </w:numPr>
        <w:ind w:left="480" w:leftChars="200" w:firstLine="0" w:firstLineChars="0"/>
        <w:rPr>
          <w:rFonts w:hint="eastAsia" w:eastAsiaTheme="minorEastAsia"/>
          <w:lang w:eastAsia="zh-CN"/>
        </w:rPr>
      </w:pPr>
      <w:r>
        <w:rPr>
          <w:rFonts w:hint="eastAsia"/>
        </w:rPr>
        <w:t>读者属性组管理</w:t>
      </w:r>
      <w:r>
        <w:rPr>
          <w:rFonts w:hint="eastAsia"/>
          <w:lang w:eastAsia="zh-CN"/>
        </w:rPr>
        <w:t>：</w:t>
      </w:r>
    </w:p>
    <w:p>
      <w:r>
        <w:rPr>
          <w:rFonts w:hint="eastAsia"/>
        </w:rPr>
        <w:t>举个例子：学院是读者的属性，其类型是属性组，因为一所学校有很多学院，如计算机学院、电子学院等，那这里具体的学院就是学院属性下具体的值。</w:t>
      </w:r>
    </w:p>
    <w:p>
      <w:r>
        <w:rPr>
          <w:rFonts w:hint="eastAsia"/>
        </w:rPr>
        <w:t>属性组管理：馆员可以对相关属性组进行管理，包括属性组增加、删除操作。</w:t>
      </w:r>
    </w:p>
    <w:p>
      <w:r>
        <w:rPr>
          <w:rFonts w:hint="eastAsia"/>
        </w:rPr>
        <w:t>管理入口1</w:t>
      </w:r>
    </w:p>
    <w:p>
      <w:r>
        <w:drawing>
          <wp:inline distT="0" distB="0" distL="114300" distR="114300">
            <wp:extent cx="5267960" cy="2148205"/>
            <wp:effectExtent l="0" t="0" r="8890" b="4445"/>
            <wp:docPr id="6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7"/>
                    <pic:cNvPicPr>
                      <a:picLocks noChangeAspect="1"/>
                    </pic:cNvPicPr>
                  </pic:nvPicPr>
                  <pic:blipFill>
                    <a:blip r:embed="rId173"/>
                    <a:stretch>
                      <a:fillRect/>
                    </a:stretch>
                  </pic:blipFill>
                  <pic:spPr>
                    <a:xfrm>
                      <a:off x="0" y="0"/>
                      <a:ext cx="5267960" cy="2148205"/>
                    </a:xfrm>
                    <a:prstGeom prst="rect">
                      <a:avLst/>
                    </a:prstGeom>
                    <a:noFill/>
                    <a:ln>
                      <a:noFill/>
                    </a:ln>
                  </pic:spPr>
                </pic:pic>
              </a:graphicData>
            </a:graphic>
          </wp:inline>
        </w:drawing>
      </w:r>
    </w:p>
    <w:p>
      <w:r>
        <w:rPr>
          <w:rFonts w:hint="eastAsia"/>
        </w:rPr>
        <w:t>管理入口2</w:t>
      </w:r>
    </w:p>
    <w:p>
      <w:r>
        <w:drawing>
          <wp:inline distT="0" distB="0" distL="114300" distR="114300">
            <wp:extent cx="5267325" cy="2142490"/>
            <wp:effectExtent l="0" t="0" r="9525" b="10160"/>
            <wp:docPr id="6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8"/>
                    <pic:cNvPicPr>
                      <a:picLocks noChangeAspect="1"/>
                    </pic:cNvPicPr>
                  </pic:nvPicPr>
                  <pic:blipFill>
                    <a:blip r:embed="rId174"/>
                    <a:stretch>
                      <a:fillRect/>
                    </a:stretch>
                  </pic:blipFill>
                  <pic:spPr>
                    <a:xfrm>
                      <a:off x="0" y="0"/>
                      <a:ext cx="5267325" cy="2142490"/>
                    </a:xfrm>
                    <a:prstGeom prst="rect">
                      <a:avLst/>
                    </a:prstGeom>
                    <a:noFill/>
                    <a:ln>
                      <a:noFill/>
                    </a:ln>
                  </pic:spPr>
                </pic:pic>
              </a:graphicData>
            </a:graphic>
          </wp:inline>
        </w:drawing>
      </w:r>
    </w:p>
    <w:p>
      <w:r>
        <w:drawing>
          <wp:inline distT="0" distB="0" distL="114300" distR="114300">
            <wp:extent cx="5271135" cy="1596390"/>
            <wp:effectExtent l="0" t="0" r="5715" b="3810"/>
            <wp:docPr id="7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0"/>
                    <pic:cNvPicPr>
                      <a:picLocks noChangeAspect="1"/>
                    </pic:cNvPicPr>
                  </pic:nvPicPr>
                  <pic:blipFill>
                    <a:blip r:embed="rId175"/>
                    <a:stretch>
                      <a:fillRect/>
                    </a:stretch>
                  </pic:blipFill>
                  <pic:spPr>
                    <a:xfrm>
                      <a:off x="0" y="0"/>
                      <a:ext cx="5271135" cy="1596390"/>
                    </a:xfrm>
                    <a:prstGeom prst="rect">
                      <a:avLst/>
                    </a:prstGeom>
                    <a:noFill/>
                    <a:ln>
                      <a:noFill/>
                    </a:ln>
                  </pic:spPr>
                </pic:pic>
              </a:graphicData>
            </a:graphic>
          </wp:inline>
        </w:drawing>
      </w:r>
    </w:p>
    <w:p>
      <w:r>
        <w:rPr>
          <w:rFonts w:hint="eastAsia"/>
        </w:rPr>
        <w:t>审核说明：当管理员开启读者属性修改审批，馆员提交的新增、编辑、删除等操作都需管理员审核通过后才能生效。</w:t>
      </w:r>
      <w:r>
        <w:rPr>
          <w:rFonts w:hint="eastAsia"/>
          <w:b/>
          <w:bCs/>
        </w:rPr>
        <w:t>【审核</w:t>
      </w:r>
      <w:r>
        <w:rPr>
          <w:rFonts w:hint="eastAsia"/>
          <w:b/>
          <w:bCs/>
          <w:lang w:val="en-US" w:eastAsia="zh-CN"/>
        </w:rPr>
        <w:t>/关闭审核</w:t>
      </w:r>
      <w:r>
        <w:rPr>
          <w:rFonts w:hint="eastAsia"/>
          <w:b/>
          <w:bCs/>
        </w:rPr>
        <w:t>：在用户中心-信息变动审核模块操作】</w:t>
      </w:r>
    </w:p>
    <w:p>
      <w:pPr>
        <w:pStyle w:val="3"/>
      </w:pPr>
      <w:bookmarkStart w:id="52" w:name="_Toc21917"/>
      <w:r>
        <w:rPr>
          <w:rFonts w:hint="eastAsia"/>
        </w:rPr>
        <w:t>信息变动审核</w:t>
      </w:r>
      <w:bookmarkEnd w:id="52"/>
    </w:p>
    <w:p>
      <w:pPr>
        <w:ind w:firstLine="480"/>
      </w:pPr>
      <w:r>
        <w:rPr>
          <w:rFonts w:hint="eastAsia"/>
        </w:rPr>
        <w:t>当在</w:t>
      </w:r>
      <w:r>
        <w:rPr>
          <w:rFonts w:hint="eastAsia"/>
          <w:lang w:eastAsia="zh-CN"/>
        </w:rPr>
        <w:t>“</w:t>
      </w:r>
      <w:r>
        <w:rPr>
          <w:rFonts w:hint="eastAsia"/>
        </w:rPr>
        <w:t>用户中心</w:t>
      </w:r>
      <w:r>
        <w:rPr>
          <w:rFonts w:hint="eastAsia"/>
          <w:lang w:val="en-US" w:eastAsia="zh-CN"/>
        </w:rPr>
        <w:t>&gt;&gt;</w:t>
      </w:r>
      <w:r>
        <w:rPr>
          <w:rFonts w:hint="eastAsia"/>
        </w:rPr>
        <w:t>用户中心设置</w:t>
      </w:r>
      <w:r>
        <w:rPr>
          <w:rFonts w:hint="eastAsia"/>
          <w:lang w:eastAsia="zh-CN"/>
        </w:rPr>
        <w:t>”</w:t>
      </w:r>
      <w:r>
        <w:rPr>
          <w:rFonts w:hint="eastAsia"/>
        </w:rPr>
        <w:t>中开启审核后，管理员可在</w:t>
      </w:r>
      <w:r>
        <w:rPr>
          <w:rFonts w:hint="eastAsia"/>
          <w:lang w:eastAsia="zh-CN"/>
        </w:rPr>
        <w:t>“</w:t>
      </w:r>
      <w:r>
        <w:rPr>
          <w:rFonts w:hint="eastAsia"/>
        </w:rPr>
        <w:t>用户中心-信息变动审核</w:t>
      </w:r>
      <w:r>
        <w:rPr>
          <w:rFonts w:hint="eastAsia"/>
          <w:lang w:eastAsia="zh-CN"/>
        </w:rPr>
        <w:t>”</w:t>
      </w:r>
      <w:r>
        <w:rPr>
          <w:rFonts w:hint="eastAsia"/>
        </w:rPr>
        <w:t>模块，进行审核操作；包括读者修改审核、属性修改审核、领卡审核。点击</w:t>
      </w:r>
      <w:r>
        <w:rPr>
          <w:rFonts w:hint="eastAsia"/>
          <w:lang w:eastAsia="zh-CN"/>
        </w:rPr>
        <w:t>“</w:t>
      </w:r>
      <w:r>
        <w:rPr>
          <w:rFonts w:hint="eastAsia"/>
        </w:rPr>
        <w:t>详细记录</w:t>
      </w:r>
      <w:r>
        <w:rPr>
          <w:rFonts w:hint="eastAsia"/>
          <w:lang w:eastAsia="zh-CN"/>
        </w:rPr>
        <w:t>”</w:t>
      </w:r>
      <w:r>
        <w:rPr>
          <w:rFonts w:hint="eastAsia"/>
        </w:rPr>
        <w:t>可查看该审核记录的详细内容。</w:t>
      </w:r>
    </w:p>
    <w:p>
      <w:pPr>
        <w:ind w:firstLine="0" w:firstLineChars="0"/>
      </w:pPr>
      <w:r>
        <w:drawing>
          <wp:inline distT="0" distB="0" distL="114300" distR="114300">
            <wp:extent cx="5268595" cy="2287270"/>
            <wp:effectExtent l="0" t="0" r="8255" b="17780"/>
            <wp:docPr id="7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3"/>
                    <pic:cNvPicPr>
                      <a:picLocks noChangeAspect="1"/>
                    </pic:cNvPicPr>
                  </pic:nvPicPr>
                  <pic:blipFill>
                    <a:blip r:embed="rId176"/>
                    <a:stretch>
                      <a:fillRect/>
                    </a:stretch>
                  </pic:blipFill>
                  <pic:spPr>
                    <a:xfrm>
                      <a:off x="0" y="0"/>
                      <a:ext cx="5268595" cy="2287270"/>
                    </a:xfrm>
                    <a:prstGeom prst="rect">
                      <a:avLst/>
                    </a:prstGeom>
                    <a:noFill/>
                    <a:ln>
                      <a:noFill/>
                    </a:ln>
                  </pic:spPr>
                </pic:pic>
              </a:graphicData>
            </a:graphic>
          </wp:inline>
        </w:drawing>
      </w:r>
    </w:p>
    <w:p>
      <w:pPr>
        <w:pStyle w:val="3"/>
      </w:pPr>
      <w:bookmarkStart w:id="53" w:name="_Toc9345"/>
      <w:r>
        <w:rPr>
          <w:rFonts w:hint="eastAsia"/>
        </w:rPr>
        <w:t>读者标签管理</w:t>
      </w:r>
      <w:bookmarkEnd w:id="53"/>
    </w:p>
    <w:p>
      <w:r>
        <w:rPr>
          <w:rFonts w:hint="eastAsia"/>
        </w:rPr>
        <w:t>目前用户的标签分为三类，基础属性、使用属性、模型属性。</w:t>
      </w:r>
    </w:p>
    <w:p>
      <w:r>
        <w:rPr>
          <w:rFonts w:hint="eastAsia"/>
        </w:rPr>
        <w:t>管理流程：设置用户标签 &gt;&gt; 启用标签 &gt;&gt; 标签生效。</w:t>
      </w:r>
    </w:p>
    <w:p>
      <w:pPr>
        <w:ind w:firstLine="0" w:firstLineChars="0"/>
      </w:pPr>
      <w:r>
        <w:drawing>
          <wp:inline distT="0" distB="0" distL="114300" distR="114300">
            <wp:extent cx="5265420" cy="1694815"/>
            <wp:effectExtent l="0" t="0" r="11430" b="635"/>
            <wp:docPr id="43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76"/>
                    <pic:cNvPicPr>
                      <a:picLocks noChangeAspect="1"/>
                    </pic:cNvPicPr>
                  </pic:nvPicPr>
                  <pic:blipFill>
                    <a:blip r:embed="rId177"/>
                    <a:stretch>
                      <a:fillRect/>
                    </a:stretch>
                  </pic:blipFill>
                  <pic:spPr>
                    <a:xfrm>
                      <a:off x="0" y="0"/>
                      <a:ext cx="5265420" cy="1694815"/>
                    </a:xfrm>
                    <a:prstGeom prst="rect">
                      <a:avLst/>
                    </a:prstGeom>
                    <a:noFill/>
                    <a:ln>
                      <a:noFill/>
                    </a:ln>
                  </pic:spPr>
                </pic:pic>
              </a:graphicData>
            </a:graphic>
          </wp:inline>
        </w:drawing>
      </w:r>
    </w:p>
    <w:p>
      <w:pPr>
        <w:numPr>
          <w:ilvl w:val="0"/>
          <w:numId w:val="76"/>
        </w:numPr>
        <w:ind w:firstLine="480"/>
      </w:pPr>
      <w:r>
        <w:rPr>
          <w:rFonts w:hint="eastAsia"/>
        </w:rPr>
        <w:t>是否启用：可设置标签启用/禁用；</w:t>
      </w:r>
    </w:p>
    <w:p>
      <w:pPr>
        <w:numPr>
          <w:ilvl w:val="0"/>
          <w:numId w:val="76"/>
        </w:numPr>
        <w:ind w:firstLine="480"/>
      </w:pPr>
      <w:r>
        <w:rPr>
          <w:rFonts w:hint="eastAsia"/>
        </w:rPr>
        <w:t>删除：点击可删除标签，删除后无法撤销，请谨慎操作。</w:t>
      </w:r>
    </w:p>
    <w:p>
      <w:pPr>
        <w:numPr>
          <w:ilvl w:val="0"/>
          <w:numId w:val="76"/>
        </w:numPr>
        <w:ind w:firstLine="480"/>
      </w:pPr>
      <w:r>
        <w:rPr>
          <w:rFonts w:hint="eastAsia"/>
        </w:rPr>
        <w:t>用户列表：点击可查看该标签下的用户。</w:t>
      </w:r>
    </w:p>
    <w:p>
      <w:pPr>
        <w:pStyle w:val="3"/>
      </w:pPr>
      <w:bookmarkStart w:id="54" w:name="_Toc30528"/>
      <w:r>
        <w:rPr>
          <w:rFonts w:hint="eastAsia"/>
        </w:rPr>
        <w:t>读者分组管理</w:t>
      </w:r>
      <w:bookmarkEnd w:id="54"/>
    </w:p>
    <w:p>
      <w:pPr>
        <w:ind w:firstLine="0" w:firstLineChars="0"/>
        <w:rPr>
          <w:rFonts w:hint="eastAsia"/>
        </w:rPr>
      </w:pPr>
      <w:r>
        <w:drawing>
          <wp:inline distT="0" distB="0" distL="114300" distR="114300">
            <wp:extent cx="5264785" cy="1861820"/>
            <wp:effectExtent l="0" t="0" r="12065" b="5080"/>
            <wp:docPr id="432"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77"/>
                    <pic:cNvPicPr>
                      <a:picLocks noChangeAspect="1"/>
                    </pic:cNvPicPr>
                  </pic:nvPicPr>
                  <pic:blipFill>
                    <a:blip r:embed="rId178"/>
                    <a:stretch>
                      <a:fillRect/>
                    </a:stretch>
                  </pic:blipFill>
                  <pic:spPr>
                    <a:xfrm>
                      <a:off x="0" y="0"/>
                      <a:ext cx="5264785" cy="1861820"/>
                    </a:xfrm>
                    <a:prstGeom prst="rect">
                      <a:avLst/>
                    </a:prstGeom>
                    <a:noFill/>
                    <a:ln>
                      <a:noFill/>
                    </a:ln>
                  </pic:spPr>
                </pic:pic>
              </a:graphicData>
            </a:graphic>
          </wp:inline>
        </w:drawing>
      </w:r>
    </w:p>
    <w:p>
      <w:pPr>
        <w:numPr>
          <w:ilvl w:val="0"/>
          <w:numId w:val="77"/>
        </w:numPr>
        <w:ind w:firstLine="480"/>
        <w:rPr>
          <w:rFonts w:hint="eastAsia"/>
        </w:rPr>
      </w:pPr>
      <w:r>
        <w:rPr>
          <w:rFonts w:hint="eastAsia"/>
        </w:rPr>
        <w:t>查询：可通过用户组名称、用户组开始—结束日期查找目标数据。</w:t>
      </w:r>
    </w:p>
    <w:p>
      <w:pPr>
        <w:numPr>
          <w:ilvl w:val="0"/>
          <w:numId w:val="77"/>
        </w:numPr>
        <w:ind w:firstLine="480"/>
      </w:pPr>
      <w:r>
        <w:rPr>
          <w:rFonts w:hint="eastAsia"/>
        </w:rPr>
        <w:t>用户组列表：展示用户组名称、读者数、用户来源、创建人、创建时间等数据。</w:t>
      </w:r>
    </w:p>
    <w:p>
      <w:pPr>
        <w:numPr>
          <w:ilvl w:val="0"/>
          <w:numId w:val="77"/>
        </w:numPr>
        <w:ind w:firstLine="480"/>
        <w:rPr>
          <w:rFonts w:hint="eastAsia"/>
        </w:rPr>
      </w:pPr>
      <w:r>
        <w:rPr>
          <w:rFonts w:hint="eastAsia"/>
        </w:rPr>
        <w:t>规则新建用户组：点击“规则新建用户组”</w:t>
      </w:r>
      <w:r>
        <w:t xml:space="preserve"> </w:t>
      </w:r>
      <w:r>
        <w:rPr>
          <w:rFonts w:hint="eastAsia"/>
        </w:rPr>
        <w:t>，进入规则添加页面。需要录入用户组名称、备注、选择并添加规则。</w:t>
      </w:r>
    </w:p>
    <w:p>
      <w:pPr>
        <w:rPr>
          <w:rFonts w:hint="eastAsia"/>
        </w:rPr>
      </w:pPr>
      <w:r>
        <w:drawing>
          <wp:inline distT="0" distB="0" distL="0" distR="0">
            <wp:extent cx="5274310" cy="3308985"/>
            <wp:effectExtent l="0" t="0" r="2540" b="5715"/>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79"/>
                    <a:stretch>
                      <a:fillRect/>
                    </a:stretch>
                  </pic:blipFill>
                  <pic:spPr>
                    <a:xfrm>
                      <a:off x="0" y="0"/>
                      <a:ext cx="5274310" cy="3308985"/>
                    </a:xfrm>
                    <a:prstGeom prst="rect">
                      <a:avLst/>
                    </a:prstGeom>
                  </pic:spPr>
                </pic:pic>
              </a:graphicData>
            </a:graphic>
          </wp:inline>
        </w:drawing>
      </w:r>
    </w:p>
    <w:p>
      <w:pPr>
        <w:numPr>
          <w:ilvl w:val="0"/>
          <w:numId w:val="77"/>
        </w:numPr>
        <w:ind w:firstLine="480"/>
      </w:pPr>
      <w:r>
        <w:rPr>
          <w:rFonts w:hint="eastAsia"/>
        </w:rPr>
        <w:t>手动新建用户组：点击“手动新建用户组”</w:t>
      </w:r>
      <w:r>
        <w:t xml:space="preserve"> </w:t>
      </w:r>
      <w:r>
        <w:rPr>
          <w:rFonts w:hint="eastAsia"/>
        </w:rPr>
        <w:t>，进入手动添加页面。需要录入用户组名称、备注信息、选择用户组读者；此处支持两种方式选择读者，分别是手动选择、批量导入。</w:t>
      </w:r>
    </w:p>
    <w:p>
      <w:r>
        <w:rPr>
          <w:rFonts w:hint="eastAsia"/>
        </w:rPr>
        <w:t>手动选择：按序号操作</w:t>
      </w:r>
    </w:p>
    <w:p>
      <w:pPr>
        <w:ind w:firstLine="0" w:firstLineChars="0"/>
      </w:pPr>
      <w:r>
        <w:drawing>
          <wp:inline distT="0" distB="0" distL="0" distR="0">
            <wp:extent cx="5274310" cy="3303270"/>
            <wp:effectExtent l="0" t="0" r="254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80"/>
                    <a:stretch>
                      <a:fillRect/>
                    </a:stretch>
                  </pic:blipFill>
                  <pic:spPr>
                    <a:xfrm>
                      <a:off x="0" y="0"/>
                      <a:ext cx="5274310" cy="3303270"/>
                    </a:xfrm>
                    <a:prstGeom prst="rect">
                      <a:avLst/>
                    </a:prstGeom>
                  </pic:spPr>
                </pic:pic>
              </a:graphicData>
            </a:graphic>
          </wp:inline>
        </w:drawing>
      </w:r>
    </w:p>
    <w:p>
      <w:pPr>
        <w:ind w:firstLine="0" w:firstLineChars="0"/>
      </w:pPr>
    </w:p>
    <w:p>
      <w:r>
        <w:rPr>
          <w:rFonts w:hint="eastAsia"/>
        </w:rPr>
        <w:t>批量导入：按序号操作</w:t>
      </w:r>
    </w:p>
    <w:p>
      <w:pPr>
        <w:rPr>
          <w:rFonts w:hint="eastAsia"/>
        </w:rPr>
      </w:pPr>
      <w:r>
        <w:drawing>
          <wp:inline distT="0" distB="0" distL="0" distR="0">
            <wp:extent cx="5274310" cy="2974340"/>
            <wp:effectExtent l="0" t="0" r="254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81"/>
                    <a:stretch>
                      <a:fillRect/>
                    </a:stretch>
                  </pic:blipFill>
                  <pic:spPr>
                    <a:xfrm>
                      <a:off x="0" y="0"/>
                      <a:ext cx="5274310" cy="2974340"/>
                    </a:xfrm>
                    <a:prstGeom prst="rect">
                      <a:avLst/>
                    </a:prstGeom>
                  </pic:spPr>
                </pic:pic>
              </a:graphicData>
            </a:graphic>
          </wp:inline>
        </w:drawing>
      </w:r>
    </w:p>
    <w:p>
      <w:pPr>
        <w:numPr>
          <w:ilvl w:val="0"/>
          <w:numId w:val="77"/>
        </w:numPr>
        <w:ind w:firstLine="480"/>
      </w:pPr>
      <w:r>
        <w:rPr>
          <w:rFonts w:hint="eastAsia"/>
        </w:rPr>
        <w:t>删除用户组：点击删除用户组，管理员需要二次确认后才可删除。</w:t>
      </w:r>
    </w:p>
    <w:p>
      <w:pPr>
        <w:numPr>
          <w:ilvl w:val="0"/>
          <w:numId w:val="77"/>
        </w:numPr>
        <w:ind w:firstLine="480"/>
      </w:pPr>
      <w:r>
        <w:rPr>
          <w:rFonts w:hint="eastAsia"/>
        </w:rPr>
        <w:t>编辑用户组：点击编辑可以修改用户组信息。</w:t>
      </w:r>
    </w:p>
    <w:p>
      <w:pPr>
        <w:numPr>
          <w:ilvl w:val="0"/>
          <w:numId w:val="77"/>
        </w:numPr>
        <w:ind w:firstLine="480"/>
      </w:pPr>
      <w:r>
        <w:rPr>
          <w:rFonts w:hint="eastAsia"/>
        </w:rPr>
        <w:t>用户列表：可对用户组下用户进行管理</w:t>
      </w:r>
      <w:r>
        <w:rPr>
          <w:rFonts w:hint="eastAsia"/>
          <w:lang w:eastAsia="zh-CN"/>
        </w:rPr>
        <w:t>。</w:t>
      </w:r>
      <w:r>
        <w:rPr>
          <w:rFonts w:hint="eastAsia"/>
        </w:rPr>
        <w:t>可查看用户姓名、读者卡号、学号、用户类型、身份证、状态、用户来源、添加日期等数据</w:t>
      </w:r>
      <w:r>
        <w:rPr>
          <w:rFonts w:hint="eastAsia"/>
          <w:lang w:eastAsia="zh-CN"/>
        </w:rPr>
        <w:t>。</w:t>
      </w:r>
    </w:p>
    <w:p>
      <w:pPr>
        <w:ind w:firstLine="0" w:firstLineChars="0"/>
      </w:pPr>
      <w:r>
        <w:rPr>
          <w:rFonts w:hint="eastAsia"/>
        </w:rPr>
        <w:drawing>
          <wp:inline distT="0" distB="0" distL="114300" distR="114300">
            <wp:extent cx="5259705" cy="2339340"/>
            <wp:effectExtent l="0" t="0" r="17145" b="3810"/>
            <wp:docPr id="435" name="图片 435"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未标题-1"/>
                    <pic:cNvPicPr>
                      <a:picLocks noChangeAspect="1"/>
                    </pic:cNvPicPr>
                  </pic:nvPicPr>
                  <pic:blipFill>
                    <a:blip r:embed="rId182"/>
                    <a:stretch>
                      <a:fillRect/>
                    </a:stretch>
                  </pic:blipFill>
                  <pic:spPr>
                    <a:xfrm>
                      <a:off x="0" y="0"/>
                      <a:ext cx="5259705" cy="2339340"/>
                    </a:xfrm>
                    <a:prstGeom prst="rect">
                      <a:avLst/>
                    </a:prstGeom>
                  </pic:spPr>
                </pic:pic>
              </a:graphicData>
            </a:graphic>
          </wp:inline>
        </w:drawing>
      </w:r>
    </w:p>
    <w:p>
      <w:pPr>
        <w:numPr>
          <w:ilvl w:val="0"/>
          <w:numId w:val="78"/>
        </w:numPr>
        <w:ind w:left="425" w:hanging="425" w:firstLineChars="0"/>
      </w:pPr>
      <w:r>
        <w:rPr>
          <w:rFonts w:hint="eastAsia"/>
        </w:rPr>
        <w:t>查看用户组详情：可查看用户组用户数量、该用户组规则、更新时间；</w:t>
      </w:r>
    </w:p>
    <w:p>
      <w:pPr>
        <w:numPr>
          <w:ilvl w:val="0"/>
          <w:numId w:val="78"/>
        </w:numPr>
        <w:ind w:left="425" w:hanging="425" w:firstLineChars="0"/>
      </w:pPr>
      <w:r>
        <w:rPr>
          <w:rFonts w:hint="eastAsia"/>
        </w:rPr>
        <w:t>查找用户：支持通过用户姓名、读者卡号、学号查找用户；</w:t>
      </w:r>
    </w:p>
    <w:p>
      <w:pPr>
        <w:numPr>
          <w:ilvl w:val="0"/>
          <w:numId w:val="78"/>
        </w:numPr>
        <w:ind w:left="425" w:hanging="425" w:firstLineChars="0"/>
      </w:pPr>
      <w:r>
        <w:rPr>
          <w:rFonts w:hint="eastAsia"/>
        </w:rPr>
        <w:t>批量修改：支持批量修改用户信息，包括学历、院系、专业、年级、班级、性别、用户类型、状态、离校日期、用户分组，修改后保存即生效。</w:t>
      </w:r>
    </w:p>
    <w:p>
      <w:pPr>
        <w:numPr>
          <w:ilvl w:val="0"/>
          <w:numId w:val="78"/>
        </w:numPr>
        <w:ind w:left="425" w:hanging="425" w:firstLineChars="0"/>
      </w:pPr>
      <w:r>
        <w:rPr>
          <w:rFonts w:hint="eastAsia"/>
        </w:rPr>
        <w:t>批量移除：可手动将用户移除该用户组，。</w:t>
      </w:r>
    </w:p>
    <w:p>
      <w:pPr>
        <w:numPr>
          <w:ilvl w:val="0"/>
          <w:numId w:val="78"/>
        </w:numPr>
        <w:ind w:left="425" w:hanging="425" w:firstLineChars="0"/>
      </w:pPr>
      <w:r>
        <w:rPr>
          <w:rFonts w:hint="eastAsia"/>
        </w:rPr>
        <w:t>添加用户：手动添加用户至在用户组，此处提供规则添加的方式。</w:t>
      </w:r>
    </w:p>
    <w:p>
      <w:pPr>
        <w:numPr>
          <w:ilvl w:val="0"/>
          <w:numId w:val="78"/>
        </w:numPr>
        <w:ind w:left="425" w:hanging="425" w:firstLineChars="0"/>
        <w:rPr>
          <w:b/>
          <w:bCs/>
        </w:rPr>
      </w:pPr>
      <w:r>
        <w:rPr>
          <w:rFonts w:hint="eastAsia"/>
        </w:rPr>
        <w:t>导出数据：点击批量导出数据；先勾选导出字段，在选择导出数据范围。</w:t>
      </w:r>
      <w:r>
        <w:rPr>
          <w:rFonts w:hint="eastAsia"/>
          <w:b/>
          <w:bCs/>
        </w:rPr>
        <w:t>同用户中心-读者信息管理功能一致。</w:t>
      </w:r>
    </w:p>
    <w:p>
      <w:pPr>
        <w:numPr>
          <w:ilvl w:val="0"/>
          <w:numId w:val="78"/>
        </w:numPr>
        <w:ind w:left="425" w:hanging="425" w:firstLineChars="0"/>
      </w:pPr>
      <w:r>
        <w:rPr>
          <w:rFonts w:hint="eastAsia"/>
        </w:rPr>
        <w:t>发送消息：可批量向读者发送消息，具体操作见消息中心。</w:t>
      </w:r>
    </w:p>
    <w:p>
      <w:pPr>
        <w:pStyle w:val="3"/>
        <w:rPr>
          <w:rFonts w:hint="eastAsia"/>
        </w:rPr>
      </w:pPr>
      <w:bookmarkStart w:id="55" w:name="_Toc21489"/>
      <w:r>
        <w:rPr>
          <w:rFonts w:hint="eastAsia"/>
        </w:rPr>
        <w:t>馆员账号管理</w:t>
      </w:r>
      <w:bookmarkEnd w:id="55"/>
    </w:p>
    <w:p>
      <w:pPr>
        <w:ind w:firstLine="0" w:firstLineChars="0"/>
      </w:pPr>
      <w:r>
        <w:drawing>
          <wp:inline distT="0" distB="0" distL="114300" distR="114300">
            <wp:extent cx="5271770" cy="2291715"/>
            <wp:effectExtent l="0" t="0" r="5080" b="13335"/>
            <wp:docPr id="439"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80"/>
                    <pic:cNvPicPr>
                      <a:picLocks noChangeAspect="1"/>
                    </pic:cNvPicPr>
                  </pic:nvPicPr>
                  <pic:blipFill>
                    <a:blip r:embed="rId183"/>
                    <a:srcRect r="-12" b="12445"/>
                    <a:stretch>
                      <a:fillRect/>
                    </a:stretch>
                  </pic:blipFill>
                  <pic:spPr>
                    <a:xfrm>
                      <a:off x="0" y="0"/>
                      <a:ext cx="5271770" cy="2291715"/>
                    </a:xfrm>
                    <a:prstGeom prst="rect">
                      <a:avLst/>
                    </a:prstGeom>
                    <a:noFill/>
                    <a:ln>
                      <a:noFill/>
                    </a:ln>
                  </pic:spPr>
                </pic:pic>
              </a:graphicData>
            </a:graphic>
          </wp:inline>
        </w:drawing>
      </w:r>
    </w:p>
    <w:p>
      <w:pPr>
        <w:numPr>
          <w:ilvl w:val="0"/>
          <w:numId w:val="79"/>
        </w:numPr>
        <w:ind w:firstLine="480"/>
      </w:pPr>
      <w:r>
        <w:rPr>
          <w:rFonts w:hint="eastAsia"/>
        </w:rPr>
        <w:t>组织架构管理：按照馆员的部门组织展示，支持多层级结构。默认选择查看全部，可点击部门切换，右侧展示对应的馆员列表。部门可以按照层级结构收起和展开。</w:t>
      </w:r>
    </w:p>
    <w:p>
      <w:pPr>
        <w:numPr>
          <w:ilvl w:val="0"/>
          <w:numId w:val="79"/>
        </w:numPr>
        <w:ind w:firstLine="480"/>
      </w:pPr>
      <w:r>
        <w:rPr>
          <w:rFonts w:hint="eastAsia"/>
        </w:rPr>
        <w:t>新增</w:t>
      </w:r>
      <w:r>
        <w:rPr>
          <w:rFonts w:hint="eastAsia"/>
          <w:lang w:val="en-US" w:eastAsia="zh-CN"/>
        </w:rPr>
        <w:t>组织架构</w:t>
      </w:r>
      <w:r>
        <w:rPr>
          <w:rFonts w:hint="eastAsia"/>
          <w:lang w:eastAsia="zh-CN"/>
        </w:rPr>
        <w:t>：</w:t>
      </w:r>
      <w:r>
        <w:rPr>
          <w:rFonts w:hint="eastAsia"/>
        </w:rPr>
        <w:t>进入属性标准管理-组织架构属性管理页。可在这里对馆员-组织架构属性进行管理。</w:t>
      </w:r>
    </w:p>
    <w:p>
      <w:pPr>
        <w:ind w:firstLine="0" w:firstLineChars="0"/>
        <w:rPr>
          <w:rFonts w:hint="eastAsia"/>
        </w:rPr>
      </w:pPr>
      <w:r>
        <w:drawing>
          <wp:inline distT="0" distB="0" distL="0" distR="0">
            <wp:extent cx="5274310" cy="1508125"/>
            <wp:effectExtent l="0" t="0" r="254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84"/>
                    <a:stretch>
                      <a:fillRect/>
                    </a:stretch>
                  </pic:blipFill>
                  <pic:spPr>
                    <a:xfrm>
                      <a:off x="0" y="0"/>
                      <a:ext cx="5274310" cy="1508125"/>
                    </a:xfrm>
                    <a:prstGeom prst="rect">
                      <a:avLst/>
                    </a:prstGeom>
                  </pic:spPr>
                </pic:pic>
              </a:graphicData>
            </a:graphic>
          </wp:inline>
        </w:drawing>
      </w:r>
    </w:p>
    <w:p>
      <w:pPr>
        <w:numPr>
          <w:ilvl w:val="0"/>
          <w:numId w:val="79"/>
        </w:numPr>
        <w:ind w:firstLine="400" w:firstLineChars="0"/>
        <w:rPr>
          <w:rFonts w:hint="eastAsia" w:ascii="Calibri" w:hAnsi="Calibri"/>
          <w:sz w:val="21"/>
          <w:szCs w:val="21"/>
        </w:rPr>
      </w:pPr>
      <w:r>
        <w:rPr>
          <w:rFonts w:hint="eastAsia"/>
        </w:rPr>
        <w:t>查找馆员：管理员可根据读者姓名、手机号、身份证号/护照号、学工号、读者卡号，进行查询。</w:t>
      </w:r>
    </w:p>
    <w:p>
      <w:pPr>
        <w:numPr>
          <w:ilvl w:val="0"/>
          <w:numId w:val="79"/>
        </w:numPr>
        <w:ind w:firstLine="400" w:firstLineChars="0"/>
        <w:rPr>
          <w:rFonts w:eastAsia="宋体" w:cs="Times New Roman"/>
        </w:rPr>
      </w:pPr>
      <w:r>
        <w:rPr>
          <w:rFonts w:hint="eastAsia"/>
        </w:rPr>
        <w:t>馆员列表：管理员可以再列表查看馆员姓名、工号、部门、职称、手机号、主卡号、卡状态、截止日期等数据。</w:t>
      </w:r>
    </w:p>
    <w:p>
      <w:pPr>
        <w:numPr>
          <w:ilvl w:val="0"/>
          <w:numId w:val="79"/>
        </w:numPr>
        <w:ind w:firstLine="400" w:firstLineChars="0"/>
      </w:pPr>
      <w:r>
        <w:rPr>
          <w:rFonts w:hint="eastAsia"/>
        </w:rPr>
        <w:t>馆员变动组织：批量选中读者，弹出修改部门弹窗，变动后点击保存即可。</w:t>
      </w:r>
    </w:p>
    <w:p>
      <w:pPr>
        <w:numPr>
          <w:ilvl w:val="0"/>
          <w:numId w:val="79"/>
        </w:numPr>
        <w:ind w:firstLine="400" w:firstLineChars="0"/>
        <w:rPr>
          <w:rFonts w:hint="eastAsia" w:ascii="Calibri" w:hAnsi="Calibri" w:eastAsia="宋体" w:cs="Times New Roman"/>
          <w:sz w:val="21"/>
          <w:szCs w:val="21"/>
        </w:rPr>
      </w:pPr>
      <w:r>
        <w:rPr>
          <w:rFonts w:hint="eastAsia"/>
        </w:rPr>
        <w:t>新增馆员：同5.</w:t>
      </w:r>
      <w:r>
        <w:t>2</w:t>
      </w:r>
      <w:r>
        <w:rPr>
          <w:rFonts w:hint="eastAsia"/>
        </w:rPr>
        <w:t>新增读者功能。</w:t>
      </w:r>
    </w:p>
    <w:p>
      <w:pPr>
        <w:numPr>
          <w:ilvl w:val="0"/>
          <w:numId w:val="79"/>
        </w:numPr>
        <w:ind w:firstLine="400" w:firstLineChars="0"/>
        <w:rPr>
          <w:rFonts w:hint="eastAsia"/>
          <w:b/>
          <w:bCs/>
        </w:rPr>
      </w:pPr>
      <w:r>
        <w:rPr>
          <w:rFonts w:hint="eastAsia"/>
        </w:rPr>
        <w:t>添加临时馆员：点击“添加临时馆员”按钮，弹窗录入临时馆员信息后保存即可。</w:t>
      </w:r>
      <w:r>
        <w:rPr>
          <w:rFonts w:hint="eastAsia"/>
          <w:b/>
          <w:bCs/>
        </w:rPr>
        <w:t>注意：临时馆员只能登录管理后台，如需登录前台请先添加读者信息。</w:t>
      </w:r>
    </w:p>
    <w:p>
      <w:pPr>
        <w:rPr>
          <w:rFonts w:hint="eastAsia"/>
        </w:rPr>
      </w:pPr>
      <w:r>
        <w:drawing>
          <wp:inline distT="0" distB="0" distL="0" distR="0">
            <wp:extent cx="3790950" cy="3766185"/>
            <wp:effectExtent l="0" t="0" r="0" b="5715"/>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85"/>
                    <a:stretch>
                      <a:fillRect/>
                    </a:stretch>
                  </pic:blipFill>
                  <pic:spPr>
                    <a:xfrm>
                      <a:off x="0" y="0"/>
                      <a:ext cx="3792723" cy="3768065"/>
                    </a:xfrm>
                    <a:prstGeom prst="rect">
                      <a:avLst/>
                    </a:prstGeom>
                  </pic:spPr>
                </pic:pic>
              </a:graphicData>
            </a:graphic>
          </wp:inline>
        </w:drawing>
      </w:r>
    </w:p>
    <w:p>
      <w:pPr>
        <w:numPr>
          <w:ilvl w:val="0"/>
          <w:numId w:val="79"/>
        </w:numPr>
        <w:ind w:firstLine="400" w:firstLineChars="0"/>
        <w:rPr>
          <w:rFonts w:hint="eastAsia"/>
        </w:rPr>
      </w:pPr>
      <w:r>
        <w:rPr>
          <w:rFonts w:hint="eastAsia"/>
        </w:rPr>
        <w:t>查看馆员信息：点击查看馆员信息，同</w:t>
      </w:r>
      <w:r>
        <w:t>5.2</w:t>
      </w:r>
      <w:r>
        <w:rPr>
          <w:rFonts w:hint="eastAsia"/>
        </w:rPr>
        <w:t>查看读者信息相同。</w:t>
      </w:r>
    </w:p>
    <w:p>
      <w:pPr>
        <w:numPr>
          <w:ilvl w:val="0"/>
          <w:numId w:val="79"/>
        </w:numPr>
        <w:ind w:firstLine="400" w:firstLineChars="0"/>
        <w:rPr>
          <w:rFonts w:hint="eastAsia"/>
        </w:rPr>
      </w:pPr>
      <w:r>
        <w:rPr>
          <w:rFonts w:hint="eastAsia"/>
        </w:rPr>
        <w:t>删除馆员：点击删除，二次弹窗确认后即可删除该馆员。</w:t>
      </w:r>
    </w:p>
    <w:p>
      <w:pPr>
        <w:pStyle w:val="3"/>
      </w:pPr>
      <w:bookmarkStart w:id="56" w:name="_Toc17794"/>
      <w:r>
        <w:rPr>
          <w:rFonts w:hint="eastAsia"/>
        </w:rPr>
        <w:t>用户中心设置</w:t>
      </w:r>
      <w:bookmarkEnd w:id="56"/>
    </w:p>
    <w:p>
      <w:r>
        <w:rPr>
          <w:rFonts w:hint="eastAsia"/>
        </w:rPr>
        <w:t>用户中心设置分为三个模块，基础设置、权限设置、安全设置。</w:t>
      </w:r>
    </w:p>
    <w:p>
      <w:pPr>
        <w:numPr>
          <w:ilvl w:val="0"/>
          <w:numId w:val="80"/>
        </w:numPr>
        <w:ind w:left="420" w:leftChars="0" w:hanging="420" w:firstLineChars="0"/>
      </w:pPr>
      <w:r>
        <w:rPr>
          <w:rFonts w:hint="eastAsia"/>
        </w:rPr>
        <w:t>基础设置：包含敏感信息设置、开启读者审批设置、开启读者修改审批设置、开启读者属性修改审批设置、允许读者认领读者卡设置、开放读者完善个人信息设置，设置完成后统一点击保存即可。</w:t>
      </w:r>
    </w:p>
    <w:p>
      <w:pPr>
        <w:numPr>
          <w:ilvl w:val="-1"/>
          <w:numId w:val="0"/>
        </w:numPr>
        <w:ind w:left="0" w:leftChars="0" w:firstLine="0" w:firstLineChars="0"/>
      </w:pPr>
      <w:r>
        <w:drawing>
          <wp:inline distT="0" distB="0" distL="114300" distR="114300">
            <wp:extent cx="5273675" cy="4580890"/>
            <wp:effectExtent l="0" t="0" r="3175" b="10160"/>
            <wp:docPr id="440"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81"/>
                    <pic:cNvPicPr>
                      <a:picLocks noChangeAspect="1"/>
                    </pic:cNvPicPr>
                  </pic:nvPicPr>
                  <pic:blipFill>
                    <a:blip r:embed="rId186"/>
                    <a:stretch>
                      <a:fillRect/>
                    </a:stretch>
                  </pic:blipFill>
                  <pic:spPr>
                    <a:xfrm>
                      <a:off x="0" y="0"/>
                      <a:ext cx="5273675" cy="4580890"/>
                    </a:xfrm>
                    <a:prstGeom prst="rect">
                      <a:avLst/>
                    </a:prstGeom>
                    <a:noFill/>
                    <a:ln>
                      <a:noFill/>
                    </a:ln>
                  </pic:spPr>
                </pic:pic>
              </a:graphicData>
            </a:graphic>
          </wp:inline>
        </w:drawing>
      </w:r>
    </w:p>
    <w:p>
      <w:pPr>
        <w:numPr>
          <w:ilvl w:val="0"/>
          <w:numId w:val="81"/>
        </w:numPr>
        <w:ind w:leftChars="0" w:firstLine="480"/>
        <w:rPr>
          <w:b w:val="0"/>
          <w:bCs w:val="0"/>
        </w:rPr>
      </w:pPr>
      <w:r>
        <w:rPr>
          <w:rFonts w:hint="eastAsia"/>
        </w:rPr>
        <w:t>敏感信息设置：关闭时，后台管理员均可查看读者敏感信息;开启后，读者的敏感信息将被隐藏，只有授权的管理员才能查看。点击“授权馆员”，可以添加新馆员，也可删除已授权的馆员。</w:t>
      </w:r>
    </w:p>
    <w:p>
      <w:pPr>
        <w:numPr>
          <w:ilvl w:val="0"/>
          <w:numId w:val="81"/>
        </w:numPr>
        <w:ind w:leftChars="0" w:firstLine="480"/>
        <w:rPr>
          <w:b w:val="0"/>
          <w:bCs w:val="0"/>
        </w:rPr>
      </w:pPr>
      <w:r>
        <w:rPr>
          <w:b w:val="0"/>
          <w:bCs w:val="0"/>
        </w:rPr>
        <w:t>开启读者注册审批</w:t>
      </w:r>
      <w:r>
        <w:rPr>
          <w:rFonts w:hint="eastAsia"/>
          <w:b w:val="0"/>
          <w:bCs w:val="0"/>
          <w:lang w:eastAsia="zh-CN"/>
        </w:rPr>
        <w:t>：</w:t>
      </w:r>
      <w:r>
        <w:rPr>
          <w:rFonts w:hint="eastAsia"/>
          <w:b w:val="0"/>
          <w:bCs w:val="0"/>
        </w:rPr>
        <w:t>关闭时，读者注册无需审批</w:t>
      </w:r>
      <w:r>
        <w:rPr>
          <w:rFonts w:hint="eastAsia"/>
          <w:b w:val="0"/>
          <w:bCs w:val="0"/>
          <w:lang w:eastAsia="zh-CN"/>
        </w:rPr>
        <w:t>；</w:t>
      </w:r>
      <w:r>
        <w:rPr>
          <w:rFonts w:hint="eastAsia"/>
          <w:b w:val="0"/>
          <w:bCs w:val="0"/>
        </w:rPr>
        <w:t>开启后，读者注册时需要相关人员审批后才生效。可通过授权审批人管理相关人员。点击</w:t>
      </w:r>
      <w:r>
        <w:rPr>
          <w:rFonts w:hint="eastAsia"/>
          <w:b w:val="0"/>
          <w:bCs w:val="0"/>
          <w:lang w:eastAsia="zh-CN"/>
        </w:rPr>
        <w:t>“</w:t>
      </w:r>
      <w:r>
        <w:rPr>
          <w:rFonts w:hint="eastAsia"/>
          <w:b w:val="0"/>
          <w:bCs w:val="0"/>
          <w:lang w:val="en-US" w:eastAsia="zh-CN"/>
        </w:rPr>
        <w:t>授权审核人</w:t>
      </w:r>
      <w:r>
        <w:rPr>
          <w:rFonts w:hint="eastAsia"/>
          <w:b w:val="0"/>
          <w:bCs w:val="0"/>
          <w:lang w:eastAsia="zh-CN"/>
        </w:rPr>
        <w:t>”</w:t>
      </w:r>
      <w:r>
        <w:rPr>
          <w:rFonts w:hint="eastAsia"/>
          <w:b w:val="0"/>
          <w:bCs w:val="0"/>
        </w:rPr>
        <w:t>，</w:t>
      </w:r>
      <w:r>
        <w:rPr>
          <w:rFonts w:hint="eastAsia"/>
          <w:b w:val="0"/>
          <w:bCs w:val="0"/>
          <w:lang w:val="en-US" w:eastAsia="zh-CN"/>
        </w:rPr>
        <w:t>可以添加馆员或移除馆员。</w:t>
      </w:r>
    </w:p>
    <w:p>
      <w:pPr>
        <w:numPr>
          <w:ilvl w:val="0"/>
          <w:numId w:val="81"/>
        </w:numPr>
        <w:ind w:leftChars="0" w:firstLine="480"/>
        <w:rPr>
          <w:rFonts w:hint="eastAsia"/>
          <w:b w:val="0"/>
          <w:bCs w:val="0"/>
        </w:rPr>
      </w:pPr>
      <w:r>
        <w:rPr>
          <w:b w:val="0"/>
          <w:bCs w:val="0"/>
        </w:rPr>
        <w:t>开启读者修改审批：</w:t>
      </w:r>
      <w:r>
        <w:rPr>
          <w:rFonts w:hint="eastAsia"/>
          <w:b w:val="0"/>
          <w:bCs w:val="0"/>
        </w:rPr>
        <w:t>关闭时，修改读者信息无需审批</w:t>
      </w:r>
      <w:r>
        <w:rPr>
          <w:rFonts w:hint="eastAsia"/>
          <w:b w:val="0"/>
          <w:bCs w:val="0"/>
          <w:lang w:eastAsia="zh-CN"/>
        </w:rPr>
        <w:t>；</w:t>
      </w:r>
      <w:r>
        <w:rPr>
          <w:rFonts w:hint="eastAsia"/>
          <w:b w:val="0"/>
          <w:bCs w:val="0"/>
        </w:rPr>
        <w:t>开启后，修改读者信息需要相关人员审批后才生效。可通过授权审批人管理相关人员。点击</w:t>
      </w:r>
      <w:r>
        <w:rPr>
          <w:rFonts w:hint="eastAsia"/>
          <w:b w:val="0"/>
          <w:bCs w:val="0"/>
          <w:lang w:eastAsia="zh-CN"/>
        </w:rPr>
        <w:t>“</w:t>
      </w:r>
      <w:r>
        <w:rPr>
          <w:rFonts w:hint="eastAsia"/>
          <w:b w:val="0"/>
          <w:bCs w:val="0"/>
          <w:lang w:val="en-US" w:eastAsia="zh-CN"/>
        </w:rPr>
        <w:t>授权审核人</w:t>
      </w:r>
      <w:r>
        <w:rPr>
          <w:rFonts w:hint="eastAsia"/>
          <w:b w:val="0"/>
          <w:bCs w:val="0"/>
          <w:lang w:eastAsia="zh-CN"/>
        </w:rPr>
        <w:t>”</w:t>
      </w:r>
      <w:r>
        <w:rPr>
          <w:rFonts w:hint="eastAsia"/>
          <w:b w:val="0"/>
          <w:bCs w:val="0"/>
        </w:rPr>
        <w:t>，</w:t>
      </w:r>
      <w:r>
        <w:rPr>
          <w:rFonts w:hint="eastAsia"/>
          <w:b w:val="0"/>
          <w:bCs w:val="0"/>
          <w:lang w:val="en-US" w:eastAsia="zh-CN"/>
        </w:rPr>
        <w:t>可以添加馆员或移除馆员。</w:t>
      </w:r>
    </w:p>
    <w:p>
      <w:pPr>
        <w:numPr>
          <w:ilvl w:val="0"/>
          <w:numId w:val="81"/>
        </w:numPr>
        <w:ind w:firstLine="480"/>
        <w:rPr>
          <w:b w:val="0"/>
          <w:bCs w:val="0"/>
        </w:rPr>
      </w:pPr>
      <w:r>
        <w:rPr>
          <w:b w:val="0"/>
          <w:bCs w:val="0"/>
        </w:rPr>
        <w:t>开启读者属性修改审批：</w:t>
      </w:r>
      <w:r>
        <w:rPr>
          <w:rFonts w:hint="eastAsia"/>
          <w:b w:val="0"/>
          <w:bCs w:val="0"/>
        </w:rPr>
        <w:t>关闭时，修改读者</w:t>
      </w:r>
      <w:r>
        <w:rPr>
          <w:b w:val="0"/>
          <w:bCs w:val="0"/>
        </w:rPr>
        <w:t>属性</w:t>
      </w:r>
      <w:r>
        <w:rPr>
          <w:rFonts w:hint="eastAsia"/>
          <w:b w:val="0"/>
          <w:bCs w:val="0"/>
        </w:rPr>
        <w:t>信息无需审批</w:t>
      </w:r>
      <w:r>
        <w:rPr>
          <w:rFonts w:hint="eastAsia"/>
          <w:b w:val="0"/>
          <w:bCs w:val="0"/>
          <w:lang w:eastAsia="zh-CN"/>
        </w:rPr>
        <w:t>；</w:t>
      </w:r>
      <w:r>
        <w:rPr>
          <w:rFonts w:hint="eastAsia"/>
          <w:b w:val="0"/>
          <w:bCs w:val="0"/>
        </w:rPr>
        <w:t>开启后，修改读者</w:t>
      </w:r>
      <w:r>
        <w:rPr>
          <w:b w:val="0"/>
          <w:bCs w:val="0"/>
        </w:rPr>
        <w:t>属性</w:t>
      </w:r>
      <w:r>
        <w:rPr>
          <w:rFonts w:hint="eastAsia"/>
          <w:b w:val="0"/>
          <w:bCs w:val="0"/>
        </w:rPr>
        <w:t>信息需要相关人员审批后才生效。可通过授权审批人管理相关人员。点击</w:t>
      </w:r>
      <w:r>
        <w:rPr>
          <w:rFonts w:hint="eastAsia"/>
          <w:b w:val="0"/>
          <w:bCs w:val="0"/>
          <w:lang w:eastAsia="zh-CN"/>
        </w:rPr>
        <w:t>“</w:t>
      </w:r>
      <w:r>
        <w:rPr>
          <w:rFonts w:hint="eastAsia"/>
          <w:b w:val="0"/>
          <w:bCs w:val="0"/>
          <w:lang w:val="en-US" w:eastAsia="zh-CN"/>
        </w:rPr>
        <w:t>授权审核人</w:t>
      </w:r>
      <w:r>
        <w:rPr>
          <w:rFonts w:hint="eastAsia"/>
          <w:b w:val="0"/>
          <w:bCs w:val="0"/>
          <w:lang w:eastAsia="zh-CN"/>
        </w:rPr>
        <w:t>”</w:t>
      </w:r>
      <w:r>
        <w:rPr>
          <w:rFonts w:hint="eastAsia"/>
          <w:b w:val="0"/>
          <w:bCs w:val="0"/>
        </w:rPr>
        <w:t>，</w:t>
      </w:r>
      <w:r>
        <w:rPr>
          <w:rFonts w:hint="eastAsia"/>
          <w:b w:val="0"/>
          <w:bCs w:val="0"/>
          <w:lang w:val="en-US" w:eastAsia="zh-CN"/>
        </w:rPr>
        <w:t>可以添加馆员或移除馆员。</w:t>
      </w:r>
    </w:p>
    <w:p>
      <w:pPr>
        <w:numPr>
          <w:ilvl w:val="0"/>
          <w:numId w:val="81"/>
        </w:numPr>
        <w:ind w:firstLine="480"/>
        <w:rPr>
          <w:rFonts w:hint="eastAsia" w:eastAsiaTheme="minorEastAsia"/>
          <w:b w:val="0"/>
          <w:bCs w:val="0"/>
          <w:lang w:val="en-US" w:eastAsia="zh-CN"/>
        </w:rPr>
      </w:pPr>
      <w:r>
        <w:rPr>
          <w:b w:val="0"/>
          <w:bCs w:val="0"/>
        </w:rPr>
        <w:t>允许读者认领读者卡：</w:t>
      </w:r>
      <w:r>
        <w:rPr>
          <w:rFonts w:hint="eastAsia"/>
          <w:b w:val="0"/>
          <w:bCs w:val="0"/>
        </w:rPr>
        <w:t>关闭时，读者不能主动认领未关联的读者卡</w:t>
      </w:r>
      <w:r>
        <w:rPr>
          <w:rFonts w:hint="eastAsia"/>
          <w:b w:val="0"/>
          <w:bCs w:val="0"/>
          <w:lang w:eastAsia="zh-CN"/>
        </w:rPr>
        <w:t>；</w:t>
      </w:r>
      <w:r>
        <w:rPr>
          <w:rFonts w:hint="eastAsia"/>
          <w:b w:val="0"/>
          <w:bCs w:val="0"/>
        </w:rPr>
        <w:t>开启后，读者可主动认领未关联的读者卡，认领后需馆员审核。可对相关读者、审批人进行授权。</w:t>
      </w:r>
      <w:r>
        <w:rPr>
          <w:rFonts w:hint="eastAsia"/>
          <w:b w:val="0"/>
          <w:bCs w:val="0"/>
          <w:lang w:val="en-US" w:eastAsia="zh-CN"/>
        </w:rPr>
        <w:t>点击“授权读者”，系统</w:t>
      </w:r>
      <w:r>
        <w:rPr>
          <w:rFonts w:hint="eastAsia"/>
          <w:b w:val="0"/>
          <w:bCs w:val="0"/>
        </w:rPr>
        <w:t>提供用户类型和用户分组选择，选择后点击保存即可。若要取消授权读者，则取消勾选后保存。</w:t>
      </w:r>
      <w:r>
        <w:rPr>
          <w:rFonts w:hint="eastAsia"/>
          <w:b w:val="0"/>
          <w:bCs w:val="0"/>
          <w:lang w:val="en-US" w:eastAsia="zh-CN"/>
        </w:rPr>
        <w:t>点击“授权审核人”，可以添加馆员或移除馆员。</w:t>
      </w:r>
    </w:p>
    <w:p>
      <w:pPr>
        <w:numPr>
          <w:ilvl w:val="0"/>
          <w:numId w:val="81"/>
        </w:numPr>
        <w:ind w:firstLine="480"/>
      </w:pPr>
      <w:r>
        <w:rPr>
          <w:b w:val="0"/>
          <w:bCs w:val="0"/>
        </w:rPr>
        <w:t>开放读者完善个人信息：</w:t>
      </w:r>
      <w:r>
        <w:rPr>
          <w:rFonts w:hint="eastAsia"/>
          <w:b w:val="0"/>
          <w:bCs w:val="0"/>
        </w:rPr>
        <w:t>关闭时，读者不能</w:t>
      </w:r>
      <w:r>
        <w:rPr>
          <w:b w:val="0"/>
          <w:bCs w:val="0"/>
        </w:rPr>
        <w:t>完善个人信息</w:t>
      </w:r>
      <w:r>
        <w:rPr>
          <w:rFonts w:hint="eastAsia"/>
          <w:b w:val="0"/>
          <w:bCs w:val="0"/>
          <w:lang w:eastAsia="zh-CN"/>
        </w:rPr>
        <w:t>；</w:t>
      </w:r>
      <w:r>
        <w:rPr>
          <w:rFonts w:hint="eastAsia"/>
          <w:b w:val="0"/>
          <w:bCs w:val="0"/>
        </w:rPr>
        <w:t>开启后，读者可主动</w:t>
      </w:r>
      <w:r>
        <w:rPr>
          <w:b w:val="0"/>
          <w:bCs w:val="0"/>
        </w:rPr>
        <w:t>完善个人信息</w:t>
      </w:r>
      <w:r>
        <w:rPr>
          <w:rFonts w:hint="eastAsia"/>
          <w:b w:val="0"/>
          <w:bCs w:val="0"/>
        </w:rPr>
        <w:t>，认领后需馆员审核。可对相关读者、审批人进行授权。</w:t>
      </w:r>
      <w:r>
        <w:rPr>
          <w:rFonts w:hint="eastAsia"/>
          <w:b w:val="0"/>
          <w:bCs w:val="0"/>
          <w:lang w:val="en-US" w:eastAsia="zh-CN"/>
        </w:rPr>
        <w:t>点击“授权读者”，系统</w:t>
      </w:r>
      <w:r>
        <w:rPr>
          <w:rFonts w:hint="eastAsia"/>
          <w:b w:val="0"/>
          <w:bCs w:val="0"/>
        </w:rPr>
        <w:t>提供用户类型和用户分组选择，选择后点击保存即可。若要取消授权读者，则取消勾选后保存。</w:t>
      </w:r>
      <w:r>
        <w:rPr>
          <w:rFonts w:hint="eastAsia"/>
          <w:b w:val="0"/>
          <w:bCs w:val="0"/>
          <w:lang w:val="en-US" w:eastAsia="zh-CN"/>
        </w:rPr>
        <w:t>点击“授权审核人”，可以添加馆员或移除馆员。</w:t>
      </w:r>
    </w:p>
    <w:p>
      <w:pPr>
        <w:numPr>
          <w:ilvl w:val="0"/>
          <w:numId w:val="82"/>
        </w:numPr>
        <w:ind w:left="420" w:hanging="420" w:firstLineChars="0"/>
        <w:rPr>
          <w:b/>
          <w:bCs/>
        </w:rPr>
      </w:pPr>
      <w:r>
        <w:rPr>
          <w:rFonts w:hint="eastAsia"/>
        </w:rPr>
        <w:t>权限设置</w:t>
      </w:r>
    </w:p>
    <w:p>
      <w:pPr>
        <w:ind w:firstLine="0" w:firstLineChars="0"/>
        <w:rPr>
          <w:rFonts w:hint="eastAsia"/>
          <w:b/>
          <w:bCs/>
        </w:rPr>
      </w:pPr>
      <w:r>
        <w:drawing>
          <wp:inline distT="0" distB="0" distL="114300" distR="114300">
            <wp:extent cx="5262245" cy="1577340"/>
            <wp:effectExtent l="0" t="0" r="14605" b="3810"/>
            <wp:docPr id="44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82"/>
                    <pic:cNvPicPr>
                      <a:picLocks noChangeAspect="1"/>
                    </pic:cNvPicPr>
                  </pic:nvPicPr>
                  <pic:blipFill>
                    <a:blip r:embed="rId187"/>
                    <a:stretch>
                      <a:fillRect/>
                    </a:stretch>
                  </pic:blipFill>
                  <pic:spPr>
                    <a:xfrm>
                      <a:off x="0" y="0"/>
                      <a:ext cx="5262245" cy="1577340"/>
                    </a:xfrm>
                    <a:prstGeom prst="rect">
                      <a:avLst/>
                    </a:prstGeom>
                    <a:noFill/>
                    <a:ln>
                      <a:noFill/>
                    </a:ln>
                  </pic:spPr>
                </pic:pic>
              </a:graphicData>
            </a:graphic>
          </wp:inline>
        </w:drawing>
      </w:r>
    </w:p>
    <w:p>
      <w:pPr>
        <w:numPr>
          <w:ilvl w:val="0"/>
          <w:numId w:val="83"/>
        </w:numPr>
        <w:ind w:firstLine="480"/>
      </w:pPr>
      <w:r>
        <w:rPr>
          <w:rFonts w:hint="eastAsia"/>
          <w:lang w:val="en-US" w:eastAsia="zh-CN"/>
        </w:rPr>
        <w:t>查找：</w:t>
      </w:r>
      <w:r>
        <w:rPr>
          <w:rFonts w:hint="eastAsia"/>
        </w:rPr>
        <w:t>支持通过角色名称查找角色。</w:t>
      </w:r>
    </w:p>
    <w:p>
      <w:pPr>
        <w:numPr>
          <w:ilvl w:val="0"/>
          <w:numId w:val="83"/>
        </w:numPr>
        <w:ind w:firstLine="480" w:firstLineChars="200"/>
      </w:pPr>
      <w:r>
        <w:rPr>
          <w:rFonts w:hint="eastAsia"/>
        </w:rPr>
        <w:t>新增角色：需录入角色名称（此项为必填）、角色描述、勾选该角色权限（此处权限精确到功能点，默认未选择）</w:t>
      </w:r>
      <w:r>
        <w:t>，</w:t>
      </w:r>
      <w:r>
        <w:rPr>
          <w:rFonts w:hint="eastAsia"/>
          <w:lang w:eastAsia="zh-Hans"/>
        </w:rPr>
        <w:t>填写完成后点击保存即可</w:t>
      </w:r>
      <w:r>
        <w:rPr>
          <w:lang w:eastAsia="zh-Hans"/>
        </w:rPr>
        <w:t>。</w:t>
      </w:r>
    </w:p>
    <w:p>
      <w:pPr>
        <w:numPr>
          <w:ilvl w:val="-1"/>
          <w:numId w:val="0"/>
        </w:numPr>
        <w:rPr>
          <w:rFonts w:hint="eastAsia" w:eastAsiaTheme="minorEastAsia"/>
          <w:lang w:val="en-US" w:eastAsia="zh-CN"/>
        </w:rPr>
      </w:pPr>
      <w:r>
        <w:drawing>
          <wp:inline distT="0" distB="0" distL="114300" distR="114300">
            <wp:extent cx="3736340" cy="3785870"/>
            <wp:effectExtent l="0" t="0" r="16510" b="5080"/>
            <wp:docPr id="4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5"/>
                    <pic:cNvPicPr>
                      <a:picLocks noChangeAspect="1"/>
                    </pic:cNvPicPr>
                  </pic:nvPicPr>
                  <pic:blipFill>
                    <a:blip r:embed="rId188"/>
                    <a:stretch>
                      <a:fillRect/>
                    </a:stretch>
                  </pic:blipFill>
                  <pic:spPr>
                    <a:xfrm>
                      <a:off x="0" y="0"/>
                      <a:ext cx="3736340" cy="3785870"/>
                    </a:xfrm>
                    <a:prstGeom prst="rect">
                      <a:avLst/>
                    </a:prstGeom>
                    <a:noFill/>
                    <a:ln>
                      <a:noFill/>
                    </a:ln>
                  </pic:spPr>
                </pic:pic>
              </a:graphicData>
            </a:graphic>
          </wp:inline>
        </w:drawing>
      </w:r>
    </w:p>
    <w:p>
      <w:pPr>
        <w:numPr>
          <w:ilvl w:val="0"/>
          <w:numId w:val="83"/>
        </w:numPr>
        <w:ind w:firstLine="480"/>
        <w:rPr>
          <w:rFonts w:hint="eastAsia"/>
        </w:rPr>
      </w:pPr>
      <w:r>
        <w:rPr>
          <w:rFonts w:hint="eastAsia"/>
        </w:rPr>
        <w:t>角色列表：用户中心的角色列表可查看角色名称、馆员、权限数量、角色描述、是否系统内置等内容。</w:t>
      </w:r>
    </w:p>
    <w:p>
      <w:pPr>
        <w:numPr>
          <w:ilvl w:val="0"/>
          <w:numId w:val="83"/>
        </w:numPr>
        <w:ind w:firstLine="480"/>
        <w:rPr>
          <w:rFonts w:hint="eastAsia"/>
          <w:lang w:eastAsia="zh-Hans"/>
        </w:rPr>
      </w:pPr>
      <w:r>
        <w:rPr>
          <w:rFonts w:hint="eastAsia"/>
        </w:rPr>
        <w:t>删除角色</w:t>
      </w:r>
      <w:r>
        <w:rPr>
          <w:rFonts w:hint="eastAsia"/>
          <w:lang w:eastAsia="zh-CN"/>
        </w:rPr>
        <w:t>：</w:t>
      </w:r>
      <w:r>
        <w:rPr>
          <w:rFonts w:hint="eastAsia"/>
          <w:lang w:eastAsia="zh-Hans"/>
        </w:rPr>
        <w:t>馆员点击删除按钮可以删除对应角色</w:t>
      </w:r>
      <w:r>
        <w:rPr>
          <w:lang w:eastAsia="zh-Hans"/>
        </w:rPr>
        <w:t>，</w:t>
      </w:r>
      <w:r>
        <w:rPr>
          <w:rFonts w:hint="eastAsia"/>
          <w:lang w:eastAsia="zh-Hans"/>
        </w:rPr>
        <w:t>操作时需二次弹窗确认</w:t>
      </w:r>
      <w:r>
        <w:rPr>
          <w:rFonts w:hint="eastAsia"/>
          <w:lang w:eastAsia="zh-CN"/>
        </w:rPr>
        <w:t>。</w:t>
      </w:r>
      <w:r>
        <w:rPr>
          <w:rFonts w:hint="eastAsia"/>
          <w:b/>
          <w:bCs/>
          <w:lang w:eastAsia="zh-Hans"/>
        </w:rPr>
        <w:t>说明</w:t>
      </w:r>
      <w:r>
        <w:rPr>
          <w:b/>
          <w:bCs/>
          <w:lang w:eastAsia="zh-Hans"/>
        </w:rPr>
        <w:t>：</w:t>
      </w:r>
      <w:r>
        <w:rPr>
          <w:rFonts w:hint="eastAsia"/>
          <w:b/>
          <w:bCs/>
          <w:lang w:eastAsia="zh-Hans"/>
        </w:rPr>
        <w:t>删除后不可撤回</w:t>
      </w:r>
      <w:r>
        <w:rPr>
          <w:b/>
          <w:bCs/>
          <w:lang w:eastAsia="zh-Hans"/>
        </w:rPr>
        <w:t>，</w:t>
      </w:r>
      <w:r>
        <w:rPr>
          <w:rFonts w:hint="eastAsia"/>
          <w:b/>
          <w:bCs/>
          <w:lang w:eastAsia="zh-Hans"/>
        </w:rPr>
        <w:t>请谨慎操作</w:t>
      </w:r>
      <w:r>
        <w:rPr>
          <w:b/>
          <w:bCs/>
          <w:lang w:eastAsia="zh-Hans"/>
        </w:rPr>
        <w:t>。</w:t>
      </w:r>
    </w:p>
    <w:p>
      <w:pPr>
        <w:numPr>
          <w:ilvl w:val="0"/>
          <w:numId w:val="83"/>
        </w:numPr>
        <w:ind w:firstLine="480"/>
        <w:rPr>
          <w:rFonts w:hint="eastAsia"/>
          <w:lang w:eastAsia="zh-Hans"/>
        </w:rPr>
      </w:pPr>
      <w:r>
        <w:rPr>
          <w:rFonts w:hint="eastAsia"/>
        </w:rPr>
        <w:t>编辑权限</w:t>
      </w:r>
      <w:r>
        <w:rPr>
          <w:rFonts w:hint="eastAsia"/>
          <w:lang w:eastAsia="zh-CN"/>
        </w:rPr>
        <w:t>：</w:t>
      </w:r>
      <w:r>
        <w:rPr>
          <w:rFonts w:hint="eastAsia"/>
          <w:lang w:eastAsia="zh-Hans"/>
        </w:rPr>
        <w:t>支持调整</w:t>
      </w:r>
      <w:r>
        <w:rPr>
          <w:rFonts w:hint="eastAsia"/>
        </w:rPr>
        <w:t>角色名称（此项为必填）、角色描述、勾选该角色权限（此处权限精确到功能点，默认未选择）</w:t>
      </w:r>
      <w:r>
        <w:t>，</w:t>
      </w:r>
      <w:r>
        <w:rPr>
          <w:rFonts w:hint="eastAsia"/>
          <w:lang w:eastAsia="zh-Hans"/>
        </w:rPr>
        <w:t>填写完成后点击保存即可</w:t>
      </w:r>
      <w:r>
        <w:rPr>
          <w:lang w:eastAsia="zh-Hans"/>
        </w:rPr>
        <w:t>。</w:t>
      </w:r>
    </w:p>
    <w:p>
      <w:pPr>
        <w:numPr>
          <w:ilvl w:val="0"/>
          <w:numId w:val="83"/>
        </w:numPr>
        <w:ind w:firstLine="480"/>
        <w:rPr>
          <w:lang w:eastAsia="zh-Hans"/>
        </w:rPr>
      </w:pPr>
      <w:r>
        <w:rPr>
          <w:rFonts w:hint="eastAsia"/>
        </w:rPr>
        <w:t>编辑馆员</w:t>
      </w:r>
      <w:r>
        <w:rPr>
          <w:rFonts w:hint="eastAsia"/>
          <w:lang w:eastAsia="zh-CN"/>
        </w:rPr>
        <w:t>：</w:t>
      </w:r>
      <w:r>
        <w:rPr>
          <w:rFonts w:hint="eastAsia"/>
          <w:lang w:eastAsia="zh-Hans"/>
        </w:rPr>
        <w:t>支持已经授权馆员编辑</w:t>
      </w:r>
      <w:r>
        <w:rPr>
          <w:lang w:eastAsia="zh-Hans"/>
        </w:rPr>
        <w:t>，</w:t>
      </w:r>
      <w:r>
        <w:rPr>
          <w:rFonts w:hint="eastAsia"/>
          <w:lang w:eastAsia="zh-Hans"/>
        </w:rPr>
        <w:t>可查看在各个角色下已授权当馆员列表</w:t>
      </w:r>
      <w:r>
        <w:rPr>
          <w:lang w:eastAsia="zh-Hans"/>
        </w:rPr>
        <w:t>。</w:t>
      </w:r>
      <w:r>
        <w:rPr>
          <w:rFonts w:hint="eastAsia"/>
          <w:lang w:eastAsia="zh-Hans"/>
        </w:rPr>
        <w:t>支持添加馆员</w:t>
      </w:r>
      <w:r>
        <w:rPr>
          <w:lang w:eastAsia="zh-Hans"/>
        </w:rPr>
        <w:t>、</w:t>
      </w:r>
      <w:r>
        <w:rPr>
          <w:rFonts w:hint="eastAsia"/>
          <w:lang w:eastAsia="zh-Hans"/>
        </w:rPr>
        <w:t>删除馆员和查找馆员</w:t>
      </w:r>
      <w:r>
        <w:rPr>
          <w:lang w:eastAsia="zh-Hans"/>
        </w:rPr>
        <w:t>。</w:t>
      </w:r>
    </w:p>
    <w:p>
      <w:pPr>
        <w:numPr>
          <w:ilvl w:val="-1"/>
          <w:numId w:val="0"/>
        </w:numPr>
        <w:ind w:leftChars="200" w:firstLine="0" w:firstLineChars="0"/>
        <w:rPr>
          <w:lang w:eastAsia="zh-Hans"/>
        </w:rPr>
      </w:pPr>
    </w:p>
    <w:p>
      <w:pPr>
        <w:numPr>
          <w:ilvl w:val="0"/>
          <w:numId w:val="84"/>
        </w:numPr>
        <w:ind w:left="420" w:hanging="420" w:firstLineChars="0"/>
      </w:pPr>
      <w:r>
        <w:rPr>
          <w:rFonts w:hint="eastAsia"/>
        </w:rPr>
        <w:t>安全设置</w:t>
      </w:r>
    </w:p>
    <w:p>
      <w:pPr>
        <w:rPr>
          <w:lang w:eastAsia="zh-Hans"/>
        </w:rPr>
      </w:pPr>
      <w:r>
        <w:rPr>
          <w:rFonts w:hint="eastAsia"/>
          <w:lang w:eastAsia="zh-Hans"/>
        </w:rPr>
        <w:t>支持用户中心的安全设置</w:t>
      </w:r>
      <w:r>
        <w:rPr>
          <w:lang w:eastAsia="zh-Hans"/>
        </w:rPr>
        <w:t>，</w:t>
      </w:r>
      <w:r>
        <w:rPr>
          <w:rFonts w:hint="eastAsia"/>
          <w:lang w:eastAsia="zh-Hans"/>
        </w:rPr>
        <w:t>包括密码安全强度设置</w:t>
      </w:r>
      <w:r>
        <w:rPr>
          <w:lang w:eastAsia="zh-Hans"/>
        </w:rPr>
        <w:t>（</w:t>
      </w:r>
      <w:r>
        <w:rPr>
          <w:rFonts w:hint="eastAsia"/>
          <w:lang w:eastAsia="zh-Hans"/>
        </w:rPr>
        <w:t>包括弱</w:t>
      </w:r>
      <w:r>
        <w:rPr>
          <w:lang w:eastAsia="zh-Hans"/>
        </w:rPr>
        <w:t>、</w:t>
      </w:r>
      <w:r>
        <w:rPr>
          <w:rFonts w:hint="eastAsia"/>
          <w:lang w:eastAsia="zh-Hans"/>
        </w:rPr>
        <w:t>中</w:t>
      </w:r>
      <w:r>
        <w:rPr>
          <w:lang w:eastAsia="zh-Hans"/>
        </w:rPr>
        <w:t>、</w:t>
      </w:r>
      <w:r>
        <w:rPr>
          <w:rFonts w:hint="eastAsia"/>
          <w:lang w:eastAsia="zh-Hans"/>
        </w:rPr>
        <w:t>强三种</w:t>
      </w:r>
      <w:r>
        <w:rPr>
          <w:lang w:eastAsia="zh-Hans"/>
        </w:rPr>
        <w:t>）、</w:t>
      </w:r>
      <w:r>
        <w:rPr>
          <w:rFonts w:hint="eastAsia"/>
          <w:lang w:eastAsia="zh-Hans"/>
        </w:rPr>
        <w:t>是否登录验证</w:t>
      </w:r>
      <w:r>
        <w:rPr>
          <w:lang w:eastAsia="zh-Hans"/>
        </w:rPr>
        <w:t>、</w:t>
      </w:r>
      <w:r>
        <w:rPr>
          <w:rFonts w:hint="eastAsia"/>
          <w:lang w:eastAsia="zh-Hans"/>
        </w:rPr>
        <w:t>是否开启首次登录修改密码</w:t>
      </w:r>
      <w:r>
        <w:rPr>
          <w:lang w:eastAsia="zh-Hans"/>
        </w:rPr>
        <w:t>。</w:t>
      </w:r>
    </w:p>
    <w:p>
      <w:pPr>
        <w:ind w:firstLine="0" w:firstLineChars="0"/>
      </w:pPr>
      <w:r>
        <w:drawing>
          <wp:inline distT="0" distB="0" distL="114300" distR="114300">
            <wp:extent cx="5268595" cy="4342765"/>
            <wp:effectExtent l="0" t="0" r="8255" b="635"/>
            <wp:docPr id="44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83"/>
                    <pic:cNvPicPr>
                      <a:picLocks noChangeAspect="1"/>
                    </pic:cNvPicPr>
                  </pic:nvPicPr>
                  <pic:blipFill>
                    <a:blip r:embed="rId189"/>
                    <a:stretch>
                      <a:fillRect/>
                    </a:stretch>
                  </pic:blipFill>
                  <pic:spPr>
                    <a:xfrm>
                      <a:off x="0" y="0"/>
                      <a:ext cx="5268595" cy="4342765"/>
                    </a:xfrm>
                    <a:prstGeom prst="rect">
                      <a:avLst/>
                    </a:prstGeom>
                    <a:noFill/>
                    <a:ln>
                      <a:noFill/>
                    </a:ln>
                  </pic:spPr>
                </pic:pic>
              </a:graphicData>
            </a:graphic>
          </wp:inline>
        </w:drawing>
      </w:r>
    </w:p>
    <w:p>
      <w:pPr>
        <w:pStyle w:val="2"/>
      </w:pPr>
      <w:bookmarkStart w:id="57" w:name="_Toc1685"/>
      <w:r>
        <w:rPr>
          <w:rFonts w:hint="eastAsia"/>
        </w:rPr>
        <w:t>运行数据统计</w:t>
      </w:r>
      <w:bookmarkEnd w:id="57"/>
    </w:p>
    <w:p>
      <w:pPr>
        <w:pStyle w:val="3"/>
      </w:pPr>
      <w:bookmarkStart w:id="58" w:name="_Toc15354"/>
      <w:r>
        <w:rPr>
          <w:rFonts w:hint="eastAsia"/>
        </w:rPr>
        <w:t>资源利用统计</w:t>
      </w:r>
      <w:bookmarkEnd w:id="58"/>
    </w:p>
    <w:p>
      <w:pPr>
        <w:numPr>
          <w:ilvl w:val="-1"/>
          <w:numId w:val="0"/>
        </w:numPr>
        <w:ind w:leftChars="0" w:firstLine="0" w:firstLineChars="0"/>
      </w:pPr>
      <w:r>
        <w:drawing>
          <wp:inline distT="0" distB="0" distL="114300" distR="114300">
            <wp:extent cx="5271135" cy="2479040"/>
            <wp:effectExtent l="0" t="0" r="5715" b="16510"/>
            <wp:docPr id="447"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85"/>
                    <pic:cNvPicPr>
                      <a:picLocks noChangeAspect="1"/>
                    </pic:cNvPicPr>
                  </pic:nvPicPr>
                  <pic:blipFill>
                    <a:blip r:embed="rId190"/>
                    <a:stretch>
                      <a:fillRect/>
                    </a:stretch>
                  </pic:blipFill>
                  <pic:spPr>
                    <a:xfrm>
                      <a:off x="0" y="0"/>
                      <a:ext cx="5271135" cy="2479040"/>
                    </a:xfrm>
                    <a:prstGeom prst="rect">
                      <a:avLst/>
                    </a:prstGeom>
                    <a:noFill/>
                    <a:ln>
                      <a:noFill/>
                    </a:ln>
                  </pic:spPr>
                </pic:pic>
              </a:graphicData>
            </a:graphic>
          </wp:inline>
        </w:drawing>
      </w:r>
    </w:p>
    <w:p>
      <w:pPr>
        <w:numPr>
          <w:ilvl w:val="0"/>
          <w:numId w:val="85"/>
        </w:numPr>
        <w:ind w:firstLine="480"/>
        <w:rPr>
          <w:rFonts w:hint="eastAsia"/>
        </w:rPr>
      </w:pPr>
      <w:r>
        <w:rPr>
          <w:rFonts w:hint="eastAsia"/>
          <w:b w:val="0"/>
          <w:bCs w:val="0"/>
        </w:rPr>
        <w:t>管理员</w:t>
      </w:r>
      <w:r>
        <w:rPr>
          <w:rFonts w:hint="eastAsia"/>
        </w:rPr>
        <w:t>可查看最近30天、最近</w:t>
      </w:r>
      <w:r>
        <w:t>3</w:t>
      </w:r>
      <w:r>
        <w:rPr>
          <w:rFonts w:hint="eastAsia"/>
        </w:rPr>
        <w:t>个月、今年、自定义时间区间内的学校资源利用统计。</w:t>
      </w:r>
    </w:p>
    <w:p>
      <w:pPr>
        <w:numPr>
          <w:ilvl w:val="0"/>
          <w:numId w:val="85"/>
        </w:numPr>
        <w:ind w:firstLine="480"/>
        <w:rPr>
          <w:rFonts w:hint="eastAsia"/>
        </w:rPr>
      </w:pPr>
      <w:r>
        <w:rPr>
          <w:rFonts w:hint="eastAsia"/>
        </w:rPr>
        <w:t>点击导出，可导出列表数据。</w:t>
      </w:r>
    </w:p>
    <w:p>
      <w:pPr>
        <w:numPr>
          <w:ilvl w:val="0"/>
          <w:numId w:val="85"/>
        </w:numPr>
        <w:ind w:firstLine="480"/>
        <w:rPr>
          <w:rFonts w:hint="eastAsia"/>
        </w:rPr>
      </w:pPr>
      <w:r>
        <w:rPr>
          <w:rFonts w:hint="eastAsia"/>
        </w:rPr>
        <w:t>支持通过资源所属语言和资源所属文献类型查询。</w:t>
      </w:r>
    </w:p>
    <w:p>
      <w:pPr>
        <w:numPr>
          <w:ilvl w:val="0"/>
          <w:numId w:val="85"/>
        </w:numPr>
        <w:ind w:firstLine="480"/>
      </w:pPr>
      <w:r>
        <w:rPr>
          <w:rFonts w:hint="eastAsia"/>
          <w:b w:val="0"/>
          <w:bCs w:val="0"/>
        </w:rPr>
        <w:t>可以查看本校各大资源利用情况，</w:t>
      </w:r>
      <w:r>
        <w:rPr>
          <w:rFonts w:hint="eastAsia"/>
        </w:rPr>
        <w:t>包括资源名称、图书出借量、数据库点击量、文献点击量、读者数、总利用量。</w:t>
      </w:r>
    </w:p>
    <w:p>
      <w:pPr>
        <w:numPr>
          <w:ilvl w:val="0"/>
          <w:numId w:val="85"/>
        </w:numPr>
        <w:ind w:firstLine="480"/>
      </w:pPr>
      <w:r>
        <w:rPr>
          <w:rFonts w:hint="eastAsia"/>
          <w:b w:val="0"/>
          <w:bCs w:val="0"/>
        </w:rPr>
        <w:t>资源详细分析：</w:t>
      </w:r>
      <w:r>
        <w:rPr>
          <w:rFonts w:hint="eastAsia"/>
        </w:rPr>
        <w:t>点击资源名称</w:t>
      </w:r>
      <w:r>
        <w:rPr>
          <w:rFonts w:hint="eastAsia"/>
          <w:lang w:eastAsia="zh-CN"/>
        </w:rPr>
        <w:t>，</w:t>
      </w:r>
      <w:r>
        <w:rPr>
          <w:rFonts w:hint="eastAsia"/>
          <w:lang w:val="en-US" w:eastAsia="zh-CN"/>
        </w:rPr>
        <w:t>可</w:t>
      </w:r>
      <w:r>
        <w:rPr>
          <w:rFonts w:hint="eastAsia"/>
        </w:rPr>
        <w:t>查看该资源的详细统计</w:t>
      </w:r>
      <w:r>
        <w:rPr>
          <w:rFonts w:hint="eastAsia"/>
          <w:lang w:eastAsia="zh-CN"/>
        </w:rPr>
        <w:t>。</w:t>
      </w:r>
      <w:r>
        <w:rPr>
          <w:rFonts w:hint="eastAsia"/>
        </w:rPr>
        <w:t>详细分析包括文献点击/借阅分析、学科分布情况、每日访问曲线图、读者类型分析、读者学院分析。</w:t>
      </w:r>
    </w:p>
    <w:p>
      <w:pPr>
        <w:ind w:firstLine="0" w:firstLineChars="0"/>
      </w:pPr>
      <w:r>
        <w:drawing>
          <wp:inline distT="0" distB="0" distL="0" distR="0">
            <wp:extent cx="5274310" cy="3128645"/>
            <wp:effectExtent l="0" t="0" r="2540" b="1460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191"/>
                    <a:stretch>
                      <a:fillRect/>
                    </a:stretch>
                  </pic:blipFill>
                  <pic:spPr>
                    <a:xfrm>
                      <a:off x="0" y="0"/>
                      <a:ext cx="5274310" cy="3128645"/>
                    </a:xfrm>
                    <a:prstGeom prst="rect">
                      <a:avLst/>
                    </a:prstGeom>
                  </pic:spPr>
                </pic:pic>
              </a:graphicData>
            </a:graphic>
          </wp:inline>
        </w:drawing>
      </w:r>
    </w:p>
    <w:p>
      <w:pPr>
        <w:numPr>
          <w:ilvl w:val="0"/>
          <w:numId w:val="85"/>
        </w:numPr>
        <w:ind w:firstLine="480"/>
      </w:pPr>
      <w:r>
        <w:rPr>
          <w:rFonts w:hint="eastAsia"/>
        </w:rPr>
        <w:t>点击资源列表数据，可查看资源利用的日志详情。详细日志包含时间、用户名、用户账户、内容、数据类型、来源、访问次数。</w:t>
      </w:r>
    </w:p>
    <w:p>
      <w:pPr>
        <w:ind w:firstLine="0" w:firstLineChars="0"/>
      </w:pPr>
      <w:r>
        <w:drawing>
          <wp:inline distT="0" distB="0" distL="0" distR="0">
            <wp:extent cx="5274310" cy="2415540"/>
            <wp:effectExtent l="0" t="0" r="2540" b="381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92"/>
                    <a:stretch>
                      <a:fillRect/>
                    </a:stretch>
                  </pic:blipFill>
                  <pic:spPr>
                    <a:xfrm>
                      <a:off x="0" y="0"/>
                      <a:ext cx="5274310" cy="2415540"/>
                    </a:xfrm>
                    <a:prstGeom prst="rect">
                      <a:avLst/>
                    </a:prstGeom>
                  </pic:spPr>
                </pic:pic>
              </a:graphicData>
            </a:graphic>
          </wp:inline>
        </w:drawing>
      </w:r>
    </w:p>
    <w:p>
      <w:pPr>
        <w:pStyle w:val="3"/>
      </w:pPr>
      <w:bookmarkStart w:id="59" w:name="_Toc17438"/>
      <w:r>
        <w:rPr>
          <w:rFonts w:hint="eastAsia"/>
        </w:rPr>
        <w:t>学科利用统计</w:t>
      </w:r>
      <w:bookmarkEnd w:id="59"/>
    </w:p>
    <w:p>
      <w:pPr>
        <w:numPr>
          <w:ilvl w:val="0"/>
          <w:numId w:val="86"/>
        </w:numPr>
        <w:ind w:firstLine="480"/>
        <w:rPr>
          <w:rFonts w:hint="eastAsia"/>
        </w:rPr>
      </w:pPr>
      <w:r>
        <w:drawing>
          <wp:inline distT="0" distB="0" distL="114300" distR="114300">
            <wp:extent cx="5271135" cy="2547620"/>
            <wp:effectExtent l="0" t="0" r="5715" b="5080"/>
            <wp:docPr id="449"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86"/>
                    <pic:cNvPicPr>
                      <a:picLocks noChangeAspect="1"/>
                    </pic:cNvPicPr>
                  </pic:nvPicPr>
                  <pic:blipFill>
                    <a:blip r:embed="rId193"/>
                    <a:stretch>
                      <a:fillRect/>
                    </a:stretch>
                  </pic:blipFill>
                  <pic:spPr>
                    <a:xfrm>
                      <a:off x="0" y="0"/>
                      <a:ext cx="5271135" cy="2547620"/>
                    </a:xfrm>
                    <a:prstGeom prst="rect">
                      <a:avLst/>
                    </a:prstGeom>
                    <a:noFill/>
                    <a:ln>
                      <a:noFill/>
                    </a:ln>
                  </pic:spPr>
                </pic:pic>
              </a:graphicData>
            </a:graphic>
          </wp:inline>
        </w:drawing>
      </w:r>
      <w:r>
        <w:rPr>
          <w:rFonts w:hint="eastAsia"/>
        </w:rPr>
        <w:t>可查看最近30天、最近</w:t>
      </w:r>
      <w:r>
        <w:t>3</w:t>
      </w:r>
      <w:r>
        <w:rPr>
          <w:rFonts w:hint="eastAsia"/>
        </w:rPr>
        <w:t>个月、今年、自定义时间区间内的学科利用统计。</w:t>
      </w:r>
    </w:p>
    <w:p>
      <w:pPr>
        <w:numPr>
          <w:ilvl w:val="0"/>
          <w:numId w:val="86"/>
        </w:numPr>
        <w:ind w:firstLine="480"/>
      </w:pPr>
      <w:r>
        <w:rPr>
          <w:rFonts w:hint="eastAsia"/>
        </w:rPr>
        <w:t>点击导出，可导出列表数据。</w:t>
      </w:r>
    </w:p>
    <w:p>
      <w:pPr>
        <w:numPr>
          <w:ilvl w:val="0"/>
          <w:numId w:val="86"/>
        </w:numPr>
        <w:ind w:firstLine="480"/>
      </w:pPr>
      <w:r>
        <w:rPr>
          <w:rFonts w:hint="eastAsia"/>
          <w:b w:val="0"/>
          <w:bCs w:val="0"/>
        </w:rPr>
        <w:t>管理员可以查看本校各大学科利用情况，</w:t>
      </w:r>
      <w:r>
        <w:rPr>
          <w:rFonts w:hint="eastAsia"/>
        </w:rPr>
        <w:t>包括学科名称、文献点击量、图书借出量、读者数。</w:t>
      </w:r>
    </w:p>
    <w:p>
      <w:pPr>
        <w:numPr>
          <w:ilvl w:val="0"/>
          <w:numId w:val="86"/>
        </w:numPr>
        <w:ind w:firstLine="480"/>
        <w:rPr>
          <w:rFonts w:hint="eastAsia"/>
        </w:rPr>
      </w:pPr>
      <w:r>
        <w:rPr>
          <w:rFonts w:hint="eastAsia"/>
          <w:b w:val="0"/>
          <w:bCs w:val="0"/>
        </w:rPr>
        <w:t>学科详细分析：</w:t>
      </w:r>
      <w:r>
        <w:rPr>
          <w:rFonts w:hint="eastAsia"/>
        </w:rPr>
        <w:t>点击学科名称查看该学科利用的详细统计</w:t>
      </w:r>
      <w:r>
        <w:rPr>
          <w:rFonts w:hint="eastAsia"/>
          <w:lang w:eastAsia="zh-CN"/>
        </w:rPr>
        <w:t>。</w:t>
      </w:r>
      <w:r>
        <w:rPr>
          <w:rFonts w:hint="eastAsia"/>
        </w:rPr>
        <w:t>详细分析包括资源分析、每日访问曲线图、读者类型分析、读者学院分析。</w:t>
      </w:r>
    </w:p>
    <w:p>
      <w:pPr>
        <w:numPr>
          <w:ilvl w:val="-1"/>
          <w:numId w:val="0"/>
        </w:numPr>
        <w:ind w:leftChars="0" w:firstLine="0" w:firstLineChars="0"/>
      </w:pPr>
      <w:r>
        <w:drawing>
          <wp:inline distT="0" distB="0" distL="0" distR="0">
            <wp:extent cx="5274310" cy="2165985"/>
            <wp:effectExtent l="0" t="0" r="2540" b="571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94"/>
                    <a:stretch>
                      <a:fillRect/>
                    </a:stretch>
                  </pic:blipFill>
                  <pic:spPr>
                    <a:xfrm>
                      <a:off x="0" y="0"/>
                      <a:ext cx="5274310" cy="2165985"/>
                    </a:xfrm>
                    <a:prstGeom prst="rect">
                      <a:avLst/>
                    </a:prstGeom>
                  </pic:spPr>
                </pic:pic>
              </a:graphicData>
            </a:graphic>
          </wp:inline>
        </w:drawing>
      </w:r>
    </w:p>
    <w:p>
      <w:pPr>
        <w:numPr>
          <w:ilvl w:val="0"/>
          <w:numId w:val="86"/>
        </w:numPr>
        <w:ind w:firstLine="480"/>
      </w:pPr>
      <w:r>
        <w:rPr>
          <w:rFonts w:hint="eastAsia"/>
        </w:rPr>
        <w:t>点击学科利用列表数据，可查看资源利用的日志详情。详细日志包含时间、用户名、用户账户、内容、数据类型、来源、访问次数。</w:t>
      </w:r>
    </w:p>
    <w:p>
      <w:pPr>
        <w:ind w:firstLine="0" w:firstLineChars="0"/>
      </w:pPr>
      <w:r>
        <w:drawing>
          <wp:inline distT="0" distB="0" distL="0" distR="0">
            <wp:extent cx="5274310" cy="2437765"/>
            <wp:effectExtent l="0" t="0" r="2540" b="63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95"/>
                    <a:stretch>
                      <a:fillRect/>
                    </a:stretch>
                  </pic:blipFill>
                  <pic:spPr>
                    <a:xfrm>
                      <a:off x="0" y="0"/>
                      <a:ext cx="5274310" cy="2437765"/>
                    </a:xfrm>
                    <a:prstGeom prst="rect">
                      <a:avLst/>
                    </a:prstGeom>
                  </pic:spPr>
                </pic:pic>
              </a:graphicData>
            </a:graphic>
          </wp:inline>
        </w:drawing>
      </w:r>
    </w:p>
    <w:p>
      <w:pPr>
        <w:pStyle w:val="3"/>
      </w:pPr>
      <w:bookmarkStart w:id="60" w:name="_Toc15401"/>
      <w:r>
        <w:rPr>
          <w:rFonts w:hint="eastAsia"/>
        </w:rPr>
        <w:t>热门文献统计</w:t>
      </w:r>
      <w:bookmarkEnd w:id="60"/>
    </w:p>
    <w:p>
      <w:pPr>
        <w:ind w:firstLine="0" w:firstLineChars="0"/>
      </w:pPr>
      <w:r>
        <w:drawing>
          <wp:inline distT="0" distB="0" distL="114300" distR="114300">
            <wp:extent cx="5269865" cy="2513965"/>
            <wp:effectExtent l="0" t="0" r="6985" b="635"/>
            <wp:docPr id="450"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87"/>
                    <pic:cNvPicPr>
                      <a:picLocks noChangeAspect="1"/>
                    </pic:cNvPicPr>
                  </pic:nvPicPr>
                  <pic:blipFill>
                    <a:blip r:embed="rId196"/>
                    <a:stretch>
                      <a:fillRect/>
                    </a:stretch>
                  </pic:blipFill>
                  <pic:spPr>
                    <a:xfrm>
                      <a:off x="0" y="0"/>
                      <a:ext cx="5269865" cy="2513965"/>
                    </a:xfrm>
                    <a:prstGeom prst="rect">
                      <a:avLst/>
                    </a:prstGeom>
                    <a:noFill/>
                    <a:ln>
                      <a:noFill/>
                    </a:ln>
                  </pic:spPr>
                </pic:pic>
              </a:graphicData>
            </a:graphic>
          </wp:inline>
        </w:drawing>
      </w:r>
    </w:p>
    <w:p>
      <w:pPr>
        <w:numPr>
          <w:ilvl w:val="0"/>
          <w:numId w:val="87"/>
        </w:numPr>
        <w:ind w:firstLine="480"/>
      </w:pPr>
      <w:r>
        <w:rPr>
          <w:rFonts w:hint="eastAsia"/>
          <w:b w:val="0"/>
          <w:bCs w:val="0"/>
        </w:rPr>
        <w:t>管理员</w:t>
      </w:r>
      <w:r>
        <w:rPr>
          <w:rFonts w:hint="eastAsia"/>
        </w:rPr>
        <w:t>可查看最近30天、最近</w:t>
      </w:r>
      <w:r>
        <w:t>3</w:t>
      </w:r>
      <w:r>
        <w:rPr>
          <w:rFonts w:hint="eastAsia"/>
        </w:rPr>
        <w:t>个月、今年、自定义时间区间内的热门文献统计。</w:t>
      </w:r>
    </w:p>
    <w:p>
      <w:pPr>
        <w:numPr>
          <w:ilvl w:val="0"/>
          <w:numId w:val="87"/>
        </w:numPr>
        <w:ind w:firstLine="480" w:firstLineChars="200"/>
      </w:pPr>
      <w:r>
        <w:rPr>
          <w:rFonts w:hint="eastAsia"/>
        </w:rPr>
        <w:t>点击导出，可导出列表数据。</w:t>
      </w:r>
    </w:p>
    <w:p>
      <w:pPr>
        <w:numPr>
          <w:ilvl w:val="0"/>
          <w:numId w:val="87"/>
        </w:numPr>
        <w:ind w:firstLine="480"/>
        <w:rPr>
          <w:rFonts w:hint="eastAsia"/>
        </w:rPr>
      </w:pPr>
      <w:r>
        <w:rPr>
          <w:rFonts w:hint="eastAsia"/>
        </w:rPr>
        <w:t>支持通过资源所属语言和资源所属文献类型查询。</w:t>
      </w:r>
    </w:p>
    <w:p>
      <w:pPr>
        <w:numPr>
          <w:ilvl w:val="0"/>
          <w:numId w:val="87"/>
        </w:numPr>
        <w:ind w:firstLine="480"/>
      </w:pPr>
      <w:r>
        <w:rPr>
          <w:rFonts w:hint="eastAsia"/>
          <w:b w:val="0"/>
          <w:bCs w:val="0"/>
        </w:rPr>
        <w:t>可以查看本校热门文献统计，</w:t>
      </w:r>
      <w:r>
        <w:rPr>
          <w:rFonts w:hint="eastAsia"/>
        </w:rPr>
        <w:t>包括文献名称、门户下载量、图书借出量、总量、读者数。</w:t>
      </w:r>
    </w:p>
    <w:p>
      <w:pPr>
        <w:pStyle w:val="3"/>
      </w:pPr>
      <w:bookmarkStart w:id="61" w:name="_Toc18008"/>
      <w:r>
        <w:rPr>
          <w:rFonts w:hint="eastAsia"/>
        </w:rPr>
        <w:t>热门检索统计</w:t>
      </w:r>
      <w:bookmarkEnd w:id="61"/>
    </w:p>
    <w:p>
      <w:pPr>
        <w:ind w:firstLine="0" w:firstLineChars="0"/>
        <w:rPr>
          <w:rFonts w:hint="eastAsia" w:ascii="等线" w:hAnsi="等线" w:eastAsia="等线"/>
          <w:b/>
          <w:bCs/>
          <w:szCs w:val="24"/>
        </w:rPr>
      </w:pPr>
      <w:r>
        <w:drawing>
          <wp:inline distT="0" distB="0" distL="114300" distR="114300">
            <wp:extent cx="5269865" cy="2479040"/>
            <wp:effectExtent l="0" t="0" r="6985" b="16510"/>
            <wp:docPr id="45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88"/>
                    <pic:cNvPicPr>
                      <a:picLocks noChangeAspect="1"/>
                    </pic:cNvPicPr>
                  </pic:nvPicPr>
                  <pic:blipFill>
                    <a:blip r:embed="rId197"/>
                    <a:stretch>
                      <a:fillRect/>
                    </a:stretch>
                  </pic:blipFill>
                  <pic:spPr>
                    <a:xfrm>
                      <a:off x="0" y="0"/>
                      <a:ext cx="5269865" cy="2479040"/>
                    </a:xfrm>
                    <a:prstGeom prst="rect">
                      <a:avLst/>
                    </a:prstGeom>
                    <a:noFill/>
                    <a:ln>
                      <a:noFill/>
                    </a:ln>
                  </pic:spPr>
                </pic:pic>
              </a:graphicData>
            </a:graphic>
          </wp:inline>
        </w:drawing>
      </w:r>
    </w:p>
    <w:p>
      <w:pPr>
        <w:numPr>
          <w:ilvl w:val="0"/>
          <w:numId w:val="88"/>
        </w:numPr>
        <w:ind w:firstLine="480"/>
        <w:rPr>
          <w:rFonts w:hint="eastAsia" w:ascii="等线" w:hAnsi="等线" w:eastAsia="等线"/>
          <w:szCs w:val="24"/>
        </w:rPr>
      </w:pPr>
      <w:r>
        <w:rPr>
          <w:rFonts w:hint="eastAsia" w:ascii="等线" w:hAnsi="等线" w:eastAsia="等线"/>
          <w:b w:val="0"/>
          <w:bCs w:val="0"/>
          <w:szCs w:val="24"/>
        </w:rPr>
        <w:t>管理员</w:t>
      </w:r>
      <w:r>
        <w:rPr>
          <w:rFonts w:hint="eastAsia" w:ascii="等线" w:hAnsi="等线" w:eastAsia="等线"/>
          <w:szCs w:val="24"/>
        </w:rPr>
        <w:t>可查看最近30天、最近3个月、今年、自定义时间区间内的学校资源利用统计。</w:t>
      </w:r>
    </w:p>
    <w:p>
      <w:pPr>
        <w:numPr>
          <w:ilvl w:val="0"/>
          <w:numId w:val="88"/>
        </w:numPr>
        <w:ind w:firstLine="480"/>
        <w:rPr>
          <w:rFonts w:hint="eastAsia" w:ascii="等线" w:hAnsi="等线" w:eastAsia="等线"/>
          <w:szCs w:val="24"/>
        </w:rPr>
      </w:pPr>
      <w:r>
        <w:rPr>
          <w:rFonts w:hint="eastAsia" w:ascii="等线" w:hAnsi="等线" w:eastAsia="等线"/>
          <w:szCs w:val="24"/>
        </w:rPr>
        <w:t>点击导出，可导出列表数据。</w:t>
      </w:r>
    </w:p>
    <w:p>
      <w:pPr>
        <w:numPr>
          <w:ilvl w:val="0"/>
          <w:numId w:val="88"/>
        </w:numPr>
        <w:ind w:firstLine="480"/>
      </w:pPr>
      <w:r>
        <w:rPr>
          <w:rFonts w:hint="eastAsia" w:ascii="等线" w:hAnsi="等线" w:eastAsia="等线"/>
          <w:b w:val="0"/>
          <w:bCs w:val="0"/>
          <w:szCs w:val="24"/>
        </w:rPr>
        <w:t>可以查看本校热门检索统计，</w:t>
      </w:r>
      <w:r>
        <w:rPr>
          <w:rFonts w:hint="eastAsia" w:ascii="等线" w:hAnsi="等线" w:eastAsia="等线"/>
          <w:szCs w:val="24"/>
        </w:rPr>
        <w:t>包括检索主题词、检索量、对应读者数。</w:t>
      </w:r>
      <w:r>
        <w:t xml:space="preserve"> </w:t>
      </w:r>
    </w:p>
    <w:p>
      <w:pPr>
        <w:pStyle w:val="3"/>
      </w:pPr>
      <w:bookmarkStart w:id="62" w:name="_Toc9672"/>
      <w:r>
        <w:rPr>
          <w:rFonts w:hint="eastAsia"/>
        </w:rPr>
        <w:t>活跃读者统计</w:t>
      </w:r>
      <w:bookmarkEnd w:id="62"/>
    </w:p>
    <w:p>
      <w:pPr>
        <w:ind w:firstLine="0" w:firstLineChars="0"/>
        <w:rPr>
          <w:rFonts w:hint="eastAsia" w:ascii="等线" w:hAnsi="等线" w:eastAsia="等线"/>
          <w:b/>
          <w:bCs/>
          <w:szCs w:val="24"/>
        </w:rPr>
      </w:pPr>
      <w:r>
        <w:drawing>
          <wp:inline distT="0" distB="0" distL="114300" distR="114300">
            <wp:extent cx="5269865" cy="2346960"/>
            <wp:effectExtent l="0" t="0" r="6985" b="15240"/>
            <wp:docPr id="45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89"/>
                    <pic:cNvPicPr>
                      <a:picLocks noChangeAspect="1"/>
                    </pic:cNvPicPr>
                  </pic:nvPicPr>
                  <pic:blipFill>
                    <a:blip r:embed="rId198"/>
                    <a:stretch>
                      <a:fillRect/>
                    </a:stretch>
                  </pic:blipFill>
                  <pic:spPr>
                    <a:xfrm>
                      <a:off x="0" y="0"/>
                      <a:ext cx="5269865" cy="2346960"/>
                    </a:xfrm>
                    <a:prstGeom prst="rect">
                      <a:avLst/>
                    </a:prstGeom>
                    <a:noFill/>
                    <a:ln>
                      <a:noFill/>
                    </a:ln>
                  </pic:spPr>
                </pic:pic>
              </a:graphicData>
            </a:graphic>
          </wp:inline>
        </w:drawing>
      </w:r>
    </w:p>
    <w:p>
      <w:pPr>
        <w:numPr>
          <w:ilvl w:val="0"/>
          <w:numId w:val="89"/>
        </w:numPr>
        <w:ind w:firstLine="480"/>
        <w:rPr>
          <w:rFonts w:hint="eastAsia" w:ascii="等线" w:hAnsi="等线" w:eastAsia="等线"/>
          <w:b w:val="0"/>
          <w:bCs w:val="0"/>
          <w:szCs w:val="24"/>
        </w:rPr>
      </w:pPr>
      <w:r>
        <w:rPr>
          <w:rFonts w:hint="eastAsia" w:ascii="等线" w:hAnsi="等线" w:eastAsia="等线"/>
          <w:b w:val="0"/>
          <w:bCs w:val="0"/>
          <w:szCs w:val="24"/>
        </w:rPr>
        <w:t>管理员可查看最近30天、最近3个月、今年、自定义时间区间内的学校资源利用统计。</w:t>
      </w:r>
    </w:p>
    <w:p>
      <w:pPr>
        <w:numPr>
          <w:ilvl w:val="0"/>
          <w:numId w:val="89"/>
        </w:numPr>
        <w:ind w:firstLine="480"/>
        <w:rPr>
          <w:rFonts w:hint="eastAsia" w:ascii="等线" w:hAnsi="等线" w:eastAsia="等线"/>
          <w:b w:val="0"/>
          <w:bCs w:val="0"/>
          <w:szCs w:val="24"/>
        </w:rPr>
      </w:pPr>
      <w:r>
        <w:rPr>
          <w:rFonts w:hint="eastAsia" w:ascii="等线" w:hAnsi="等线" w:eastAsia="等线"/>
          <w:b w:val="0"/>
          <w:bCs w:val="0"/>
          <w:szCs w:val="24"/>
        </w:rPr>
        <w:t>点击导出，可导出列表数据。</w:t>
      </w:r>
    </w:p>
    <w:p>
      <w:pPr>
        <w:numPr>
          <w:ilvl w:val="0"/>
          <w:numId w:val="89"/>
        </w:numPr>
        <w:ind w:firstLine="480"/>
        <w:rPr>
          <w:rFonts w:ascii="Calibri" w:hAnsi="Calibri" w:eastAsia="宋体" w:cs="Times New Roman"/>
          <w:b w:val="0"/>
          <w:bCs w:val="0"/>
          <w:sz w:val="21"/>
          <w:szCs w:val="21"/>
        </w:rPr>
      </w:pPr>
      <w:r>
        <w:rPr>
          <w:rFonts w:hint="eastAsia" w:ascii="等线" w:hAnsi="等线" w:eastAsia="等线"/>
          <w:b w:val="0"/>
          <w:bCs w:val="0"/>
          <w:szCs w:val="24"/>
        </w:rPr>
        <w:t>可以查看本校活跃读者统计，包括读者账号、读者信息（学院+读者姓名）、图书借出量、文献点击量、数据库点击量、入馆量、网站访问量、总量。</w:t>
      </w:r>
    </w:p>
    <w:p>
      <w:pPr>
        <w:numPr>
          <w:ilvl w:val="0"/>
          <w:numId w:val="89"/>
        </w:numPr>
        <w:ind w:firstLine="480"/>
        <w:rPr>
          <w:rFonts w:hint="eastAsia" w:eastAsia="等线"/>
          <w:b w:val="0"/>
          <w:bCs w:val="0"/>
          <w:lang w:eastAsia="zh-CN"/>
        </w:rPr>
      </w:pPr>
      <w:r>
        <w:rPr>
          <w:rFonts w:hint="eastAsia" w:ascii="等线" w:hAnsi="等线" w:eastAsia="等线"/>
          <w:b w:val="0"/>
          <w:bCs w:val="0"/>
          <w:szCs w:val="24"/>
        </w:rPr>
        <w:t>兴趣画像分析：点击</w:t>
      </w:r>
      <w:r>
        <w:rPr>
          <w:rFonts w:hint="eastAsia" w:ascii="等线" w:hAnsi="等线" w:eastAsia="等线"/>
          <w:b w:val="0"/>
          <w:bCs w:val="0"/>
          <w:szCs w:val="24"/>
          <w:lang w:eastAsia="zh-CN"/>
        </w:rPr>
        <w:t>“</w:t>
      </w:r>
      <w:r>
        <w:rPr>
          <w:rFonts w:hint="eastAsia" w:ascii="等线" w:hAnsi="等线" w:eastAsia="等线"/>
          <w:b w:val="0"/>
          <w:bCs w:val="0"/>
          <w:szCs w:val="24"/>
        </w:rPr>
        <w:t>兴趣画像</w:t>
      </w:r>
      <w:r>
        <w:rPr>
          <w:rFonts w:hint="eastAsia" w:ascii="等线" w:hAnsi="等线" w:eastAsia="等线"/>
          <w:b w:val="0"/>
          <w:bCs w:val="0"/>
          <w:szCs w:val="24"/>
          <w:lang w:eastAsia="zh-CN"/>
        </w:rPr>
        <w:t>”，</w:t>
      </w:r>
      <w:r>
        <w:rPr>
          <w:rFonts w:hint="eastAsia" w:ascii="等线" w:hAnsi="等线" w:eastAsia="等线"/>
          <w:b w:val="0"/>
          <w:bCs w:val="0"/>
          <w:szCs w:val="24"/>
        </w:rPr>
        <w:t>查看该读者的详细画像</w:t>
      </w:r>
      <w:r>
        <w:rPr>
          <w:rFonts w:hint="eastAsia" w:ascii="等线" w:hAnsi="等线" w:eastAsia="等线"/>
          <w:b w:val="0"/>
          <w:bCs w:val="0"/>
          <w:szCs w:val="24"/>
          <w:lang w:eastAsia="zh-CN"/>
        </w:rPr>
        <w:t>。</w:t>
      </w:r>
      <w:r>
        <w:rPr>
          <w:rFonts w:hint="eastAsia" w:ascii="等线" w:hAnsi="等线" w:eastAsia="等线"/>
          <w:szCs w:val="24"/>
        </w:rPr>
        <w:t>详细分析包括读者信息、使用资源分析、利用/入馆曲线、利用文献中学科分布、利用文献中主题词分布。</w:t>
      </w:r>
    </w:p>
    <w:p>
      <w:pPr>
        <w:ind w:firstLine="0" w:firstLineChars="0"/>
      </w:pPr>
      <w:r>
        <w:drawing>
          <wp:inline distT="0" distB="0" distL="0" distR="0">
            <wp:extent cx="5274310" cy="214185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99"/>
                    <a:stretch>
                      <a:fillRect/>
                    </a:stretch>
                  </pic:blipFill>
                  <pic:spPr>
                    <a:xfrm>
                      <a:off x="0" y="0"/>
                      <a:ext cx="5274310" cy="2141855"/>
                    </a:xfrm>
                    <a:prstGeom prst="rect">
                      <a:avLst/>
                    </a:prstGeom>
                  </pic:spPr>
                </pic:pic>
              </a:graphicData>
            </a:graphic>
          </wp:inline>
        </w:drawing>
      </w:r>
    </w:p>
    <w:p>
      <w:pPr>
        <w:numPr>
          <w:ilvl w:val="0"/>
          <w:numId w:val="89"/>
        </w:numPr>
        <w:ind w:firstLine="400" w:firstLineChars="0"/>
      </w:pPr>
      <w:r>
        <w:rPr>
          <w:rFonts w:hint="eastAsia" w:ascii="等线" w:hAnsi="等线" w:eastAsia="等线"/>
          <w:szCs w:val="24"/>
        </w:rPr>
        <w:t>点击列表数据，可查看日志详情。详细日志包含时间、用户名、用户账户、内容、数据类型、来源、访问次数。</w:t>
      </w:r>
    </w:p>
    <w:p>
      <w:pPr>
        <w:ind w:firstLine="0" w:firstLineChars="0"/>
      </w:pPr>
      <w:r>
        <w:drawing>
          <wp:inline distT="0" distB="0" distL="0" distR="0">
            <wp:extent cx="5274310" cy="2345690"/>
            <wp:effectExtent l="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200"/>
                    <a:stretch>
                      <a:fillRect/>
                    </a:stretch>
                  </pic:blipFill>
                  <pic:spPr>
                    <a:xfrm>
                      <a:off x="0" y="0"/>
                      <a:ext cx="5274310" cy="2345690"/>
                    </a:xfrm>
                    <a:prstGeom prst="rect">
                      <a:avLst/>
                    </a:prstGeom>
                  </pic:spPr>
                </pic:pic>
              </a:graphicData>
            </a:graphic>
          </wp:inline>
        </w:drawing>
      </w:r>
    </w:p>
    <w:p>
      <w:pPr>
        <w:pStyle w:val="3"/>
      </w:pPr>
      <w:bookmarkStart w:id="63" w:name="_Toc20140"/>
      <w:r>
        <w:rPr>
          <w:rFonts w:hint="eastAsia"/>
        </w:rPr>
        <w:t>学院使用统计</w:t>
      </w:r>
      <w:bookmarkEnd w:id="63"/>
    </w:p>
    <w:p>
      <w:pPr>
        <w:ind w:firstLine="0" w:firstLineChars="0"/>
      </w:pPr>
      <w:r>
        <w:drawing>
          <wp:inline distT="0" distB="0" distL="114300" distR="114300">
            <wp:extent cx="5273040" cy="2541270"/>
            <wp:effectExtent l="0" t="0" r="3810" b="11430"/>
            <wp:docPr id="453"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90"/>
                    <pic:cNvPicPr>
                      <a:picLocks noChangeAspect="1"/>
                    </pic:cNvPicPr>
                  </pic:nvPicPr>
                  <pic:blipFill>
                    <a:blip r:embed="rId201"/>
                    <a:stretch>
                      <a:fillRect/>
                    </a:stretch>
                  </pic:blipFill>
                  <pic:spPr>
                    <a:xfrm>
                      <a:off x="0" y="0"/>
                      <a:ext cx="5273040" cy="2541270"/>
                    </a:xfrm>
                    <a:prstGeom prst="rect">
                      <a:avLst/>
                    </a:prstGeom>
                    <a:noFill/>
                    <a:ln>
                      <a:noFill/>
                    </a:ln>
                  </pic:spPr>
                </pic:pic>
              </a:graphicData>
            </a:graphic>
          </wp:inline>
        </w:drawing>
      </w:r>
    </w:p>
    <w:p>
      <w:pPr>
        <w:numPr>
          <w:ilvl w:val="0"/>
          <w:numId w:val="90"/>
        </w:numPr>
        <w:ind w:firstLine="480"/>
        <w:rPr>
          <w:rFonts w:ascii="Calibri" w:hAnsi="Calibri" w:eastAsia="宋体" w:cs="Times New Roman"/>
          <w:b w:val="0"/>
          <w:bCs w:val="0"/>
          <w:sz w:val="21"/>
          <w:szCs w:val="21"/>
        </w:rPr>
      </w:pPr>
      <w:r>
        <w:rPr>
          <w:rFonts w:hint="eastAsia" w:ascii="等线" w:hAnsi="等线" w:eastAsia="等线"/>
          <w:b w:val="0"/>
          <w:bCs w:val="0"/>
          <w:szCs w:val="24"/>
        </w:rPr>
        <w:t>可查看最近30天、最近3个月、今年、自定义时间区间内的学院使用统计。</w:t>
      </w:r>
    </w:p>
    <w:p>
      <w:pPr>
        <w:numPr>
          <w:ilvl w:val="0"/>
          <w:numId w:val="90"/>
        </w:numPr>
        <w:ind w:firstLine="480"/>
        <w:rPr>
          <w:b w:val="0"/>
          <w:bCs w:val="0"/>
        </w:rPr>
      </w:pPr>
      <w:r>
        <w:rPr>
          <w:rFonts w:hint="eastAsia" w:ascii="等线" w:hAnsi="等线" w:eastAsia="等线"/>
          <w:b w:val="0"/>
          <w:bCs w:val="0"/>
          <w:szCs w:val="24"/>
        </w:rPr>
        <w:t>点击导出，可导出列表数据。</w:t>
      </w:r>
    </w:p>
    <w:p>
      <w:pPr>
        <w:numPr>
          <w:ilvl w:val="0"/>
          <w:numId w:val="90"/>
        </w:numPr>
        <w:ind w:firstLine="480"/>
      </w:pPr>
      <w:r>
        <w:rPr>
          <w:rFonts w:hint="eastAsia" w:ascii="等线" w:hAnsi="等线" w:eastAsia="等线"/>
          <w:b w:val="0"/>
          <w:bCs w:val="0"/>
          <w:szCs w:val="24"/>
        </w:rPr>
        <w:t>资源详细分析：点击学院名称查看该资源的详细统计</w:t>
      </w:r>
      <w:r>
        <w:rPr>
          <w:rFonts w:hint="eastAsia" w:ascii="等线" w:hAnsi="等线" w:eastAsia="等线"/>
          <w:b w:val="0"/>
          <w:bCs w:val="0"/>
          <w:szCs w:val="24"/>
          <w:lang w:eastAsia="zh-CN"/>
        </w:rPr>
        <w:t>。</w:t>
      </w:r>
      <w:r>
        <w:rPr>
          <w:rFonts w:hint="eastAsia" w:ascii="等线" w:hAnsi="等线" w:eastAsia="等线"/>
          <w:b w:val="0"/>
          <w:bCs w:val="0"/>
          <w:szCs w:val="24"/>
        </w:rPr>
        <w:t>详细分析包括每日访问曲线图、入馆曲线、资源使用分析、利用文献中学科分布。</w:t>
      </w:r>
      <w:r>
        <w:rPr>
          <w:b w:val="0"/>
          <w:bCs w:val="0"/>
        </w:rPr>
        <w:t xml:space="preserve"> </w:t>
      </w:r>
    </w:p>
    <w:p>
      <w:pPr>
        <w:numPr>
          <w:ilvl w:val="-1"/>
          <w:numId w:val="0"/>
        </w:numPr>
        <w:ind w:leftChars="0" w:firstLine="0" w:firstLineChars="0"/>
      </w:pPr>
      <w:r>
        <w:drawing>
          <wp:inline distT="0" distB="0" distL="0" distR="0">
            <wp:extent cx="5274310" cy="2129790"/>
            <wp:effectExtent l="0" t="0" r="2540" b="381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202"/>
                    <a:stretch>
                      <a:fillRect/>
                    </a:stretch>
                  </pic:blipFill>
                  <pic:spPr>
                    <a:xfrm>
                      <a:off x="0" y="0"/>
                      <a:ext cx="5274310" cy="2129790"/>
                    </a:xfrm>
                    <a:prstGeom prst="rect">
                      <a:avLst/>
                    </a:prstGeom>
                  </pic:spPr>
                </pic:pic>
              </a:graphicData>
            </a:graphic>
          </wp:inline>
        </w:drawing>
      </w:r>
    </w:p>
    <w:p>
      <w:pPr>
        <w:numPr>
          <w:ilvl w:val="0"/>
          <w:numId w:val="90"/>
        </w:numPr>
        <w:ind w:firstLine="480"/>
      </w:pPr>
      <w:r>
        <w:rPr>
          <w:rFonts w:hint="eastAsia" w:ascii="等线" w:hAnsi="等线" w:eastAsia="等线"/>
          <w:szCs w:val="24"/>
        </w:rPr>
        <w:t>点击资源列表数据，可查看资源利用的日志详情。详细日志包含时间、用户名、用户账户、内容、数据类型、来源、访问次数。</w:t>
      </w:r>
    </w:p>
    <w:p>
      <w:pPr>
        <w:ind w:firstLine="0" w:firstLineChars="0"/>
        <w:rPr>
          <w:b/>
          <w:bCs/>
        </w:rPr>
      </w:pPr>
      <w:r>
        <w:drawing>
          <wp:inline distT="0" distB="0" distL="0" distR="0">
            <wp:extent cx="5274310" cy="2318385"/>
            <wp:effectExtent l="0" t="0" r="2540" b="571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203"/>
                    <a:stretch>
                      <a:fillRect/>
                    </a:stretch>
                  </pic:blipFill>
                  <pic:spPr>
                    <a:xfrm>
                      <a:off x="0" y="0"/>
                      <a:ext cx="5274310" cy="2318385"/>
                    </a:xfrm>
                    <a:prstGeom prst="rect">
                      <a:avLst/>
                    </a:prstGeom>
                  </pic:spPr>
                </pic:pic>
              </a:graphicData>
            </a:graphic>
          </wp:inline>
        </w:drawing>
      </w:r>
    </w:p>
    <w:p>
      <w:pPr>
        <w:pStyle w:val="3"/>
      </w:pPr>
      <w:bookmarkStart w:id="64" w:name="_Toc31443"/>
      <w:r>
        <w:rPr>
          <w:rFonts w:hint="eastAsia"/>
        </w:rPr>
        <w:t>学历使用统计</w:t>
      </w:r>
      <w:bookmarkEnd w:id="64"/>
    </w:p>
    <w:p>
      <w:pPr>
        <w:ind w:firstLine="0" w:firstLineChars="0"/>
      </w:pPr>
      <w:r>
        <w:drawing>
          <wp:inline distT="0" distB="0" distL="114300" distR="114300">
            <wp:extent cx="5263515" cy="2211070"/>
            <wp:effectExtent l="0" t="0" r="13335" b="17780"/>
            <wp:docPr id="456"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92"/>
                    <pic:cNvPicPr>
                      <a:picLocks noChangeAspect="1"/>
                    </pic:cNvPicPr>
                  </pic:nvPicPr>
                  <pic:blipFill>
                    <a:blip r:embed="rId204"/>
                    <a:stretch>
                      <a:fillRect/>
                    </a:stretch>
                  </pic:blipFill>
                  <pic:spPr>
                    <a:xfrm>
                      <a:off x="0" y="0"/>
                      <a:ext cx="5263515" cy="2211070"/>
                    </a:xfrm>
                    <a:prstGeom prst="rect">
                      <a:avLst/>
                    </a:prstGeom>
                    <a:noFill/>
                    <a:ln>
                      <a:noFill/>
                    </a:ln>
                  </pic:spPr>
                </pic:pic>
              </a:graphicData>
            </a:graphic>
          </wp:inline>
        </w:drawing>
      </w:r>
    </w:p>
    <w:p>
      <w:pPr>
        <w:numPr>
          <w:ilvl w:val="0"/>
          <w:numId w:val="91"/>
        </w:numPr>
        <w:ind w:firstLine="480"/>
        <w:rPr>
          <w:rFonts w:hint="eastAsia" w:ascii="等线" w:hAnsi="等线" w:eastAsia="等线"/>
          <w:szCs w:val="24"/>
        </w:rPr>
      </w:pPr>
      <w:r>
        <w:rPr>
          <w:rFonts w:hint="eastAsia"/>
        </w:rPr>
        <w:t>管理员</w:t>
      </w:r>
      <w:r>
        <w:rPr>
          <w:rFonts w:hint="eastAsia" w:ascii="等线" w:hAnsi="等线" w:eastAsia="等线"/>
          <w:szCs w:val="24"/>
        </w:rPr>
        <w:t>可查看最近30天、最近3个月、今年、自定义时间区间内各学历学生利用资源情况统计。</w:t>
      </w:r>
    </w:p>
    <w:p>
      <w:pPr>
        <w:numPr>
          <w:ilvl w:val="0"/>
          <w:numId w:val="91"/>
        </w:numPr>
        <w:ind w:firstLine="480"/>
        <w:rPr>
          <w:rFonts w:hint="eastAsia" w:ascii="等线" w:hAnsi="等线" w:eastAsia="等线"/>
          <w:szCs w:val="24"/>
        </w:rPr>
      </w:pPr>
      <w:r>
        <w:rPr>
          <w:rFonts w:hint="eastAsia" w:ascii="等线" w:hAnsi="等线" w:eastAsia="等线"/>
          <w:szCs w:val="24"/>
        </w:rPr>
        <w:t>点击导出，可导出列表数据。</w:t>
      </w:r>
    </w:p>
    <w:p>
      <w:pPr>
        <w:numPr>
          <w:ilvl w:val="0"/>
          <w:numId w:val="91"/>
        </w:numPr>
        <w:ind w:firstLine="480"/>
      </w:pPr>
      <w:r>
        <w:rPr>
          <w:rFonts w:hint="eastAsia"/>
        </w:rPr>
        <w:t>可以查看本校各学历学生使用资源的情况，包括学历名称、图书借出量、文献点击量、数据库点击量、入馆量、网站访问量、总量。</w:t>
      </w:r>
    </w:p>
    <w:p>
      <w:pPr>
        <w:numPr>
          <w:ilvl w:val="0"/>
          <w:numId w:val="91"/>
        </w:numPr>
        <w:ind w:firstLine="480"/>
      </w:pPr>
      <w:r>
        <w:rPr>
          <w:rFonts w:hint="eastAsia" w:ascii="等线" w:hAnsi="等线" w:eastAsia="等线"/>
          <w:szCs w:val="24"/>
        </w:rPr>
        <w:t>点击列表数据，可查看利用的日志详情。详细日志包含时间、用户名、用户账户、内容、数据类型、来源、访问次数。</w:t>
      </w:r>
    </w:p>
    <w:p>
      <w:pPr>
        <w:pStyle w:val="3"/>
      </w:pPr>
      <w:bookmarkStart w:id="65" w:name="_Toc19605"/>
      <w:r>
        <w:rPr>
          <w:rFonts w:hint="eastAsia"/>
        </w:rPr>
        <w:t>服务浏览统计</w:t>
      </w:r>
      <w:bookmarkEnd w:id="65"/>
    </w:p>
    <w:p>
      <w:pPr>
        <w:numPr>
          <w:ilvl w:val="-1"/>
          <w:numId w:val="0"/>
        </w:numPr>
        <w:ind w:leftChars="0" w:firstLine="0" w:firstLineChars="0"/>
      </w:pPr>
      <w:r>
        <w:drawing>
          <wp:inline distT="0" distB="0" distL="114300" distR="114300">
            <wp:extent cx="5270500" cy="2350135"/>
            <wp:effectExtent l="0" t="0" r="6350" b="12065"/>
            <wp:docPr id="45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93"/>
                    <pic:cNvPicPr>
                      <a:picLocks noChangeAspect="1"/>
                    </pic:cNvPicPr>
                  </pic:nvPicPr>
                  <pic:blipFill>
                    <a:blip r:embed="rId205"/>
                    <a:stretch>
                      <a:fillRect/>
                    </a:stretch>
                  </pic:blipFill>
                  <pic:spPr>
                    <a:xfrm>
                      <a:off x="0" y="0"/>
                      <a:ext cx="5270500" cy="2350135"/>
                    </a:xfrm>
                    <a:prstGeom prst="rect">
                      <a:avLst/>
                    </a:prstGeom>
                    <a:noFill/>
                    <a:ln>
                      <a:noFill/>
                    </a:ln>
                  </pic:spPr>
                </pic:pic>
              </a:graphicData>
            </a:graphic>
          </wp:inline>
        </w:drawing>
      </w:r>
    </w:p>
    <w:p>
      <w:pPr>
        <w:numPr>
          <w:ilvl w:val="0"/>
          <w:numId w:val="92"/>
        </w:numPr>
        <w:ind w:leftChars="0" w:firstLine="480"/>
        <w:rPr>
          <w:rFonts w:hint="eastAsia"/>
          <w:lang w:eastAsia="zh-CN"/>
        </w:rPr>
      </w:pPr>
      <w:r>
        <w:rPr>
          <w:rFonts w:hint="eastAsia"/>
        </w:rPr>
        <w:t>管理员可查看最近30天、最近3个月、今年、自定义时间区间内的数据统计</w:t>
      </w:r>
      <w:r>
        <w:rPr>
          <w:rFonts w:hint="eastAsia"/>
          <w:lang w:eastAsia="zh-CN"/>
        </w:rPr>
        <w:t>。</w:t>
      </w:r>
    </w:p>
    <w:p>
      <w:pPr>
        <w:numPr>
          <w:ilvl w:val="0"/>
          <w:numId w:val="92"/>
        </w:numPr>
        <w:ind w:firstLine="480"/>
        <w:rPr>
          <w:rFonts w:hint="eastAsia" w:eastAsiaTheme="minorEastAsia"/>
          <w:lang w:eastAsia="zh-CN"/>
        </w:rPr>
      </w:pPr>
      <w:r>
        <w:rPr>
          <w:rFonts w:hint="eastAsia"/>
        </w:rPr>
        <w:t>可以点击导出按钮实现Excel数据导出</w:t>
      </w:r>
      <w:r>
        <w:rPr>
          <w:rFonts w:hint="eastAsia"/>
          <w:lang w:eastAsia="zh-CN"/>
        </w:rPr>
        <w:t>。</w:t>
      </w:r>
    </w:p>
    <w:p>
      <w:pPr>
        <w:numPr>
          <w:ilvl w:val="0"/>
          <w:numId w:val="92"/>
        </w:numPr>
        <w:ind w:firstLine="480"/>
        <w:rPr>
          <w:rFonts w:hint="eastAsia"/>
          <w:lang w:eastAsia="zh-CN"/>
        </w:rPr>
      </w:pPr>
      <w:r>
        <w:rPr>
          <w:rFonts w:hint="eastAsia"/>
        </w:rPr>
        <w:t>可查看图书馆各服务的浏览统计，包括服务内容、PC端访问量、移动端访问量、微信访问量、总量。</w:t>
      </w:r>
    </w:p>
    <w:p>
      <w:pPr>
        <w:numPr>
          <w:ilvl w:val="0"/>
          <w:numId w:val="92"/>
        </w:numPr>
        <w:ind w:firstLine="480"/>
        <w:rPr>
          <w:rFonts w:ascii="Calibri" w:hAnsi="Calibri" w:eastAsia="宋体" w:cs="Times New Roman"/>
          <w:sz w:val="21"/>
          <w:szCs w:val="21"/>
        </w:rPr>
      </w:pPr>
      <w:r>
        <w:rPr>
          <w:rFonts w:hint="eastAsia"/>
        </w:rPr>
        <w:t>可通过服务类型筛选服务内容，查看对应服务类型下各服务内容的浏览数据。</w:t>
      </w:r>
    </w:p>
    <w:p>
      <w:pPr>
        <w:numPr>
          <w:ilvl w:val="0"/>
          <w:numId w:val="92"/>
        </w:numPr>
        <w:ind w:firstLine="480"/>
      </w:pPr>
      <w:r>
        <w:rPr>
          <w:rFonts w:hint="eastAsia"/>
        </w:rPr>
        <w:t>点击列表数据，可查看浏览日志详情，包括浏览时间、用户名、用户账户、服务内容、数据类型、来源、访问次数。</w:t>
      </w:r>
    </w:p>
    <w:p>
      <w:pPr>
        <w:ind w:firstLine="0" w:firstLineChars="0"/>
      </w:pPr>
      <w:r>
        <w:drawing>
          <wp:inline distT="0" distB="0" distL="0" distR="0">
            <wp:extent cx="5274310" cy="3052445"/>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206"/>
                    <a:stretch>
                      <a:fillRect/>
                    </a:stretch>
                  </pic:blipFill>
                  <pic:spPr>
                    <a:xfrm>
                      <a:off x="0" y="0"/>
                      <a:ext cx="5274310" cy="3052445"/>
                    </a:xfrm>
                    <a:prstGeom prst="rect">
                      <a:avLst/>
                    </a:prstGeom>
                  </pic:spPr>
                </pic:pic>
              </a:graphicData>
            </a:graphic>
          </wp:inline>
        </w:drawing>
      </w:r>
    </w:p>
    <w:p>
      <w:pPr>
        <w:pStyle w:val="3"/>
      </w:pPr>
      <w:bookmarkStart w:id="66" w:name="_Toc13467"/>
      <w:r>
        <w:rPr>
          <w:rFonts w:hint="eastAsia"/>
        </w:rPr>
        <w:t>热点时段统计</w:t>
      </w:r>
      <w:bookmarkEnd w:id="66"/>
    </w:p>
    <w:p>
      <w:pPr>
        <w:ind w:firstLine="0" w:firstLineChars="0"/>
      </w:pPr>
      <w:r>
        <w:drawing>
          <wp:inline distT="0" distB="0" distL="114300" distR="114300">
            <wp:extent cx="5272405" cy="2834640"/>
            <wp:effectExtent l="0" t="0" r="4445" b="3810"/>
            <wp:docPr id="45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94"/>
                    <pic:cNvPicPr>
                      <a:picLocks noChangeAspect="1"/>
                    </pic:cNvPicPr>
                  </pic:nvPicPr>
                  <pic:blipFill>
                    <a:blip r:embed="rId207"/>
                    <a:stretch>
                      <a:fillRect/>
                    </a:stretch>
                  </pic:blipFill>
                  <pic:spPr>
                    <a:xfrm>
                      <a:off x="0" y="0"/>
                      <a:ext cx="5272405" cy="2834640"/>
                    </a:xfrm>
                    <a:prstGeom prst="rect">
                      <a:avLst/>
                    </a:prstGeom>
                    <a:noFill/>
                    <a:ln>
                      <a:noFill/>
                    </a:ln>
                  </pic:spPr>
                </pic:pic>
              </a:graphicData>
            </a:graphic>
          </wp:inline>
        </w:drawing>
      </w:r>
    </w:p>
    <w:p>
      <w:pPr>
        <w:numPr>
          <w:ilvl w:val="0"/>
          <w:numId w:val="93"/>
        </w:numPr>
        <w:ind w:firstLine="480"/>
        <w:rPr>
          <w:rFonts w:hint="eastAsia"/>
          <w:lang w:eastAsia="zh-CN"/>
        </w:rPr>
      </w:pPr>
      <w:r>
        <w:rPr>
          <w:rFonts w:hint="eastAsia"/>
        </w:rPr>
        <w:t>管理员可查看最近30天、最近3个月、今年、自定义时间区间内的数据统计</w:t>
      </w:r>
      <w:r>
        <w:rPr>
          <w:rFonts w:hint="eastAsia"/>
          <w:lang w:eastAsia="zh-CN"/>
        </w:rPr>
        <w:t>。</w:t>
      </w:r>
    </w:p>
    <w:p>
      <w:pPr>
        <w:numPr>
          <w:ilvl w:val="0"/>
          <w:numId w:val="93"/>
        </w:numPr>
        <w:ind w:firstLine="480"/>
        <w:rPr>
          <w:rFonts w:hint="eastAsia"/>
          <w:lang w:eastAsia="zh-CN"/>
        </w:rPr>
      </w:pPr>
      <w:r>
        <w:rPr>
          <w:rFonts w:hint="eastAsia"/>
        </w:rPr>
        <w:t>可以点击导出按钮实现Excel数据导出</w:t>
      </w:r>
      <w:r>
        <w:rPr>
          <w:rFonts w:hint="eastAsia"/>
          <w:lang w:eastAsia="zh-CN"/>
        </w:rPr>
        <w:t>。</w:t>
      </w:r>
    </w:p>
    <w:p>
      <w:pPr>
        <w:numPr>
          <w:ilvl w:val="0"/>
          <w:numId w:val="93"/>
        </w:numPr>
        <w:ind w:firstLine="480"/>
      </w:pPr>
      <w:r>
        <w:rPr>
          <w:rFonts w:hint="eastAsia"/>
        </w:rPr>
        <w:t>可以查看图书馆哥时段使用统计，包括时段、门禁入馆量、图书馆借出量、图书归还量、网站访问量、文献点击量、数据量点击量。</w:t>
      </w:r>
    </w:p>
    <w:p>
      <w:pPr>
        <w:pStyle w:val="3"/>
      </w:pPr>
      <w:bookmarkStart w:id="67" w:name="_Toc1241"/>
      <w:r>
        <w:rPr>
          <w:rFonts w:hint="eastAsia"/>
        </w:rPr>
        <w:t>用户数据统计</w:t>
      </w:r>
      <w:bookmarkEnd w:id="67"/>
    </w:p>
    <w:p>
      <w:pPr>
        <w:ind w:firstLine="0" w:firstLineChars="0"/>
      </w:pPr>
      <w:r>
        <w:drawing>
          <wp:inline distT="0" distB="0" distL="114300" distR="114300">
            <wp:extent cx="5267960" cy="1811020"/>
            <wp:effectExtent l="0" t="0" r="8890" b="17780"/>
            <wp:docPr id="459"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95"/>
                    <pic:cNvPicPr>
                      <a:picLocks noChangeAspect="1"/>
                    </pic:cNvPicPr>
                  </pic:nvPicPr>
                  <pic:blipFill>
                    <a:blip r:embed="rId208"/>
                    <a:stretch>
                      <a:fillRect/>
                    </a:stretch>
                  </pic:blipFill>
                  <pic:spPr>
                    <a:xfrm>
                      <a:off x="0" y="0"/>
                      <a:ext cx="5267960" cy="1811020"/>
                    </a:xfrm>
                    <a:prstGeom prst="rect">
                      <a:avLst/>
                    </a:prstGeom>
                    <a:noFill/>
                    <a:ln>
                      <a:noFill/>
                    </a:ln>
                  </pic:spPr>
                </pic:pic>
              </a:graphicData>
            </a:graphic>
          </wp:inline>
        </w:drawing>
      </w:r>
    </w:p>
    <w:p>
      <w:pPr>
        <w:numPr>
          <w:ilvl w:val="0"/>
          <w:numId w:val="94"/>
        </w:numPr>
        <w:ind w:firstLine="480"/>
        <w:rPr>
          <w:rFonts w:hint="eastAsia"/>
          <w:lang w:eastAsia="zh-CN"/>
        </w:rPr>
      </w:pPr>
      <w:r>
        <w:rPr>
          <w:rFonts w:hint="eastAsia"/>
        </w:rPr>
        <w:t>管理员可查看今年新增、2</w:t>
      </w:r>
      <w:r>
        <w:t>021</w:t>
      </w:r>
      <w:r>
        <w:rPr>
          <w:rFonts w:hint="eastAsia"/>
        </w:rPr>
        <w:t>年新增、2</w:t>
      </w:r>
      <w:r>
        <w:t>022</w:t>
      </w:r>
      <w:r>
        <w:rPr>
          <w:rFonts w:hint="eastAsia"/>
        </w:rPr>
        <w:t>年新增、及全部新增的用户数据统计</w:t>
      </w:r>
      <w:r>
        <w:rPr>
          <w:rFonts w:hint="eastAsia"/>
          <w:lang w:eastAsia="zh-CN"/>
        </w:rPr>
        <w:t>。</w:t>
      </w:r>
    </w:p>
    <w:p>
      <w:pPr>
        <w:numPr>
          <w:ilvl w:val="0"/>
          <w:numId w:val="94"/>
        </w:numPr>
        <w:ind w:firstLine="480"/>
      </w:pPr>
      <w:r>
        <w:rPr>
          <w:rFonts w:hint="eastAsia"/>
        </w:rPr>
        <w:t>可以点击导出按钮实现Excel数据导出</w:t>
      </w:r>
      <w:r>
        <w:rPr>
          <w:rFonts w:hint="eastAsia"/>
          <w:lang w:eastAsia="zh-CN"/>
        </w:rPr>
        <w:t>。</w:t>
      </w:r>
    </w:p>
    <w:p>
      <w:pPr>
        <w:numPr>
          <w:ilvl w:val="0"/>
          <w:numId w:val="94"/>
        </w:numPr>
        <w:ind w:firstLine="480"/>
      </w:pPr>
      <w:r>
        <w:rPr>
          <w:rFonts w:hint="eastAsia"/>
        </w:rPr>
        <w:t>可查看用户数据统计，包括职称学历/用户类型、临时读者数量、社会读者数量、校内读者A数量、校内读者B数量、校友读者数量、全部数量等。</w:t>
      </w:r>
    </w:p>
    <w:p>
      <w:pPr>
        <w:numPr>
          <w:ilvl w:val="0"/>
          <w:numId w:val="0"/>
        </w:numPr>
        <w:ind w:leftChars="200"/>
        <w:rPr>
          <w:rFonts w:hint="eastAsia"/>
        </w:rPr>
      </w:pPr>
    </w:p>
    <w:p>
      <w:pPr>
        <w:numPr>
          <w:ilvl w:val="0"/>
          <w:numId w:val="0"/>
        </w:numPr>
        <w:ind w:leftChars="200"/>
        <w:rPr>
          <w:rFonts w:hint="eastAsia"/>
        </w:rPr>
      </w:pPr>
    </w:p>
    <w:p>
      <w:pPr>
        <w:numPr>
          <w:ilvl w:val="0"/>
          <w:numId w:val="0"/>
        </w:numPr>
        <w:ind w:leftChars="200"/>
        <w:rPr>
          <w:rFonts w:hint="eastAsia"/>
        </w:rPr>
      </w:pPr>
    </w:p>
    <w:p>
      <w:pPr>
        <w:numPr>
          <w:ilvl w:val="0"/>
          <w:numId w:val="0"/>
        </w:numPr>
        <w:ind w:leftChars="200"/>
        <w:rPr>
          <w:rFonts w:hint="eastAsia"/>
        </w:rPr>
      </w:pPr>
    </w:p>
    <w:p>
      <w:pPr>
        <w:numPr>
          <w:ilvl w:val="0"/>
          <w:numId w:val="0"/>
        </w:numPr>
        <w:ind w:leftChars="200"/>
        <w:rPr>
          <w:rFonts w:hint="eastAsia"/>
        </w:rPr>
      </w:pPr>
    </w:p>
    <w:p>
      <w:pPr>
        <w:numPr>
          <w:ilvl w:val="0"/>
          <w:numId w:val="0"/>
        </w:numPr>
        <w:jc w:val="both"/>
        <w:rPr>
          <w:rFonts w:hint="eastAsia"/>
          <w:lang w:val="en-US" w:eastAsia="zh-CN"/>
        </w:rPr>
      </w:pPr>
    </w:p>
    <w:p>
      <w:pPr>
        <w:numPr>
          <w:ilvl w:val="0"/>
          <w:numId w:val="0"/>
        </w:numPr>
        <w:ind w:leftChars="200"/>
        <w:jc w:val="right"/>
        <w:rPr>
          <w:rFonts w:hint="eastAsia"/>
          <w:lang w:val="en-US" w:eastAsia="zh-CN"/>
        </w:rPr>
      </w:pPr>
      <w:r>
        <w:rPr>
          <w:rFonts w:hint="eastAsia"/>
          <w:lang w:val="en-US" w:eastAsia="zh-CN"/>
        </w:rPr>
        <w:t>2022年10月</w:t>
      </w:r>
    </w:p>
    <w:p>
      <w:pPr>
        <w:numPr>
          <w:ilvl w:val="0"/>
          <w:numId w:val="0"/>
        </w:numPr>
        <w:jc w:val="right"/>
        <w:rPr>
          <w:rFonts w:hint="default"/>
          <w:lang w:val="en-US" w:eastAsia="zh-CN"/>
        </w:rPr>
      </w:pPr>
      <w:r>
        <w:rPr>
          <w:rFonts w:hint="eastAsia"/>
          <w:lang w:val="en-US" w:eastAsia="zh-CN"/>
        </w:rPr>
        <w:t>重庆维普智图数据科技有限公司</w:t>
      </w:r>
    </w:p>
    <w:p/>
    <w:sectPr>
      <w:footerReference r:id="rId6" w:type="default"/>
      <w:pgSz w:w="11906" w:h="16838"/>
      <w:pgMar w:top="1440" w:right="1800" w:bottom="1440" w:left="1800" w:header="851" w:footer="992" w:gutter="0"/>
      <w:pgNumType w:fmt="decimal"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Microsoft YaHei UI">
    <w:panose1 w:val="020B0503020204020204"/>
    <w:charset w:val="86"/>
    <w:family w:val="swiss"/>
    <w:pitch w:val="default"/>
    <w:sig w:usb0="80000287" w:usb1="2ACF3C50" w:usb2="00000016" w:usb3="00000000" w:csb0="0004001F" w:csb1="00000000"/>
  </w:font>
  <w:font w:name="思源黑体 CN Heavy">
    <w:panose1 w:val="020B0A00000000000000"/>
    <w:charset w:val="86"/>
    <w:family w:val="auto"/>
    <w:pitch w:val="default"/>
    <w:sig w:usb0="20000003" w:usb1="2ADF3C10" w:usb2="00000016" w:usb3="00000000" w:csb0="60060107" w:csb1="00000000"/>
  </w:font>
  <w:font w:name="微软雅黑 Light">
    <w:panose1 w:val="020B0502040204020203"/>
    <w:charset w:val="86"/>
    <w:family w:val="swiss"/>
    <w:pitch w:val="default"/>
    <w:sig w:usb0="80000287" w:usb1="2ACF0010" w:usb2="00000016" w:usb3="00000000" w:csb0="0004001F" w:csb1="00000000"/>
  </w:font>
  <w:font w:name="思源黑体 CN Medium">
    <w:panose1 w:val="020B0600000000000000"/>
    <w:charset w:val="86"/>
    <w:family w:val="swiss"/>
    <w:pitch w:val="default"/>
    <w:sig w:usb0="20000003" w:usb1="2ADF3C1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N9aMkyAgAAZQ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I31oyTICAABlBAAADgAAAAAAAAABACAAAAAfAQAAZHJzL2Uyb0RvYy54bWxQSwUG&#10;AAAAAAYABgBZAQAAwwU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5</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single" w:color="auto" w:sz="4" w:space="1"/>
      </w:pBdr>
      <w:ind w:left="0" w:leftChars="0" w:firstLine="0" w:firstLineChars="0"/>
    </w:pPr>
    <w:r>
      <mc:AlternateContent>
        <mc:Choice Requires="wps">
          <w:drawing>
            <wp:anchor distT="0" distB="0" distL="114300" distR="114300" simplePos="0" relativeHeight="251662336" behindDoc="0" locked="0" layoutInCell="1" allowOverlap="1">
              <wp:simplePos x="0" y="0"/>
              <wp:positionH relativeFrom="column">
                <wp:posOffset>2880360</wp:posOffset>
              </wp:positionH>
              <wp:positionV relativeFrom="paragraph">
                <wp:posOffset>25400</wp:posOffset>
              </wp:positionV>
              <wp:extent cx="2378710" cy="209550"/>
              <wp:effectExtent l="0" t="0" r="2540" b="0"/>
              <wp:wrapNone/>
              <wp:docPr id="5" name="文本框 5"/>
              <wp:cNvGraphicFramePr/>
              <a:graphic xmlns:a="http://schemas.openxmlformats.org/drawingml/2006/main">
                <a:graphicData uri="http://schemas.microsoft.com/office/word/2010/wordprocessingShape">
                  <wps:wsp>
                    <wps:cNvSpPr txBox="1"/>
                    <wps:spPr>
                      <a:xfrm>
                        <a:off x="0" y="0"/>
                        <a:ext cx="2378710" cy="209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pPr>
                          <w:r>
                            <w:rPr>
                              <w:rFonts w:hint="eastAsia"/>
                              <w:b/>
                              <w:bCs/>
                            </w:rPr>
                            <w:t>重庆维普智图数据科技有限公司</w:t>
                          </w:r>
                        </w:p>
                      </w:txbxContent>
                    </wps:txbx>
                    <wps:bodyPr rot="0" spcFirstLastPara="0" vertOverflow="overflow" horzOverflow="overflow" vert="horz" wrap="square" lIns="91440" tIns="0" rIns="9144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26.8pt;margin-top:2pt;height:16.5pt;width:187.3pt;z-index:251662336;mso-width-relative:page;mso-height-relative:page;" fillcolor="#FFFFFF [3201]" filled="t" stroked="f" coordsize="21600,21600" o:gfxdata="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2fX4ddgAAAAIAQAADwAAAAAA&#10;AAABACAAAAAiAAAAZHJzL2Rvd25yZXYueG1sUEsBAhQAFAAAAAgAh07iQC3qCJ1MAgAAhwQAAA4A&#10;AAAAAAAAAQAgAAAAJwEAAGRycy9lMm9Eb2MueG1sUEsFBgAAAAAGAAYAWQEAAOUFAAAAAA==&#10;">
              <v:fill on="t" focussize="0,0"/>
              <v:stroke on="f" weight="0.5pt"/>
              <v:imagedata o:title=""/>
              <o:lock v:ext="edit" aspectratio="f"/>
              <v:textbox inset="2.54mm,0mm,2.54mm,0mm">
                <w:txbxContent>
                  <w:p>
                    <w:pPr>
                      <w:ind w:left="0" w:leftChars="0" w:firstLine="0" w:firstLineChars="0"/>
                    </w:pPr>
                    <w:r>
                      <w:rPr>
                        <w:rFonts w:hint="eastAsia"/>
                        <w:b/>
                        <w:bCs/>
                      </w:rPr>
                      <w:t>重庆维普智图数据科技有限公司</w:t>
                    </w:r>
                  </w:p>
                </w:txbxContent>
              </v:textbox>
            </v:shape>
          </w:pict>
        </mc:Fallback>
      </mc:AlternateContent>
    </w:r>
    <w:r>
      <w:drawing>
        <wp:inline distT="0" distB="0" distL="114300" distR="114300">
          <wp:extent cx="956945" cy="228600"/>
          <wp:effectExtent l="0" t="0" r="14605" b="0"/>
          <wp:docPr id="1" name="图片 1" descr="D:\长期\品牌建设\CIS\VI设计\新logo\横版.png横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长期\品牌建设\CIS\VI设计\新logo\横版.png横版"/>
                  <pic:cNvPicPr>
                    <a:picLocks noChangeAspect="1"/>
                  </pic:cNvPicPr>
                </pic:nvPicPr>
                <pic:blipFill>
                  <a:blip r:embed="rId1"/>
                  <a:srcRect/>
                  <a:stretch>
                    <a:fillRect/>
                  </a:stretch>
                </pic:blipFill>
                <pic:spPr>
                  <a:xfrm>
                    <a:off x="0" y="0"/>
                    <a:ext cx="956945" cy="2286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60B9ED"/>
    <w:multiLevelType w:val="singleLevel"/>
    <w:tmpl w:val="8060B9ED"/>
    <w:lvl w:ilvl="0" w:tentative="0">
      <w:start w:val="1"/>
      <w:numFmt w:val="lowerLetter"/>
      <w:lvlText w:val="%1."/>
      <w:lvlJc w:val="left"/>
      <w:pPr>
        <w:tabs>
          <w:tab w:val="left" w:pos="420"/>
        </w:tabs>
        <w:ind w:left="845" w:hanging="425"/>
      </w:pPr>
      <w:rPr>
        <w:rFonts w:hint="default"/>
      </w:rPr>
    </w:lvl>
  </w:abstractNum>
  <w:abstractNum w:abstractNumId="1">
    <w:nsid w:val="89FC2D48"/>
    <w:multiLevelType w:val="singleLevel"/>
    <w:tmpl w:val="89FC2D48"/>
    <w:lvl w:ilvl="0" w:tentative="0">
      <w:start w:val="1"/>
      <w:numFmt w:val="lowerLetter"/>
      <w:lvlText w:val="%1."/>
      <w:lvlJc w:val="left"/>
      <w:pPr>
        <w:ind w:left="425" w:hanging="425"/>
      </w:pPr>
      <w:rPr>
        <w:rFonts w:hint="default"/>
      </w:rPr>
    </w:lvl>
  </w:abstractNum>
  <w:abstractNum w:abstractNumId="2">
    <w:nsid w:val="8E1556C5"/>
    <w:multiLevelType w:val="singleLevel"/>
    <w:tmpl w:val="8E1556C5"/>
    <w:lvl w:ilvl="0" w:tentative="0">
      <w:start w:val="1"/>
      <w:numFmt w:val="decimalEnclosedCircleChinese"/>
      <w:suff w:val="nothing"/>
      <w:lvlText w:val="%1　"/>
      <w:lvlJc w:val="left"/>
      <w:pPr>
        <w:ind w:left="0" w:firstLine="400"/>
      </w:pPr>
      <w:rPr>
        <w:rFonts w:hint="eastAsia"/>
      </w:rPr>
    </w:lvl>
  </w:abstractNum>
  <w:abstractNum w:abstractNumId="3">
    <w:nsid w:val="945E5AE4"/>
    <w:multiLevelType w:val="singleLevel"/>
    <w:tmpl w:val="945E5AE4"/>
    <w:lvl w:ilvl="0" w:tentative="0">
      <w:start w:val="1"/>
      <w:numFmt w:val="bullet"/>
      <w:lvlText w:val=""/>
      <w:lvlJc w:val="left"/>
      <w:pPr>
        <w:ind w:left="420" w:hanging="420"/>
      </w:pPr>
      <w:rPr>
        <w:rFonts w:hint="default" w:ascii="Wingdings" w:hAnsi="Wingdings"/>
      </w:rPr>
    </w:lvl>
  </w:abstractNum>
  <w:abstractNum w:abstractNumId="4">
    <w:nsid w:val="94A2E568"/>
    <w:multiLevelType w:val="singleLevel"/>
    <w:tmpl w:val="94A2E568"/>
    <w:lvl w:ilvl="0" w:tentative="0">
      <w:start w:val="1"/>
      <w:numFmt w:val="decimalEnclosedCircleChinese"/>
      <w:suff w:val="nothing"/>
      <w:lvlText w:val="%1　"/>
      <w:lvlJc w:val="left"/>
      <w:pPr>
        <w:ind w:left="0" w:firstLine="400"/>
      </w:pPr>
      <w:rPr>
        <w:rFonts w:hint="eastAsia"/>
      </w:rPr>
    </w:lvl>
  </w:abstractNum>
  <w:abstractNum w:abstractNumId="5">
    <w:nsid w:val="9594C923"/>
    <w:multiLevelType w:val="singleLevel"/>
    <w:tmpl w:val="9594C923"/>
    <w:lvl w:ilvl="0" w:tentative="0">
      <w:start w:val="1"/>
      <w:numFmt w:val="bullet"/>
      <w:lvlText w:val=""/>
      <w:lvlJc w:val="left"/>
      <w:pPr>
        <w:ind w:left="420" w:hanging="420"/>
      </w:pPr>
      <w:rPr>
        <w:rFonts w:hint="default" w:ascii="Wingdings" w:hAnsi="Wingdings"/>
      </w:rPr>
    </w:lvl>
  </w:abstractNum>
  <w:abstractNum w:abstractNumId="6">
    <w:nsid w:val="96081E81"/>
    <w:multiLevelType w:val="singleLevel"/>
    <w:tmpl w:val="96081E81"/>
    <w:lvl w:ilvl="0" w:tentative="0">
      <w:start w:val="1"/>
      <w:numFmt w:val="decimalEnclosedCircleChinese"/>
      <w:suff w:val="nothing"/>
      <w:lvlText w:val="%1　"/>
      <w:lvlJc w:val="left"/>
      <w:pPr>
        <w:ind w:left="0" w:firstLine="400"/>
      </w:pPr>
      <w:rPr>
        <w:rFonts w:hint="eastAsia"/>
      </w:rPr>
    </w:lvl>
  </w:abstractNum>
  <w:abstractNum w:abstractNumId="7">
    <w:nsid w:val="96FC6A47"/>
    <w:multiLevelType w:val="singleLevel"/>
    <w:tmpl w:val="96FC6A47"/>
    <w:lvl w:ilvl="0" w:tentative="0">
      <w:start w:val="1"/>
      <w:numFmt w:val="decimalEnclosedCircleChinese"/>
      <w:suff w:val="nothing"/>
      <w:lvlText w:val="%1　"/>
      <w:lvlJc w:val="left"/>
      <w:pPr>
        <w:ind w:left="0" w:firstLine="400"/>
      </w:pPr>
      <w:rPr>
        <w:rFonts w:hint="eastAsia"/>
      </w:rPr>
    </w:lvl>
  </w:abstractNum>
  <w:abstractNum w:abstractNumId="8">
    <w:nsid w:val="96FE0A99"/>
    <w:multiLevelType w:val="singleLevel"/>
    <w:tmpl w:val="96FE0A99"/>
    <w:lvl w:ilvl="0" w:tentative="0">
      <w:start w:val="1"/>
      <w:numFmt w:val="decimalEnclosedCircleChinese"/>
      <w:suff w:val="nothing"/>
      <w:lvlText w:val="%1　"/>
      <w:lvlJc w:val="left"/>
      <w:pPr>
        <w:ind w:left="0" w:firstLine="400"/>
      </w:pPr>
      <w:rPr>
        <w:rFonts w:hint="eastAsia"/>
      </w:rPr>
    </w:lvl>
  </w:abstractNum>
  <w:abstractNum w:abstractNumId="9">
    <w:nsid w:val="9DFCEBDB"/>
    <w:multiLevelType w:val="singleLevel"/>
    <w:tmpl w:val="9DFCEBDB"/>
    <w:lvl w:ilvl="0" w:tentative="0">
      <w:start w:val="1"/>
      <w:numFmt w:val="decimalEnclosedCircleChinese"/>
      <w:suff w:val="nothing"/>
      <w:lvlText w:val="%1　"/>
      <w:lvlJc w:val="left"/>
      <w:pPr>
        <w:ind w:left="0" w:firstLine="400"/>
      </w:pPr>
      <w:rPr>
        <w:rFonts w:hint="eastAsia"/>
      </w:rPr>
    </w:lvl>
  </w:abstractNum>
  <w:abstractNum w:abstractNumId="10">
    <w:nsid w:val="9E2D2B4D"/>
    <w:multiLevelType w:val="singleLevel"/>
    <w:tmpl w:val="9E2D2B4D"/>
    <w:lvl w:ilvl="0" w:tentative="0">
      <w:start w:val="1"/>
      <w:numFmt w:val="decimalEnclosedCircleChinese"/>
      <w:suff w:val="nothing"/>
      <w:lvlText w:val="%1　"/>
      <w:lvlJc w:val="left"/>
      <w:pPr>
        <w:ind w:left="0" w:firstLine="400"/>
      </w:pPr>
      <w:rPr>
        <w:rFonts w:hint="eastAsia"/>
      </w:rPr>
    </w:lvl>
  </w:abstractNum>
  <w:abstractNum w:abstractNumId="11">
    <w:nsid w:val="9EDAF461"/>
    <w:multiLevelType w:val="singleLevel"/>
    <w:tmpl w:val="9EDAF461"/>
    <w:lvl w:ilvl="0" w:tentative="0">
      <w:start w:val="1"/>
      <w:numFmt w:val="decimalEnclosedCircleChinese"/>
      <w:suff w:val="nothing"/>
      <w:lvlText w:val="%1　"/>
      <w:lvlJc w:val="left"/>
      <w:pPr>
        <w:ind w:left="0" w:firstLine="400"/>
      </w:pPr>
      <w:rPr>
        <w:rFonts w:hint="eastAsia"/>
      </w:rPr>
    </w:lvl>
  </w:abstractNum>
  <w:abstractNum w:abstractNumId="12">
    <w:nsid w:val="A0EF19BB"/>
    <w:multiLevelType w:val="singleLevel"/>
    <w:tmpl w:val="A0EF19BB"/>
    <w:lvl w:ilvl="0" w:tentative="0">
      <w:start w:val="1"/>
      <w:numFmt w:val="decimalEnclosedCircleChinese"/>
      <w:suff w:val="nothing"/>
      <w:lvlText w:val="%1　"/>
      <w:lvlJc w:val="left"/>
      <w:pPr>
        <w:ind w:left="0" w:firstLine="400"/>
      </w:pPr>
      <w:rPr>
        <w:rFonts w:hint="eastAsia"/>
      </w:rPr>
    </w:lvl>
  </w:abstractNum>
  <w:abstractNum w:abstractNumId="13">
    <w:nsid w:val="A6583A02"/>
    <w:multiLevelType w:val="singleLevel"/>
    <w:tmpl w:val="A6583A02"/>
    <w:lvl w:ilvl="0" w:tentative="0">
      <w:start w:val="1"/>
      <w:numFmt w:val="decimalEnclosedCircleChinese"/>
      <w:suff w:val="nothing"/>
      <w:lvlText w:val="%1　"/>
      <w:lvlJc w:val="left"/>
      <w:pPr>
        <w:ind w:left="0" w:firstLine="400"/>
      </w:pPr>
      <w:rPr>
        <w:rFonts w:hint="eastAsia"/>
      </w:rPr>
    </w:lvl>
  </w:abstractNum>
  <w:abstractNum w:abstractNumId="14">
    <w:nsid w:val="AA6D2453"/>
    <w:multiLevelType w:val="singleLevel"/>
    <w:tmpl w:val="AA6D2453"/>
    <w:lvl w:ilvl="0" w:tentative="0">
      <w:start w:val="1"/>
      <w:numFmt w:val="decimalEnclosedCircleChinese"/>
      <w:suff w:val="nothing"/>
      <w:lvlText w:val="%1　"/>
      <w:lvlJc w:val="left"/>
      <w:pPr>
        <w:ind w:left="0" w:firstLine="400"/>
      </w:pPr>
      <w:rPr>
        <w:rFonts w:hint="eastAsia"/>
      </w:rPr>
    </w:lvl>
  </w:abstractNum>
  <w:abstractNum w:abstractNumId="15">
    <w:nsid w:val="B3DE4612"/>
    <w:multiLevelType w:val="singleLevel"/>
    <w:tmpl w:val="B3DE4612"/>
    <w:lvl w:ilvl="0" w:tentative="0">
      <w:start w:val="1"/>
      <w:numFmt w:val="decimalEnclosedCircleChinese"/>
      <w:suff w:val="nothing"/>
      <w:lvlText w:val="%1　"/>
      <w:lvlJc w:val="left"/>
      <w:pPr>
        <w:ind w:left="0" w:firstLine="400"/>
      </w:pPr>
      <w:rPr>
        <w:rFonts w:hint="eastAsia"/>
      </w:rPr>
    </w:lvl>
  </w:abstractNum>
  <w:abstractNum w:abstractNumId="16">
    <w:nsid w:val="B3DE60CE"/>
    <w:multiLevelType w:val="singleLevel"/>
    <w:tmpl w:val="B3DE60CE"/>
    <w:lvl w:ilvl="0" w:tentative="0">
      <w:start w:val="1"/>
      <w:numFmt w:val="decimalEnclosedCircleChinese"/>
      <w:suff w:val="nothing"/>
      <w:lvlText w:val="%1　"/>
      <w:lvlJc w:val="left"/>
      <w:pPr>
        <w:ind w:left="0" w:firstLine="400"/>
      </w:pPr>
      <w:rPr>
        <w:rFonts w:hint="eastAsia"/>
      </w:rPr>
    </w:lvl>
  </w:abstractNum>
  <w:abstractNum w:abstractNumId="17">
    <w:nsid w:val="B4C180BE"/>
    <w:multiLevelType w:val="singleLevel"/>
    <w:tmpl w:val="B4C180BE"/>
    <w:lvl w:ilvl="0" w:tentative="0">
      <w:start w:val="1"/>
      <w:numFmt w:val="decimalEnclosedCircleChinese"/>
      <w:suff w:val="nothing"/>
      <w:lvlText w:val="%1　"/>
      <w:lvlJc w:val="left"/>
      <w:pPr>
        <w:ind w:left="0" w:firstLine="400"/>
      </w:pPr>
      <w:rPr>
        <w:rFonts w:hint="eastAsia"/>
      </w:rPr>
    </w:lvl>
  </w:abstractNum>
  <w:abstractNum w:abstractNumId="18">
    <w:nsid w:val="B633667C"/>
    <w:multiLevelType w:val="singleLevel"/>
    <w:tmpl w:val="B633667C"/>
    <w:lvl w:ilvl="0" w:tentative="0">
      <w:start w:val="1"/>
      <w:numFmt w:val="bullet"/>
      <w:lvlText w:val=""/>
      <w:lvlJc w:val="left"/>
      <w:pPr>
        <w:ind w:left="420" w:hanging="420"/>
      </w:pPr>
      <w:rPr>
        <w:rFonts w:hint="default" w:ascii="Wingdings" w:hAnsi="Wingdings"/>
      </w:rPr>
    </w:lvl>
  </w:abstractNum>
  <w:abstractNum w:abstractNumId="19">
    <w:nsid w:val="B6B9ADCF"/>
    <w:multiLevelType w:val="singleLevel"/>
    <w:tmpl w:val="B6B9ADCF"/>
    <w:lvl w:ilvl="0" w:tentative="0">
      <w:start w:val="1"/>
      <w:numFmt w:val="bullet"/>
      <w:lvlText w:val=""/>
      <w:lvlJc w:val="left"/>
      <w:pPr>
        <w:ind w:left="420" w:hanging="420"/>
      </w:pPr>
      <w:rPr>
        <w:rFonts w:hint="default" w:ascii="Wingdings" w:hAnsi="Wingdings"/>
      </w:rPr>
    </w:lvl>
  </w:abstractNum>
  <w:abstractNum w:abstractNumId="20">
    <w:nsid w:val="B7491212"/>
    <w:multiLevelType w:val="singleLevel"/>
    <w:tmpl w:val="B7491212"/>
    <w:lvl w:ilvl="0" w:tentative="0">
      <w:start w:val="1"/>
      <w:numFmt w:val="bullet"/>
      <w:lvlText w:val=""/>
      <w:lvlJc w:val="left"/>
      <w:pPr>
        <w:ind w:left="420" w:hanging="420"/>
      </w:pPr>
      <w:rPr>
        <w:rFonts w:hint="default" w:ascii="Wingdings" w:hAnsi="Wingdings"/>
      </w:rPr>
    </w:lvl>
  </w:abstractNum>
  <w:abstractNum w:abstractNumId="21">
    <w:nsid w:val="B75415DC"/>
    <w:multiLevelType w:val="singleLevel"/>
    <w:tmpl w:val="B75415DC"/>
    <w:lvl w:ilvl="0" w:tentative="0">
      <w:start w:val="1"/>
      <w:numFmt w:val="decimalEnclosedCircleChinese"/>
      <w:suff w:val="nothing"/>
      <w:lvlText w:val="%1　"/>
      <w:lvlJc w:val="left"/>
      <w:pPr>
        <w:ind w:left="0" w:firstLine="400"/>
      </w:pPr>
      <w:rPr>
        <w:rFonts w:hint="eastAsia"/>
      </w:rPr>
    </w:lvl>
  </w:abstractNum>
  <w:abstractNum w:abstractNumId="22">
    <w:nsid w:val="BBFD48AE"/>
    <w:multiLevelType w:val="singleLevel"/>
    <w:tmpl w:val="BBFD48AE"/>
    <w:lvl w:ilvl="0" w:tentative="0">
      <w:start w:val="1"/>
      <w:numFmt w:val="decimalEnclosedCircleChinese"/>
      <w:suff w:val="nothing"/>
      <w:lvlText w:val="%1　"/>
      <w:lvlJc w:val="left"/>
      <w:pPr>
        <w:ind w:left="0" w:firstLine="400"/>
      </w:pPr>
      <w:rPr>
        <w:rFonts w:hint="eastAsia"/>
      </w:rPr>
    </w:lvl>
  </w:abstractNum>
  <w:abstractNum w:abstractNumId="23">
    <w:nsid w:val="BF103B24"/>
    <w:multiLevelType w:val="singleLevel"/>
    <w:tmpl w:val="BF103B24"/>
    <w:lvl w:ilvl="0" w:tentative="0">
      <w:start w:val="1"/>
      <w:numFmt w:val="decimalEnclosedCircleChinese"/>
      <w:suff w:val="nothing"/>
      <w:lvlText w:val="%1　"/>
      <w:lvlJc w:val="left"/>
      <w:pPr>
        <w:ind w:left="0" w:firstLine="400"/>
      </w:pPr>
      <w:rPr>
        <w:rFonts w:hint="eastAsia"/>
      </w:rPr>
    </w:lvl>
  </w:abstractNum>
  <w:abstractNum w:abstractNumId="24">
    <w:nsid w:val="BF132C0C"/>
    <w:multiLevelType w:val="singleLevel"/>
    <w:tmpl w:val="BF132C0C"/>
    <w:lvl w:ilvl="0" w:tentative="0">
      <w:start w:val="1"/>
      <w:numFmt w:val="decimalEnclosedCircleChinese"/>
      <w:suff w:val="nothing"/>
      <w:lvlText w:val="%1　"/>
      <w:lvlJc w:val="left"/>
      <w:pPr>
        <w:ind w:left="0" w:firstLine="400"/>
      </w:pPr>
      <w:rPr>
        <w:rFonts w:hint="eastAsia"/>
      </w:rPr>
    </w:lvl>
  </w:abstractNum>
  <w:abstractNum w:abstractNumId="25">
    <w:nsid w:val="C19BB419"/>
    <w:multiLevelType w:val="singleLevel"/>
    <w:tmpl w:val="C19BB419"/>
    <w:lvl w:ilvl="0" w:tentative="0">
      <w:start w:val="1"/>
      <w:numFmt w:val="decimalEnclosedCircleChinese"/>
      <w:suff w:val="nothing"/>
      <w:lvlText w:val="%1　"/>
      <w:lvlJc w:val="left"/>
      <w:pPr>
        <w:ind w:left="0" w:firstLine="400"/>
      </w:pPr>
      <w:rPr>
        <w:rFonts w:hint="eastAsia"/>
      </w:rPr>
    </w:lvl>
  </w:abstractNum>
  <w:abstractNum w:abstractNumId="26">
    <w:nsid w:val="C418A410"/>
    <w:multiLevelType w:val="singleLevel"/>
    <w:tmpl w:val="C418A410"/>
    <w:lvl w:ilvl="0" w:tentative="0">
      <w:start w:val="1"/>
      <w:numFmt w:val="lowerLetter"/>
      <w:lvlText w:val="%1."/>
      <w:lvlJc w:val="left"/>
      <w:pPr>
        <w:ind w:left="425" w:hanging="425"/>
      </w:pPr>
      <w:rPr>
        <w:rFonts w:hint="default"/>
      </w:rPr>
    </w:lvl>
  </w:abstractNum>
  <w:abstractNum w:abstractNumId="27">
    <w:nsid w:val="C5F0EC57"/>
    <w:multiLevelType w:val="singleLevel"/>
    <w:tmpl w:val="C5F0EC57"/>
    <w:lvl w:ilvl="0" w:tentative="0">
      <w:start w:val="1"/>
      <w:numFmt w:val="bullet"/>
      <w:lvlText w:val=""/>
      <w:lvlJc w:val="left"/>
      <w:pPr>
        <w:ind w:left="420" w:hanging="420"/>
      </w:pPr>
      <w:rPr>
        <w:rFonts w:hint="default" w:ascii="Wingdings" w:hAnsi="Wingdings"/>
      </w:rPr>
    </w:lvl>
  </w:abstractNum>
  <w:abstractNum w:abstractNumId="28">
    <w:nsid w:val="CC7143A0"/>
    <w:multiLevelType w:val="singleLevel"/>
    <w:tmpl w:val="CC7143A0"/>
    <w:lvl w:ilvl="0" w:tentative="0">
      <w:start w:val="1"/>
      <w:numFmt w:val="decimalEnclosedCircleChinese"/>
      <w:suff w:val="nothing"/>
      <w:lvlText w:val="%1　"/>
      <w:lvlJc w:val="left"/>
      <w:pPr>
        <w:ind w:left="0" w:firstLine="400"/>
      </w:pPr>
      <w:rPr>
        <w:rFonts w:hint="eastAsia"/>
      </w:rPr>
    </w:lvl>
  </w:abstractNum>
  <w:abstractNum w:abstractNumId="29">
    <w:nsid w:val="D0364122"/>
    <w:multiLevelType w:val="singleLevel"/>
    <w:tmpl w:val="D0364122"/>
    <w:lvl w:ilvl="0" w:tentative="0">
      <w:start w:val="1"/>
      <w:numFmt w:val="decimalEnclosedCircleChinese"/>
      <w:suff w:val="nothing"/>
      <w:lvlText w:val="%1　"/>
      <w:lvlJc w:val="left"/>
      <w:pPr>
        <w:ind w:left="0" w:firstLine="400"/>
      </w:pPr>
      <w:rPr>
        <w:rFonts w:hint="eastAsia"/>
      </w:rPr>
    </w:lvl>
  </w:abstractNum>
  <w:abstractNum w:abstractNumId="30">
    <w:nsid w:val="D7395C89"/>
    <w:multiLevelType w:val="singleLevel"/>
    <w:tmpl w:val="D7395C89"/>
    <w:lvl w:ilvl="0" w:tentative="0">
      <w:start w:val="1"/>
      <w:numFmt w:val="lowerLetter"/>
      <w:lvlText w:val="%1."/>
      <w:lvlJc w:val="left"/>
      <w:pPr>
        <w:ind w:left="425" w:hanging="425"/>
      </w:pPr>
      <w:rPr>
        <w:rFonts w:hint="default"/>
      </w:rPr>
    </w:lvl>
  </w:abstractNum>
  <w:abstractNum w:abstractNumId="31">
    <w:nsid w:val="D777C685"/>
    <w:multiLevelType w:val="singleLevel"/>
    <w:tmpl w:val="D777C685"/>
    <w:lvl w:ilvl="0" w:tentative="0">
      <w:start w:val="1"/>
      <w:numFmt w:val="bullet"/>
      <w:lvlText w:val=""/>
      <w:lvlJc w:val="left"/>
      <w:pPr>
        <w:ind w:left="420" w:hanging="420"/>
      </w:pPr>
      <w:rPr>
        <w:rFonts w:hint="default" w:ascii="Wingdings" w:hAnsi="Wingdings"/>
      </w:rPr>
    </w:lvl>
  </w:abstractNum>
  <w:abstractNum w:abstractNumId="32">
    <w:nsid w:val="D85F2B39"/>
    <w:multiLevelType w:val="singleLevel"/>
    <w:tmpl w:val="D85F2B39"/>
    <w:lvl w:ilvl="0" w:tentative="0">
      <w:start w:val="1"/>
      <w:numFmt w:val="decimalEnclosedCircleChinese"/>
      <w:suff w:val="nothing"/>
      <w:lvlText w:val="%1　"/>
      <w:lvlJc w:val="left"/>
      <w:pPr>
        <w:ind w:left="0" w:firstLine="400"/>
      </w:pPr>
      <w:rPr>
        <w:rFonts w:hint="eastAsia"/>
      </w:rPr>
    </w:lvl>
  </w:abstractNum>
  <w:abstractNum w:abstractNumId="33">
    <w:nsid w:val="D943DB78"/>
    <w:multiLevelType w:val="singleLevel"/>
    <w:tmpl w:val="D943DB78"/>
    <w:lvl w:ilvl="0" w:tentative="0">
      <w:start w:val="1"/>
      <w:numFmt w:val="lowerLetter"/>
      <w:lvlText w:val="%1."/>
      <w:lvlJc w:val="left"/>
      <w:pPr>
        <w:ind w:left="425" w:hanging="425"/>
      </w:pPr>
      <w:rPr>
        <w:rFonts w:hint="default"/>
      </w:rPr>
    </w:lvl>
  </w:abstractNum>
  <w:abstractNum w:abstractNumId="34">
    <w:nsid w:val="DA27F0F4"/>
    <w:multiLevelType w:val="singleLevel"/>
    <w:tmpl w:val="DA27F0F4"/>
    <w:lvl w:ilvl="0" w:tentative="0">
      <w:start w:val="1"/>
      <w:numFmt w:val="bullet"/>
      <w:lvlText w:val=""/>
      <w:lvlJc w:val="left"/>
      <w:pPr>
        <w:ind w:left="420" w:hanging="420"/>
      </w:pPr>
      <w:rPr>
        <w:rFonts w:hint="default" w:ascii="Wingdings" w:hAnsi="Wingdings"/>
      </w:rPr>
    </w:lvl>
  </w:abstractNum>
  <w:abstractNum w:abstractNumId="35">
    <w:nsid w:val="DB178CFF"/>
    <w:multiLevelType w:val="singleLevel"/>
    <w:tmpl w:val="DB178CFF"/>
    <w:lvl w:ilvl="0" w:tentative="0">
      <w:start w:val="1"/>
      <w:numFmt w:val="decimalEnclosedCircleChinese"/>
      <w:suff w:val="nothing"/>
      <w:lvlText w:val="%1　"/>
      <w:lvlJc w:val="left"/>
      <w:pPr>
        <w:ind w:left="0" w:firstLine="400"/>
      </w:pPr>
      <w:rPr>
        <w:rFonts w:hint="eastAsia"/>
      </w:rPr>
    </w:lvl>
  </w:abstractNum>
  <w:abstractNum w:abstractNumId="36">
    <w:nsid w:val="DBCA3F4F"/>
    <w:multiLevelType w:val="singleLevel"/>
    <w:tmpl w:val="DBCA3F4F"/>
    <w:lvl w:ilvl="0" w:tentative="0">
      <w:start w:val="1"/>
      <w:numFmt w:val="decimalEnclosedCircleChinese"/>
      <w:suff w:val="nothing"/>
      <w:lvlText w:val="%1　"/>
      <w:lvlJc w:val="left"/>
      <w:pPr>
        <w:ind w:left="0" w:firstLine="400"/>
      </w:pPr>
      <w:rPr>
        <w:rFonts w:hint="eastAsia"/>
      </w:rPr>
    </w:lvl>
  </w:abstractNum>
  <w:abstractNum w:abstractNumId="37">
    <w:nsid w:val="EC917B31"/>
    <w:multiLevelType w:val="singleLevel"/>
    <w:tmpl w:val="EC917B31"/>
    <w:lvl w:ilvl="0" w:tentative="0">
      <w:start w:val="1"/>
      <w:numFmt w:val="lowerLetter"/>
      <w:lvlText w:val="%1."/>
      <w:lvlJc w:val="left"/>
      <w:pPr>
        <w:ind w:left="425" w:hanging="425"/>
      </w:pPr>
      <w:rPr>
        <w:rFonts w:hint="default"/>
      </w:rPr>
    </w:lvl>
  </w:abstractNum>
  <w:abstractNum w:abstractNumId="38">
    <w:nsid w:val="F02E5300"/>
    <w:multiLevelType w:val="singleLevel"/>
    <w:tmpl w:val="F02E5300"/>
    <w:lvl w:ilvl="0" w:tentative="0">
      <w:start w:val="1"/>
      <w:numFmt w:val="bullet"/>
      <w:lvlText w:val=""/>
      <w:lvlJc w:val="left"/>
      <w:pPr>
        <w:ind w:left="420" w:hanging="420"/>
      </w:pPr>
      <w:rPr>
        <w:rFonts w:hint="default" w:ascii="Wingdings" w:hAnsi="Wingdings"/>
      </w:rPr>
    </w:lvl>
  </w:abstractNum>
  <w:abstractNum w:abstractNumId="39">
    <w:nsid w:val="F52BE404"/>
    <w:multiLevelType w:val="singleLevel"/>
    <w:tmpl w:val="F52BE404"/>
    <w:lvl w:ilvl="0" w:tentative="0">
      <w:start w:val="1"/>
      <w:numFmt w:val="bullet"/>
      <w:lvlText w:val=""/>
      <w:lvlJc w:val="left"/>
      <w:pPr>
        <w:ind w:left="420" w:hanging="420"/>
      </w:pPr>
      <w:rPr>
        <w:rFonts w:hint="default" w:ascii="Wingdings" w:hAnsi="Wingdings"/>
      </w:rPr>
    </w:lvl>
  </w:abstractNum>
  <w:abstractNum w:abstractNumId="40">
    <w:nsid w:val="F5FCF722"/>
    <w:multiLevelType w:val="singleLevel"/>
    <w:tmpl w:val="F5FCF722"/>
    <w:lvl w:ilvl="0" w:tentative="0">
      <w:start w:val="1"/>
      <w:numFmt w:val="decimalEnclosedCircleChinese"/>
      <w:suff w:val="nothing"/>
      <w:lvlText w:val="%1　"/>
      <w:lvlJc w:val="left"/>
      <w:pPr>
        <w:ind w:left="0" w:firstLine="400"/>
      </w:pPr>
      <w:rPr>
        <w:rFonts w:hint="eastAsia"/>
      </w:rPr>
    </w:lvl>
  </w:abstractNum>
  <w:abstractNum w:abstractNumId="41">
    <w:nsid w:val="F60667C7"/>
    <w:multiLevelType w:val="singleLevel"/>
    <w:tmpl w:val="F60667C7"/>
    <w:lvl w:ilvl="0" w:tentative="0">
      <w:start w:val="1"/>
      <w:numFmt w:val="decimalEnclosedCircleChinese"/>
      <w:suff w:val="nothing"/>
      <w:lvlText w:val="%1　"/>
      <w:lvlJc w:val="left"/>
      <w:pPr>
        <w:ind w:left="0" w:firstLine="400"/>
      </w:pPr>
      <w:rPr>
        <w:rFonts w:hint="eastAsia"/>
      </w:rPr>
    </w:lvl>
  </w:abstractNum>
  <w:abstractNum w:abstractNumId="42">
    <w:nsid w:val="F94BEFC4"/>
    <w:multiLevelType w:val="singleLevel"/>
    <w:tmpl w:val="F94BEFC4"/>
    <w:lvl w:ilvl="0" w:tentative="0">
      <w:start w:val="1"/>
      <w:numFmt w:val="decimalEnclosedCircleChinese"/>
      <w:suff w:val="nothing"/>
      <w:lvlText w:val="%1　"/>
      <w:lvlJc w:val="left"/>
      <w:pPr>
        <w:ind w:left="0" w:firstLine="400"/>
      </w:pPr>
      <w:rPr>
        <w:rFonts w:hint="eastAsia"/>
      </w:rPr>
    </w:lvl>
  </w:abstractNum>
  <w:abstractNum w:abstractNumId="43">
    <w:nsid w:val="FA71EDC3"/>
    <w:multiLevelType w:val="singleLevel"/>
    <w:tmpl w:val="FA71EDC3"/>
    <w:lvl w:ilvl="0" w:tentative="0">
      <w:start w:val="1"/>
      <w:numFmt w:val="bullet"/>
      <w:lvlText w:val=""/>
      <w:lvlJc w:val="left"/>
      <w:pPr>
        <w:ind w:left="420" w:hanging="420"/>
      </w:pPr>
      <w:rPr>
        <w:rFonts w:hint="default" w:ascii="Wingdings" w:hAnsi="Wingdings"/>
      </w:rPr>
    </w:lvl>
  </w:abstractNum>
  <w:abstractNum w:abstractNumId="44">
    <w:nsid w:val="FC1E5B18"/>
    <w:multiLevelType w:val="singleLevel"/>
    <w:tmpl w:val="FC1E5B18"/>
    <w:lvl w:ilvl="0" w:tentative="0">
      <w:start w:val="1"/>
      <w:numFmt w:val="bullet"/>
      <w:lvlText w:val=""/>
      <w:lvlJc w:val="left"/>
      <w:pPr>
        <w:ind w:left="420" w:hanging="420"/>
      </w:pPr>
      <w:rPr>
        <w:rFonts w:hint="default" w:ascii="Wingdings" w:hAnsi="Wingdings"/>
      </w:rPr>
    </w:lvl>
  </w:abstractNum>
  <w:abstractNum w:abstractNumId="45">
    <w:nsid w:val="FC4D71CE"/>
    <w:multiLevelType w:val="singleLevel"/>
    <w:tmpl w:val="FC4D71CE"/>
    <w:lvl w:ilvl="0" w:tentative="0">
      <w:start w:val="1"/>
      <w:numFmt w:val="decimalEnclosedCircleChinese"/>
      <w:suff w:val="nothing"/>
      <w:lvlText w:val="%1　"/>
      <w:lvlJc w:val="left"/>
      <w:pPr>
        <w:ind w:left="0" w:firstLine="400"/>
      </w:pPr>
      <w:rPr>
        <w:rFonts w:hint="eastAsia"/>
      </w:rPr>
    </w:lvl>
  </w:abstractNum>
  <w:abstractNum w:abstractNumId="46">
    <w:nsid w:val="09034CAF"/>
    <w:multiLevelType w:val="singleLevel"/>
    <w:tmpl w:val="09034CAF"/>
    <w:lvl w:ilvl="0" w:tentative="0">
      <w:start w:val="1"/>
      <w:numFmt w:val="bullet"/>
      <w:lvlText w:val=""/>
      <w:lvlJc w:val="left"/>
      <w:pPr>
        <w:ind w:left="420" w:hanging="420"/>
      </w:pPr>
      <w:rPr>
        <w:rFonts w:hint="default" w:ascii="Wingdings" w:hAnsi="Wingdings"/>
      </w:rPr>
    </w:lvl>
  </w:abstractNum>
  <w:abstractNum w:abstractNumId="47">
    <w:nsid w:val="0941623D"/>
    <w:multiLevelType w:val="singleLevel"/>
    <w:tmpl w:val="0941623D"/>
    <w:lvl w:ilvl="0" w:tentative="0">
      <w:start w:val="1"/>
      <w:numFmt w:val="decimalEnclosedCircleChinese"/>
      <w:suff w:val="nothing"/>
      <w:lvlText w:val="%1　"/>
      <w:lvlJc w:val="left"/>
      <w:pPr>
        <w:ind w:left="0" w:firstLine="400"/>
      </w:pPr>
      <w:rPr>
        <w:rFonts w:hint="eastAsia"/>
      </w:rPr>
    </w:lvl>
  </w:abstractNum>
  <w:abstractNum w:abstractNumId="48">
    <w:nsid w:val="0B69869D"/>
    <w:multiLevelType w:val="singleLevel"/>
    <w:tmpl w:val="0B69869D"/>
    <w:lvl w:ilvl="0" w:tentative="0">
      <w:start w:val="1"/>
      <w:numFmt w:val="bullet"/>
      <w:lvlText w:val=""/>
      <w:lvlJc w:val="left"/>
      <w:pPr>
        <w:ind w:left="420" w:hanging="420"/>
      </w:pPr>
      <w:rPr>
        <w:rFonts w:hint="default" w:ascii="Wingdings" w:hAnsi="Wingdings"/>
      </w:rPr>
    </w:lvl>
  </w:abstractNum>
  <w:abstractNum w:abstractNumId="49">
    <w:nsid w:val="0FF145F1"/>
    <w:multiLevelType w:val="singleLevel"/>
    <w:tmpl w:val="0FF145F1"/>
    <w:lvl w:ilvl="0" w:tentative="0">
      <w:start w:val="1"/>
      <w:numFmt w:val="bullet"/>
      <w:lvlText w:val=""/>
      <w:lvlJc w:val="left"/>
      <w:pPr>
        <w:ind w:left="420" w:hanging="420"/>
      </w:pPr>
      <w:rPr>
        <w:rFonts w:hint="default" w:ascii="Wingdings" w:hAnsi="Wingdings"/>
      </w:rPr>
    </w:lvl>
  </w:abstractNum>
  <w:abstractNum w:abstractNumId="50">
    <w:nsid w:val="10A6D9F8"/>
    <w:multiLevelType w:val="singleLevel"/>
    <w:tmpl w:val="10A6D9F8"/>
    <w:lvl w:ilvl="0" w:tentative="0">
      <w:start w:val="1"/>
      <w:numFmt w:val="decimalEnclosedCircleChinese"/>
      <w:suff w:val="nothing"/>
      <w:lvlText w:val="%1　"/>
      <w:lvlJc w:val="left"/>
      <w:pPr>
        <w:ind w:left="0" w:firstLine="400"/>
      </w:pPr>
      <w:rPr>
        <w:rFonts w:hint="eastAsia"/>
      </w:rPr>
    </w:lvl>
  </w:abstractNum>
  <w:abstractNum w:abstractNumId="51">
    <w:nsid w:val="152BC3F1"/>
    <w:multiLevelType w:val="singleLevel"/>
    <w:tmpl w:val="152BC3F1"/>
    <w:lvl w:ilvl="0" w:tentative="0">
      <w:start w:val="1"/>
      <w:numFmt w:val="bullet"/>
      <w:lvlText w:val=""/>
      <w:lvlJc w:val="left"/>
      <w:pPr>
        <w:ind w:left="420" w:hanging="420"/>
      </w:pPr>
      <w:rPr>
        <w:rFonts w:hint="default" w:ascii="Wingdings" w:hAnsi="Wingdings"/>
      </w:rPr>
    </w:lvl>
  </w:abstractNum>
  <w:abstractNum w:abstractNumId="52">
    <w:nsid w:val="1AB2E3EB"/>
    <w:multiLevelType w:val="singleLevel"/>
    <w:tmpl w:val="1AB2E3EB"/>
    <w:lvl w:ilvl="0" w:tentative="0">
      <w:start w:val="1"/>
      <w:numFmt w:val="lowerLetter"/>
      <w:lvlText w:val="%1."/>
      <w:lvlJc w:val="left"/>
      <w:pPr>
        <w:ind w:left="425" w:hanging="425"/>
      </w:pPr>
      <w:rPr>
        <w:rFonts w:hint="default"/>
      </w:rPr>
    </w:lvl>
  </w:abstractNum>
  <w:abstractNum w:abstractNumId="53">
    <w:nsid w:val="1ACE40FC"/>
    <w:multiLevelType w:val="singleLevel"/>
    <w:tmpl w:val="1ACE40FC"/>
    <w:lvl w:ilvl="0" w:tentative="0">
      <w:start w:val="1"/>
      <w:numFmt w:val="decimalEnclosedCircleChinese"/>
      <w:suff w:val="nothing"/>
      <w:lvlText w:val="%1　"/>
      <w:lvlJc w:val="left"/>
      <w:pPr>
        <w:ind w:left="0" w:firstLine="400"/>
      </w:pPr>
      <w:rPr>
        <w:rFonts w:hint="eastAsia"/>
      </w:rPr>
    </w:lvl>
  </w:abstractNum>
  <w:abstractNum w:abstractNumId="54">
    <w:nsid w:val="1B12ED04"/>
    <w:multiLevelType w:val="singleLevel"/>
    <w:tmpl w:val="1B12ED04"/>
    <w:lvl w:ilvl="0" w:tentative="0">
      <w:start w:val="1"/>
      <w:numFmt w:val="bullet"/>
      <w:lvlText w:val=""/>
      <w:lvlJc w:val="left"/>
      <w:pPr>
        <w:ind w:left="420" w:hanging="420"/>
      </w:pPr>
      <w:rPr>
        <w:rFonts w:hint="default" w:ascii="Wingdings" w:hAnsi="Wingdings"/>
      </w:rPr>
    </w:lvl>
  </w:abstractNum>
  <w:abstractNum w:abstractNumId="55">
    <w:nsid w:val="1D2E9F38"/>
    <w:multiLevelType w:val="singleLevel"/>
    <w:tmpl w:val="1D2E9F38"/>
    <w:lvl w:ilvl="0" w:tentative="0">
      <w:start w:val="1"/>
      <w:numFmt w:val="decimalEnclosedCircleChinese"/>
      <w:suff w:val="nothing"/>
      <w:lvlText w:val="%1　"/>
      <w:lvlJc w:val="left"/>
      <w:pPr>
        <w:ind w:left="0" w:firstLine="400"/>
      </w:pPr>
      <w:rPr>
        <w:rFonts w:hint="eastAsia"/>
      </w:rPr>
    </w:lvl>
  </w:abstractNum>
  <w:abstractNum w:abstractNumId="56">
    <w:nsid w:val="275F3E51"/>
    <w:multiLevelType w:val="singleLevel"/>
    <w:tmpl w:val="275F3E51"/>
    <w:lvl w:ilvl="0" w:tentative="0">
      <w:start w:val="1"/>
      <w:numFmt w:val="decimalEnclosedCircleChinese"/>
      <w:suff w:val="nothing"/>
      <w:lvlText w:val="%1　"/>
      <w:lvlJc w:val="left"/>
      <w:pPr>
        <w:ind w:left="0" w:firstLine="400"/>
      </w:pPr>
      <w:rPr>
        <w:rFonts w:hint="eastAsia"/>
      </w:rPr>
    </w:lvl>
  </w:abstractNum>
  <w:abstractNum w:abstractNumId="57">
    <w:nsid w:val="2B95647F"/>
    <w:multiLevelType w:val="singleLevel"/>
    <w:tmpl w:val="2B95647F"/>
    <w:lvl w:ilvl="0" w:tentative="0">
      <w:start w:val="1"/>
      <w:numFmt w:val="bullet"/>
      <w:lvlText w:val=""/>
      <w:lvlJc w:val="left"/>
      <w:pPr>
        <w:ind w:left="420" w:hanging="420"/>
      </w:pPr>
      <w:rPr>
        <w:rFonts w:hint="default" w:ascii="Wingdings" w:hAnsi="Wingdings"/>
      </w:rPr>
    </w:lvl>
  </w:abstractNum>
  <w:abstractNum w:abstractNumId="58">
    <w:nsid w:val="2CA3658C"/>
    <w:multiLevelType w:val="singleLevel"/>
    <w:tmpl w:val="2CA3658C"/>
    <w:lvl w:ilvl="0" w:tentative="0">
      <w:start w:val="1"/>
      <w:numFmt w:val="bullet"/>
      <w:lvlText w:val=""/>
      <w:lvlJc w:val="left"/>
      <w:pPr>
        <w:ind w:left="420" w:hanging="420"/>
      </w:pPr>
      <w:rPr>
        <w:rFonts w:hint="default" w:ascii="Wingdings" w:hAnsi="Wingdings"/>
      </w:rPr>
    </w:lvl>
  </w:abstractNum>
  <w:abstractNum w:abstractNumId="59">
    <w:nsid w:val="2D85B9F6"/>
    <w:multiLevelType w:val="singleLevel"/>
    <w:tmpl w:val="2D85B9F6"/>
    <w:lvl w:ilvl="0" w:tentative="0">
      <w:start w:val="1"/>
      <w:numFmt w:val="decimalEnclosedCircleChinese"/>
      <w:suff w:val="nothing"/>
      <w:lvlText w:val="%1　"/>
      <w:lvlJc w:val="left"/>
      <w:pPr>
        <w:ind w:left="0" w:firstLine="400"/>
      </w:pPr>
      <w:rPr>
        <w:rFonts w:hint="eastAsia"/>
      </w:rPr>
    </w:lvl>
  </w:abstractNum>
  <w:abstractNum w:abstractNumId="60">
    <w:nsid w:val="2DA93769"/>
    <w:multiLevelType w:val="singleLevel"/>
    <w:tmpl w:val="2DA93769"/>
    <w:lvl w:ilvl="0" w:tentative="0">
      <w:start w:val="1"/>
      <w:numFmt w:val="decimalEnclosedCircleChinese"/>
      <w:suff w:val="nothing"/>
      <w:lvlText w:val="%1　"/>
      <w:lvlJc w:val="left"/>
      <w:pPr>
        <w:ind w:left="0" w:firstLine="400"/>
      </w:pPr>
      <w:rPr>
        <w:rFonts w:hint="eastAsia"/>
      </w:rPr>
    </w:lvl>
  </w:abstractNum>
  <w:abstractNum w:abstractNumId="61">
    <w:nsid w:val="2F2E3D36"/>
    <w:multiLevelType w:val="multilevel"/>
    <w:tmpl w:val="2F2E3D36"/>
    <w:lvl w:ilvl="0" w:tentative="0">
      <w:start w:val="1"/>
      <w:numFmt w:val="decimal"/>
      <w:pStyle w:val="2"/>
      <w:lvlText w:val="%1"/>
      <w:lvlJc w:val="left"/>
      <w:pPr>
        <w:ind w:left="432" w:hanging="432"/>
      </w:pPr>
    </w:lvl>
    <w:lvl w:ilvl="1" w:tentative="0">
      <w:start w:val="1"/>
      <w:numFmt w:val="decimal"/>
      <w:pStyle w:val="3"/>
      <w:lvlText w:val="%1.%2"/>
      <w:lvlJc w:val="left"/>
      <w:pPr>
        <w:ind w:left="576" w:hanging="576"/>
      </w:pPr>
    </w:lvl>
    <w:lvl w:ilvl="2" w:tentative="0">
      <w:start w:val="1"/>
      <w:numFmt w:val="decimal"/>
      <w:pStyle w:val="4"/>
      <w:lvlText w:val="%1.%2.%3"/>
      <w:lvlJc w:val="left"/>
      <w:pPr>
        <w:ind w:left="720" w:hanging="720"/>
      </w:pPr>
    </w:lvl>
    <w:lvl w:ilvl="3" w:tentative="0">
      <w:start w:val="1"/>
      <w:numFmt w:val="decimal"/>
      <w:pStyle w:val="5"/>
      <w:lvlText w:val="%1.%2.%3.%4"/>
      <w:lvlJc w:val="left"/>
      <w:pPr>
        <w:ind w:left="864" w:hanging="864"/>
      </w:pPr>
    </w:lvl>
    <w:lvl w:ilvl="4" w:tentative="0">
      <w:start w:val="1"/>
      <w:numFmt w:val="decimal"/>
      <w:pStyle w:val="6"/>
      <w:lvlText w:val="%1.%2.%3.%4.%5"/>
      <w:lvlJc w:val="left"/>
      <w:pPr>
        <w:ind w:left="1008" w:hanging="1008"/>
      </w:pPr>
    </w:lvl>
    <w:lvl w:ilvl="5" w:tentative="0">
      <w:start w:val="1"/>
      <w:numFmt w:val="decimal"/>
      <w:pStyle w:val="7"/>
      <w:lvlText w:val="%1.%2.%3.%4.%5.%6"/>
      <w:lvlJc w:val="left"/>
      <w:pPr>
        <w:ind w:left="1152" w:hanging="1152"/>
      </w:pPr>
    </w:lvl>
    <w:lvl w:ilvl="6" w:tentative="0">
      <w:start w:val="1"/>
      <w:numFmt w:val="decimal"/>
      <w:pStyle w:val="8"/>
      <w:lvlText w:val="%1.%2.%3.%4.%5.%6.%7"/>
      <w:lvlJc w:val="left"/>
      <w:pPr>
        <w:ind w:left="1296" w:hanging="1296"/>
      </w:pPr>
    </w:lvl>
    <w:lvl w:ilvl="7" w:tentative="0">
      <w:start w:val="1"/>
      <w:numFmt w:val="decimal"/>
      <w:pStyle w:val="9"/>
      <w:lvlText w:val="%1.%2.%3.%4.%5.%6.%7.%8"/>
      <w:lvlJc w:val="left"/>
      <w:pPr>
        <w:ind w:left="1440" w:hanging="1440"/>
      </w:pPr>
    </w:lvl>
    <w:lvl w:ilvl="8" w:tentative="0">
      <w:start w:val="1"/>
      <w:numFmt w:val="decimal"/>
      <w:pStyle w:val="10"/>
      <w:lvlText w:val="%1.%2.%3.%4.%5.%6.%7.%8.%9"/>
      <w:lvlJc w:val="left"/>
      <w:pPr>
        <w:ind w:left="1584" w:hanging="1584"/>
      </w:pPr>
    </w:lvl>
  </w:abstractNum>
  <w:abstractNum w:abstractNumId="62">
    <w:nsid w:val="329E5F54"/>
    <w:multiLevelType w:val="singleLevel"/>
    <w:tmpl w:val="329E5F54"/>
    <w:lvl w:ilvl="0" w:tentative="0">
      <w:start w:val="1"/>
      <w:numFmt w:val="decimalEnclosedCircleChinese"/>
      <w:suff w:val="nothing"/>
      <w:lvlText w:val="%1　"/>
      <w:lvlJc w:val="left"/>
      <w:pPr>
        <w:ind w:left="0" w:firstLine="400"/>
      </w:pPr>
      <w:rPr>
        <w:rFonts w:hint="eastAsia"/>
      </w:rPr>
    </w:lvl>
  </w:abstractNum>
  <w:abstractNum w:abstractNumId="63">
    <w:nsid w:val="340B02FA"/>
    <w:multiLevelType w:val="singleLevel"/>
    <w:tmpl w:val="340B02FA"/>
    <w:lvl w:ilvl="0" w:tentative="0">
      <w:start w:val="1"/>
      <w:numFmt w:val="decimalEnclosedCircleChinese"/>
      <w:suff w:val="nothing"/>
      <w:lvlText w:val="%1　"/>
      <w:lvlJc w:val="left"/>
      <w:pPr>
        <w:ind w:left="0" w:firstLine="400"/>
      </w:pPr>
      <w:rPr>
        <w:rFonts w:hint="eastAsia"/>
      </w:rPr>
    </w:lvl>
  </w:abstractNum>
  <w:abstractNum w:abstractNumId="64">
    <w:nsid w:val="36131052"/>
    <w:multiLevelType w:val="singleLevel"/>
    <w:tmpl w:val="36131052"/>
    <w:lvl w:ilvl="0" w:tentative="0">
      <w:start w:val="1"/>
      <w:numFmt w:val="bullet"/>
      <w:lvlText w:val=""/>
      <w:lvlJc w:val="left"/>
      <w:pPr>
        <w:ind w:left="420" w:hanging="420"/>
      </w:pPr>
      <w:rPr>
        <w:rFonts w:hint="default" w:ascii="Wingdings" w:hAnsi="Wingdings"/>
      </w:rPr>
    </w:lvl>
  </w:abstractNum>
  <w:abstractNum w:abstractNumId="65">
    <w:nsid w:val="38B11219"/>
    <w:multiLevelType w:val="singleLevel"/>
    <w:tmpl w:val="38B11219"/>
    <w:lvl w:ilvl="0" w:tentative="0">
      <w:start w:val="1"/>
      <w:numFmt w:val="decimalEnclosedCircleChinese"/>
      <w:suff w:val="nothing"/>
      <w:lvlText w:val="%1　"/>
      <w:lvlJc w:val="left"/>
      <w:pPr>
        <w:ind w:left="0" w:firstLine="400"/>
      </w:pPr>
      <w:rPr>
        <w:rFonts w:hint="eastAsia"/>
      </w:rPr>
    </w:lvl>
  </w:abstractNum>
  <w:abstractNum w:abstractNumId="66">
    <w:nsid w:val="3932CEEB"/>
    <w:multiLevelType w:val="singleLevel"/>
    <w:tmpl w:val="3932CEEB"/>
    <w:lvl w:ilvl="0" w:tentative="0">
      <w:start w:val="1"/>
      <w:numFmt w:val="decimalEnclosedCircleChinese"/>
      <w:suff w:val="nothing"/>
      <w:lvlText w:val="%1　"/>
      <w:lvlJc w:val="left"/>
      <w:pPr>
        <w:ind w:left="0" w:firstLine="400"/>
      </w:pPr>
      <w:rPr>
        <w:rFonts w:hint="eastAsia"/>
      </w:rPr>
    </w:lvl>
  </w:abstractNum>
  <w:abstractNum w:abstractNumId="67">
    <w:nsid w:val="3ADFA070"/>
    <w:multiLevelType w:val="singleLevel"/>
    <w:tmpl w:val="3ADFA070"/>
    <w:lvl w:ilvl="0" w:tentative="0">
      <w:start w:val="1"/>
      <w:numFmt w:val="decimalEnclosedCircleChinese"/>
      <w:suff w:val="nothing"/>
      <w:lvlText w:val="%1　"/>
      <w:lvlJc w:val="left"/>
      <w:pPr>
        <w:ind w:left="0" w:firstLine="400"/>
      </w:pPr>
      <w:rPr>
        <w:rFonts w:hint="eastAsia"/>
      </w:rPr>
    </w:lvl>
  </w:abstractNum>
  <w:abstractNum w:abstractNumId="68">
    <w:nsid w:val="3C422083"/>
    <w:multiLevelType w:val="singleLevel"/>
    <w:tmpl w:val="3C422083"/>
    <w:lvl w:ilvl="0" w:tentative="0">
      <w:start w:val="1"/>
      <w:numFmt w:val="decimalEnclosedCircleChinese"/>
      <w:suff w:val="nothing"/>
      <w:lvlText w:val="%1　"/>
      <w:lvlJc w:val="left"/>
      <w:pPr>
        <w:ind w:left="0" w:firstLine="400"/>
      </w:pPr>
      <w:rPr>
        <w:rFonts w:hint="eastAsia"/>
      </w:rPr>
    </w:lvl>
  </w:abstractNum>
  <w:abstractNum w:abstractNumId="69">
    <w:nsid w:val="40F29876"/>
    <w:multiLevelType w:val="singleLevel"/>
    <w:tmpl w:val="40F29876"/>
    <w:lvl w:ilvl="0" w:tentative="0">
      <w:start w:val="1"/>
      <w:numFmt w:val="decimalEnclosedCircleChinese"/>
      <w:suff w:val="nothing"/>
      <w:lvlText w:val="%1　"/>
      <w:lvlJc w:val="left"/>
      <w:pPr>
        <w:ind w:left="0" w:firstLine="400"/>
      </w:pPr>
      <w:rPr>
        <w:rFonts w:hint="eastAsia"/>
      </w:rPr>
    </w:lvl>
  </w:abstractNum>
  <w:abstractNum w:abstractNumId="70">
    <w:nsid w:val="433F5CCF"/>
    <w:multiLevelType w:val="singleLevel"/>
    <w:tmpl w:val="433F5CCF"/>
    <w:lvl w:ilvl="0" w:tentative="0">
      <w:start w:val="1"/>
      <w:numFmt w:val="bullet"/>
      <w:lvlText w:val=""/>
      <w:lvlJc w:val="left"/>
      <w:pPr>
        <w:ind w:left="420" w:hanging="420"/>
      </w:pPr>
      <w:rPr>
        <w:rFonts w:hint="default" w:ascii="Wingdings" w:hAnsi="Wingdings"/>
      </w:rPr>
    </w:lvl>
  </w:abstractNum>
  <w:abstractNum w:abstractNumId="71">
    <w:nsid w:val="43A98ACF"/>
    <w:multiLevelType w:val="singleLevel"/>
    <w:tmpl w:val="43A98ACF"/>
    <w:lvl w:ilvl="0" w:tentative="0">
      <w:start w:val="1"/>
      <w:numFmt w:val="bullet"/>
      <w:lvlText w:val=""/>
      <w:lvlJc w:val="left"/>
      <w:pPr>
        <w:ind w:left="420" w:hanging="420"/>
      </w:pPr>
      <w:rPr>
        <w:rFonts w:hint="default" w:ascii="Wingdings" w:hAnsi="Wingdings"/>
      </w:rPr>
    </w:lvl>
  </w:abstractNum>
  <w:abstractNum w:abstractNumId="72">
    <w:nsid w:val="446D832A"/>
    <w:multiLevelType w:val="singleLevel"/>
    <w:tmpl w:val="446D832A"/>
    <w:lvl w:ilvl="0" w:tentative="0">
      <w:start w:val="1"/>
      <w:numFmt w:val="decimalEnclosedCircleChinese"/>
      <w:suff w:val="nothing"/>
      <w:lvlText w:val="%1　"/>
      <w:lvlJc w:val="left"/>
      <w:pPr>
        <w:ind w:left="0" w:firstLine="400"/>
      </w:pPr>
      <w:rPr>
        <w:rFonts w:hint="eastAsia"/>
      </w:rPr>
    </w:lvl>
  </w:abstractNum>
  <w:abstractNum w:abstractNumId="73">
    <w:nsid w:val="44BF3A66"/>
    <w:multiLevelType w:val="singleLevel"/>
    <w:tmpl w:val="44BF3A66"/>
    <w:lvl w:ilvl="0" w:tentative="0">
      <w:start w:val="1"/>
      <w:numFmt w:val="decimalEnclosedCircleChinese"/>
      <w:suff w:val="nothing"/>
      <w:lvlText w:val="%1　"/>
      <w:lvlJc w:val="left"/>
      <w:pPr>
        <w:ind w:left="0" w:firstLine="400"/>
      </w:pPr>
      <w:rPr>
        <w:rFonts w:hint="eastAsia"/>
      </w:rPr>
    </w:lvl>
  </w:abstractNum>
  <w:abstractNum w:abstractNumId="74">
    <w:nsid w:val="59C9A875"/>
    <w:multiLevelType w:val="singleLevel"/>
    <w:tmpl w:val="59C9A875"/>
    <w:lvl w:ilvl="0" w:tentative="0">
      <w:start w:val="1"/>
      <w:numFmt w:val="decimalEnclosedCircleChinese"/>
      <w:suff w:val="nothing"/>
      <w:lvlText w:val="%1　"/>
      <w:lvlJc w:val="left"/>
      <w:pPr>
        <w:ind w:left="0" w:firstLine="400"/>
      </w:pPr>
      <w:rPr>
        <w:rFonts w:hint="eastAsia"/>
      </w:rPr>
    </w:lvl>
  </w:abstractNum>
  <w:abstractNum w:abstractNumId="75">
    <w:nsid w:val="5A5956DC"/>
    <w:multiLevelType w:val="singleLevel"/>
    <w:tmpl w:val="5A5956DC"/>
    <w:lvl w:ilvl="0" w:tentative="0">
      <w:start w:val="1"/>
      <w:numFmt w:val="bullet"/>
      <w:lvlText w:val=""/>
      <w:lvlJc w:val="left"/>
      <w:pPr>
        <w:ind w:left="420" w:hanging="420"/>
      </w:pPr>
      <w:rPr>
        <w:rFonts w:hint="default" w:ascii="Wingdings" w:hAnsi="Wingdings"/>
      </w:rPr>
    </w:lvl>
  </w:abstractNum>
  <w:abstractNum w:abstractNumId="76">
    <w:nsid w:val="5A5B917D"/>
    <w:multiLevelType w:val="singleLevel"/>
    <w:tmpl w:val="5A5B917D"/>
    <w:lvl w:ilvl="0" w:tentative="0">
      <w:start w:val="1"/>
      <w:numFmt w:val="decimalEnclosedCircleChinese"/>
      <w:suff w:val="nothing"/>
      <w:lvlText w:val="%1　"/>
      <w:lvlJc w:val="left"/>
      <w:pPr>
        <w:ind w:left="0" w:firstLine="400"/>
      </w:pPr>
      <w:rPr>
        <w:rFonts w:hint="eastAsia"/>
      </w:rPr>
    </w:lvl>
  </w:abstractNum>
  <w:abstractNum w:abstractNumId="77">
    <w:nsid w:val="5E97D49A"/>
    <w:multiLevelType w:val="singleLevel"/>
    <w:tmpl w:val="5E97D49A"/>
    <w:lvl w:ilvl="0" w:tentative="0">
      <w:start w:val="1"/>
      <w:numFmt w:val="decimalEnclosedCircleChinese"/>
      <w:suff w:val="nothing"/>
      <w:lvlText w:val="%1　"/>
      <w:lvlJc w:val="left"/>
      <w:pPr>
        <w:ind w:left="0" w:firstLine="400"/>
      </w:pPr>
      <w:rPr>
        <w:rFonts w:hint="eastAsia"/>
      </w:rPr>
    </w:lvl>
  </w:abstractNum>
  <w:abstractNum w:abstractNumId="78">
    <w:nsid w:val="609BE1FF"/>
    <w:multiLevelType w:val="singleLevel"/>
    <w:tmpl w:val="609BE1FF"/>
    <w:lvl w:ilvl="0" w:tentative="0">
      <w:start w:val="1"/>
      <w:numFmt w:val="decimalEnclosedCircleChinese"/>
      <w:suff w:val="nothing"/>
      <w:lvlText w:val="%1　"/>
      <w:lvlJc w:val="left"/>
      <w:pPr>
        <w:ind w:left="0" w:firstLine="400"/>
      </w:pPr>
      <w:rPr>
        <w:rFonts w:hint="eastAsia"/>
      </w:rPr>
    </w:lvl>
  </w:abstractNum>
  <w:abstractNum w:abstractNumId="79">
    <w:nsid w:val="62F9FEC0"/>
    <w:multiLevelType w:val="singleLevel"/>
    <w:tmpl w:val="62F9FEC0"/>
    <w:lvl w:ilvl="0" w:tentative="0">
      <w:start w:val="1"/>
      <w:numFmt w:val="decimal"/>
      <w:suff w:val="nothing"/>
      <w:lvlText w:val="（%1）"/>
      <w:lvlJc w:val="left"/>
    </w:lvl>
  </w:abstractNum>
  <w:abstractNum w:abstractNumId="80">
    <w:nsid w:val="6803B6A4"/>
    <w:multiLevelType w:val="singleLevel"/>
    <w:tmpl w:val="6803B6A4"/>
    <w:lvl w:ilvl="0" w:tentative="0">
      <w:start w:val="1"/>
      <w:numFmt w:val="bullet"/>
      <w:lvlText w:val=""/>
      <w:lvlJc w:val="left"/>
      <w:pPr>
        <w:ind w:left="420" w:hanging="420"/>
      </w:pPr>
      <w:rPr>
        <w:rFonts w:hint="default" w:ascii="Wingdings" w:hAnsi="Wingdings"/>
      </w:rPr>
    </w:lvl>
  </w:abstractNum>
  <w:abstractNum w:abstractNumId="81">
    <w:nsid w:val="68CB5714"/>
    <w:multiLevelType w:val="singleLevel"/>
    <w:tmpl w:val="68CB5714"/>
    <w:lvl w:ilvl="0" w:tentative="0">
      <w:start w:val="1"/>
      <w:numFmt w:val="decimalEnclosedCircleChinese"/>
      <w:suff w:val="nothing"/>
      <w:lvlText w:val="%1　"/>
      <w:lvlJc w:val="left"/>
      <w:pPr>
        <w:ind w:left="0" w:firstLine="400"/>
      </w:pPr>
      <w:rPr>
        <w:rFonts w:hint="eastAsia"/>
      </w:rPr>
    </w:lvl>
  </w:abstractNum>
  <w:abstractNum w:abstractNumId="82">
    <w:nsid w:val="6913E7B3"/>
    <w:multiLevelType w:val="singleLevel"/>
    <w:tmpl w:val="6913E7B3"/>
    <w:lvl w:ilvl="0" w:tentative="0">
      <w:start w:val="1"/>
      <w:numFmt w:val="bullet"/>
      <w:lvlText w:val=""/>
      <w:lvlJc w:val="left"/>
      <w:pPr>
        <w:ind w:left="420" w:hanging="420"/>
      </w:pPr>
      <w:rPr>
        <w:rFonts w:hint="default" w:ascii="Wingdings" w:hAnsi="Wingdings"/>
      </w:rPr>
    </w:lvl>
  </w:abstractNum>
  <w:abstractNum w:abstractNumId="83">
    <w:nsid w:val="6AE0733D"/>
    <w:multiLevelType w:val="multilevel"/>
    <w:tmpl w:val="6AE0733D"/>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84">
    <w:nsid w:val="6C406E8B"/>
    <w:multiLevelType w:val="singleLevel"/>
    <w:tmpl w:val="6C406E8B"/>
    <w:lvl w:ilvl="0" w:tentative="0">
      <w:start w:val="1"/>
      <w:numFmt w:val="decimalEnclosedCircleChinese"/>
      <w:suff w:val="nothing"/>
      <w:lvlText w:val="%1　"/>
      <w:lvlJc w:val="left"/>
      <w:pPr>
        <w:ind w:left="0" w:firstLine="400"/>
      </w:pPr>
      <w:rPr>
        <w:rFonts w:hint="eastAsia"/>
      </w:rPr>
    </w:lvl>
  </w:abstractNum>
  <w:abstractNum w:abstractNumId="85">
    <w:nsid w:val="6E8F65A2"/>
    <w:multiLevelType w:val="singleLevel"/>
    <w:tmpl w:val="6E8F65A2"/>
    <w:lvl w:ilvl="0" w:tentative="0">
      <w:start w:val="1"/>
      <w:numFmt w:val="bullet"/>
      <w:lvlText w:val=""/>
      <w:lvlJc w:val="left"/>
      <w:pPr>
        <w:ind w:left="420" w:hanging="420"/>
      </w:pPr>
      <w:rPr>
        <w:rFonts w:hint="default" w:ascii="Wingdings" w:hAnsi="Wingdings"/>
      </w:rPr>
    </w:lvl>
  </w:abstractNum>
  <w:abstractNum w:abstractNumId="86">
    <w:nsid w:val="6F0B0D22"/>
    <w:multiLevelType w:val="singleLevel"/>
    <w:tmpl w:val="6F0B0D22"/>
    <w:lvl w:ilvl="0" w:tentative="0">
      <w:start w:val="1"/>
      <w:numFmt w:val="decimalEnclosedCircleChinese"/>
      <w:suff w:val="nothing"/>
      <w:lvlText w:val="%1　"/>
      <w:lvlJc w:val="left"/>
      <w:pPr>
        <w:ind w:left="0" w:firstLine="400"/>
      </w:pPr>
      <w:rPr>
        <w:rFonts w:hint="eastAsia"/>
      </w:rPr>
    </w:lvl>
  </w:abstractNum>
  <w:abstractNum w:abstractNumId="87">
    <w:nsid w:val="6FB8FFFD"/>
    <w:multiLevelType w:val="singleLevel"/>
    <w:tmpl w:val="6FB8FFFD"/>
    <w:lvl w:ilvl="0" w:tentative="0">
      <w:start w:val="1"/>
      <w:numFmt w:val="bullet"/>
      <w:lvlText w:val=""/>
      <w:lvlJc w:val="left"/>
      <w:pPr>
        <w:ind w:left="420" w:hanging="420"/>
      </w:pPr>
      <w:rPr>
        <w:rFonts w:hint="default" w:ascii="Wingdings" w:hAnsi="Wingdings"/>
      </w:rPr>
    </w:lvl>
  </w:abstractNum>
  <w:abstractNum w:abstractNumId="88">
    <w:nsid w:val="71DFE26A"/>
    <w:multiLevelType w:val="singleLevel"/>
    <w:tmpl w:val="71DFE26A"/>
    <w:lvl w:ilvl="0" w:tentative="0">
      <w:start w:val="1"/>
      <w:numFmt w:val="bullet"/>
      <w:lvlText w:val=""/>
      <w:lvlJc w:val="left"/>
      <w:pPr>
        <w:ind w:left="420" w:hanging="420"/>
      </w:pPr>
      <w:rPr>
        <w:rFonts w:hint="default" w:ascii="Wingdings" w:hAnsi="Wingdings"/>
      </w:rPr>
    </w:lvl>
  </w:abstractNum>
  <w:abstractNum w:abstractNumId="89">
    <w:nsid w:val="75505AF1"/>
    <w:multiLevelType w:val="multilevel"/>
    <w:tmpl w:val="75505AF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90">
    <w:nsid w:val="78ABECEF"/>
    <w:multiLevelType w:val="singleLevel"/>
    <w:tmpl w:val="78ABECEF"/>
    <w:lvl w:ilvl="0" w:tentative="0">
      <w:start w:val="1"/>
      <w:numFmt w:val="decimalEnclosedCircleChinese"/>
      <w:suff w:val="nothing"/>
      <w:lvlText w:val="%1　"/>
      <w:lvlJc w:val="left"/>
      <w:pPr>
        <w:ind w:left="0" w:firstLine="400"/>
      </w:pPr>
      <w:rPr>
        <w:rFonts w:hint="eastAsia"/>
      </w:rPr>
    </w:lvl>
  </w:abstractNum>
  <w:abstractNum w:abstractNumId="91">
    <w:nsid w:val="7CA3588C"/>
    <w:multiLevelType w:val="multilevel"/>
    <w:tmpl w:val="7CA3588C"/>
    <w:lvl w:ilvl="0" w:tentative="0">
      <w:start w:val="1"/>
      <w:numFmt w:val="lowerLetter"/>
      <w:lvlText w:val="%1."/>
      <w:lvlJc w:val="left"/>
      <w:pPr>
        <w:ind w:left="420" w:hanging="42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92">
    <w:nsid w:val="7EB35C2A"/>
    <w:multiLevelType w:val="multilevel"/>
    <w:tmpl w:val="7EB35C2A"/>
    <w:lvl w:ilvl="0" w:tentative="0">
      <w:start w:val="1"/>
      <w:numFmt w:val="bullet"/>
      <w:lvlText w:val=""/>
      <w:lvlJc w:val="left"/>
      <w:pPr>
        <w:ind w:left="420" w:hanging="420"/>
      </w:pPr>
      <w:rPr>
        <w:rFonts w:hint="default" w:ascii="Wingdings" w:hAnsi="Wingding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3">
    <w:nsid w:val="7FDDD541"/>
    <w:multiLevelType w:val="singleLevel"/>
    <w:tmpl w:val="7FDDD541"/>
    <w:lvl w:ilvl="0" w:tentative="0">
      <w:start w:val="1"/>
      <w:numFmt w:val="decimalEnclosedCircleChinese"/>
      <w:suff w:val="nothing"/>
      <w:lvlText w:val="%1　"/>
      <w:lvlJc w:val="left"/>
      <w:pPr>
        <w:ind w:left="0" w:firstLine="400"/>
      </w:pPr>
      <w:rPr>
        <w:rFonts w:hint="eastAsia"/>
      </w:rPr>
    </w:lvl>
  </w:abstractNum>
  <w:num w:numId="1">
    <w:abstractNumId w:val="61"/>
  </w:num>
  <w:num w:numId="2">
    <w:abstractNumId w:val="2"/>
  </w:num>
  <w:num w:numId="3">
    <w:abstractNumId w:val="38"/>
  </w:num>
  <w:num w:numId="4">
    <w:abstractNumId w:val="21"/>
  </w:num>
  <w:num w:numId="5">
    <w:abstractNumId w:val="14"/>
  </w:num>
  <w:num w:numId="6">
    <w:abstractNumId w:val="79"/>
  </w:num>
  <w:num w:numId="7">
    <w:abstractNumId w:val="46"/>
  </w:num>
  <w:num w:numId="8">
    <w:abstractNumId w:val="41"/>
  </w:num>
  <w:num w:numId="9">
    <w:abstractNumId w:val="0"/>
  </w:num>
  <w:num w:numId="10">
    <w:abstractNumId w:val="63"/>
  </w:num>
  <w:num w:numId="11">
    <w:abstractNumId w:val="7"/>
  </w:num>
  <w:num w:numId="12">
    <w:abstractNumId w:val="55"/>
  </w:num>
  <w:num w:numId="13">
    <w:abstractNumId w:val="77"/>
  </w:num>
  <w:num w:numId="14">
    <w:abstractNumId w:val="23"/>
  </w:num>
  <w:num w:numId="15">
    <w:abstractNumId w:val="84"/>
  </w:num>
  <w:num w:numId="16">
    <w:abstractNumId w:val="50"/>
  </w:num>
  <w:num w:numId="17">
    <w:abstractNumId w:val="13"/>
  </w:num>
  <w:num w:numId="18">
    <w:abstractNumId w:val="18"/>
  </w:num>
  <w:num w:numId="19">
    <w:abstractNumId w:val="40"/>
  </w:num>
  <w:num w:numId="20">
    <w:abstractNumId w:val="89"/>
  </w:num>
  <w:num w:numId="21">
    <w:abstractNumId w:val="67"/>
  </w:num>
  <w:num w:numId="22">
    <w:abstractNumId w:val="80"/>
  </w:num>
  <w:num w:numId="23">
    <w:abstractNumId w:val="71"/>
  </w:num>
  <w:num w:numId="24">
    <w:abstractNumId w:val="83"/>
  </w:num>
  <w:num w:numId="25">
    <w:abstractNumId w:val="60"/>
  </w:num>
  <w:num w:numId="26">
    <w:abstractNumId w:val="26"/>
  </w:num>
  <w:num w:numId="27">
    <w:abstractNumId w:val="20"/>
  </w:num>
  <w:num w:numId="28">
    <w:abstractNumId w:val="42"/>
  </w:num>
  <w:num w:numId="29">
    <w:abstractNumId w:val="49"/>
  </w:num>
  <w:num w:numId="30">
    <w:abstractNumId w:val="28"/>
  </w:num>
  <w:num w:numId="31">
    <w:abstractNumId w:val="70"/>
  </w:num>
  <w:num w:numId="32">
    <w:abstractNumId w:val="15"/>
  </w:num>
  <w:num w:numId="33">
    <w:abstractNumId w:val="43"/>
  </w:num>
  <w:num w:numId="34">
    <w:abstractNumId w:val="25"/>
  </w:num>
  <w:num w:numId="35">
    <w:abstractNumId w:val="92"/>
  </w:num>
  <w:num w:numId="36">
    <w:abstractNumId w:val="1"/>
  </w:num>
  <w:num w:numId="37">
    <w:abstractNumId w:val="30"/>
  </w:num>
  <w:num w:numId="38">
    <w:abstractNumId w:val="85"/>
  </w:num>
  <w:num w:numId="39">
    <w:abstractNumId w:val="22"/>
  </w:num>
  <w:num w:numId="40">
    <w:abstractNumId w:val="39"/>
  </w:num>
  <w:num w:numId="41">
    <w:abstractNumId w:val="29"/>
  </w:num>
  <w:num w:numId="42">
    <w:abstractNumId w:val="75"/>
  </w:num>
  <w:num w:numId="43">
    <w:abstractNumId w:val="47"/>
  </w:num>
  <w:num w:numId="44">
    <w:abstractNumId w:val="53"/>
  </w:num>
  <w:num w:numId="45">
    <w:abstractNumId w:val="56"/>
  </w:num>
  <w:num w:numId="46">
    <w:abstractNumId w:val="66"/>
  </w:num>
  <w:num w:numId="47">
    <w:abstractNumId w:val="87"/>
  </w:num>
  <w:num w:numId="48">
    <w:abstractNumId w:val="24"/>
  </w:num>
  <w:num w:numId="49">
    <w:abstractNumId w:val="57"/>
  </w:num>
  <w:num w:numId="50">
    <w:abstractNumId w:val="88"/>
  </w:num>
  <w:num w:numId="51">
    <w:abstractNumId w:val="31"/>
  </w:num>
  <w:num w:numId="52">
    <w:abstractNumId w:val="34"/>
  </w:num>
  <w:num w:numId="53">
    <w:abstractNumId w:val="58"/>
  </w:num>
  <w:num w:numId="54">
    <w:abstractNumId w:val="48"/>
  </w:num>
  <w:num w:numId="55">
    <w:abstractNumId w:val="12"/>
  </w:num>
  <w:num w:numId="56">
    <w:abstractNumId w:val="54"/>
  </w:num>
  <w:num w:numId="57">
    <w:abstractNumId w:val="82"/>
  </w:num>
  <w:num w:numId="58">
    <w:abstractNumId w:val="27"/>
  </w:num>
  <w:num w:numId="59">
    <w:abstractNumId w:val="19"/>
  </w:num>
  <w:num w:numId="60">
    <w:abstractNumId w:val="73"/>
  </w:num>
  <w:num w:numId="61">
    <w:abstractNumId w:val="8"/>
  </w:num>
  <w:num w:numId="62">
    <w:abstractNumId w:val="36"/>
  </w:num>
  <w:num w:numId="63">
    <w:abstractNumId w:val="6"/>
  </w:num>
  <w:num w:numId="64">
    <w:abstractNumId w:val="93"/>
  </w:num>
  <w:num w:numId="65">
    <w:abstractNumId w:val="35"/>
  </w:num>
  <w:num w:numId="66">
    <w:abstractNumId w:val="33"/>
  </w:num>
  <w:num w:numId="67">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9"/>
  </w:num>
  <w:num w:numId="69">
    <w:abstractNumId w:val="62"/>
  </w:num>
  <w:num w:numId="70">
    <w:abstractNumId w:val="65"/>
  </w:num>
  <w:num w:numId="71">
    <w:abstractNumId w:val="37"/>
  </w:num>
  <w:num w:numId="72">
    <w:abstractNumId w:val="44"/>
  </w:num>
  <w:num w:numId="73">
    <w:abstractNumId w:val="51"/>
  </w:num>
  <w:num w:numId="74">
    <w:abstractNumId w:val="90"/>
  </w:num>
  <w:num w:numId="75">
    <w:abstractNumId w:val="10"/>
  </w:num>
  <w:num w:numId="76">
    <w:abstractNumId w:val="81"/>
  </w:num>
  <w:num w:numId="77">
    <w:abstractNumId w:val="11"/>
  </w:num>
  <w:num w:numId="78">
    <w:abstractNumId w:val="52"/>
  </w:num>
  <w:num w:numId="79">
    <w:abstractNumId w:val="17"/>
  </w:num>
  <w:num w:numId="80">
    <w:abstractNumId w:val="3"/>
  </w:num>
  <w:num w:numId="81">
    <w:abstractNumId w:val="68"/>
  </w:num>
  <w:num w:numId="82">
    <w:abstractNumId w:val="5"/>
  </w:num>
  <w:num w:numId="83">
    <w:abstractNumId w:val="4"/>
  </w:num>
  <w:num w:numId="84">
    <w:abstractNumId w:val="64"/>
  </w:num>
  <w:num w:numId="85">
    <w:abstractNumId w:val="16"/>
  </w:num>
  <w:num w:numId="86">
    <w:abstractNumId w:val="86"/>
  </w:num>
  <w:num w:numId="87">
    <w:abstractNumId w:val="72"/>
  </w:num>
  <w:num w:numId="88">
    <w:abstractNumId w:val="9"/>
  </w:num>
  <w:num w:numId="89">
    <w:abstractNumId w:val="78"/>
  </w:num>
  <w:num w:numId="90">
    <w:abstractNumId w:val="45"/>
  </w:num>
  <w:num w:numId="91">
    <w:abstractNumId w:val="69"/>
  </w:num>
  <w:num w:numId="92">
    <w:abstractNumId w:val="74"/>
  </w:num>
  <w:num w:numId="93">
    <w:abstractNumId w:val="76"/>
  </w:num>
  <w:num w:numId="9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ZmZDQxYTVkMDgyYzA5ZTliOGYwYWU4ZDUwZGZhZjcifQ=="/>
  </w:docVars>
  <w:rsids>
    <w:rsidRoot w:val="00EA25CC"/>
    <w:rsid w:val="000160C9"/>
    <w:rsid w:val="000E3E1C"/>
    <w:rsid w:val="000F7E86"/>
    <w:rsid w:val="001429FA"/>
    <w:rsid w:val="001638C9"/>
    <w:rsid w:val="00173F67"/>
    <w:rsid w:val="00184921"/>
    <w:rsid w:val="001E2C29"/>
    <w:rsid w:val="002735F8"/>
    <w:rsid w:val="0029718C"/>
    <w:rsid w:val="002A1111"/>
    <w:rsid w:val="002E5001"/>
    <w:rsid w:val="00307B18"/>
    <w:rsid w:val="003169BC"/>
    <w:rsid w:val="00331FF4"/>
    <w:rsid w:val="00362A9E"/>
    <w:rsid w:val="00367A1A"/>
    <w:rsid w:val="003B37EC"/>
    <w:rsid w:val="00404672"/>
    <w:rsid w:val="004A2B0C"/>
    <w:rsid w:val="004C027F"/>
    <w:rsid w:val="004C0ADC"/>
    <w:rsid w:val="004D220B"/>
    <w:rsid w:val="004D2C76"/>
    <w:rsid w:val="004F24A3"/>
    <w:rsid w:val="00502EC5"/>
    <w:rsid w:val="005476A3"/>
    <w:rsid w:val="00554921"/>
    <w:rsid w:val="005552C1"/>
    <w:rsid w:val="00560FEE"/>
    <w:rsid w:val="00571C0D"/>
    <w:rsid w:val="00580B01"/>
    <w:rsid w:val="0059331D"/>
    <w:rsid w:val="005D366D"/>
    <w:rsid w:val="005D7AD0"/>
    <w:rsid w:val="005E10B5"/>
    <w:rsid w:val="005E233C"/>
    <w:rsid w:val="005E7D47"/>
    <w:rsid w:val="0060071D"/>
    <w:rsid w:val="00624A61"/>
    <w:rsid w:val="0065048C"/>
    <w:rsid w:val="00671097"/>
    <w:rsid w:val="006748D5"/>
    <w:rsid w:val="006C670B"/>
    <w:rsid w:val="006E1109"/>
    <w:rsid w:val="00731128"/>
    <w:rsid w:val="007526B4"/>
    <w:rsid w:val="0076519F"/>
    <w:rsid w:val="00785E6E"/>
    <w:rsid w:val="007F2459"/>
    <w:rsid w:val="007F461D"/>
    <w:rsid w:val="007F49E5"/>
    <w:rsid w:val="00801D3D"/>
    <w:rsid w:val="00840F85"/>
    <w:rsid w:val="00856508"/>
    <w:rsid w:val="008650D2"/>
    <w:rsid w:val="008724CA"/>
    <w:rsid w:val="00874474"/>
    <w:rsid w:val="00894E07"/>
    <w:rsid w:val="008A43DF"/>
    <w:rsid w:val="008B4E6B"/>
    <w:rsid w:val="008B7FA7"/>
    <w:rsid w:val="008C0D03"/>
    <w:rsid w:val="008D09B1"/>
    <w:rsid w:val="008D5096"/>
    <w:rsid w:val="008D7A74"/>
    <w:rsid w:val="009428C0"/>
    <w:rsid w:val="00951C12"/>
    <w:rsid w:val="00985874"/>
    <w:rsid w:val="009903CA"/>
    <w:rsid w:val="00992CF5"/>
    <w:rsid w:val="009A59C0"/>
    <w:rsid w:val="009C22B8"/>
    <w:rsid w:val="009C4BBB"/>
    <w:rsid w:val="009D1575"/>
    <w:rsid w:val="009E3180"/>
    <w:rsid w:val="009F340E"/>
    <w:rsid w:val="00A11FB3"/>
    <w:rsid w:val="00A807E0"/>
    <w:rsid w:val="00AA489E"/>
    <w:rsid w:val="00AA5836"/>
    <w:rsid w:val="00AA7C1A"/>
    <w:rsid w:val="00AB5C29"/>
    <w:rsid w:val="00AD7EA5"/>
    <w:rsid w:val="00B25A31"/>
    <w:rsid w:val="00BA24A2"/>
    <w:rsid w:val="00BD358C"/>
    <w:rsid w:val="00BE3A01"/>
    <w:rsid w:val="00BF5A33"/>
    <w:rsid w:val="00C11714"/>
    <w:rsid w:val="00C368E1"/>
    <w:rsid w:val="00C61413"/>
    <w:rsid w:val="00CC4806"/>
    <w:rsid w:val="00CE5491"/>
    <w:rsid w:val="00D00C6E"/>
    <w:rsid w:val="00DA73DE"/>
    <w:rsid w:val="00DB29DE"/>
    <w:rsid w:val="00DD6006"/>
    <w:rsid w:val="00DE6289"/>
    <w:rsid w:val="00E13D99"/>
    <w:rsid w:val="00E345ED"/>
    <w:rsid w:val="00E56C97"/>
    <w:rsid w:val="00E70955"/>
    <w:rsid w:val="00E90C66"/>
    <w:rsid w:val="00EA25CC"/>
    <w:rsid w:val="00EA6729"/>
    <w:rsid w:val="00EA6974"/>
    <w:rsid w:val="00ED1272"/>
    <w:rsid w:val="00EE5674"/>
    <w:rsid w:val="00EE683F"/>
    <w:rsid w:val="00FC2083"/>
    <w:rsid w:val="014C7B0F"/>
    <w:rsid w:val="020C4181"/>
    <w:rsid w:val="028C11CF"/>
    <w:rsid w:val="02B1662E"/>
    <w:rsid w:val="02E51B0E"/>
    <w:rsid w:val="034877EC"/>
    <w:rsid w:val="043A2010"/>
    <w:rsid w:val="05857282"/>
    <w:rsid w:val="06C3547C"/>
    <w:rsid w:val="07471538"/>
    <w:rsid w:val="07B0770E"/>
    <w:rsid w:val="087B5F6E"/>
    <w:rsid w:val="094822F4"/>
    <w:rsid w:val="096C0D33"/>
    <w:rsid w:val="0A573627"/>
    <w:rsid w:val="0A7C2A1D"/>
    <w:rsid w:val="0AD57BB7"/>
    <w:rsid w:val="0B3D6DBC"/>
    <w:rsid w:val="0B516D47"/>
    <w:rsid w:val="0B7C2626"/>
    <w:rsid w:val="0C3256D5"/>
    <w:rsid w:val="0C507D03"/>
    <w:rsid w:val="0C582590"/>
    <w:rsid w:val="0C600781"/>
    <w:rsid w:val="0C781B61"/>
    <w:rsid w:val="0D487189"/>
    <w:rsid w:val="0D516DA2"/>
    <w:rsid w:val="0DC361AB"/>
    <w:rsid w:val="0DC363ED"/>
    <w:rsid w:val="0E2A0532"/>
    <w:rsid w:val="0F917E25"/>
    <w:rsid w:val="10E527AD"/>
    <w:rsid w:val="118D34E2"/>
    <w:rsid w:val="12695089"/>
    <w:rsid w:val="127A7296"/>
    <w:rsid w:val="1381784E"/>
    <w:rsid w:val="13F36D61"/>
    <w:rsid w:val="149503B7"/>
    <w:rsid w:val="150A7847"/>
    <w:rsid w:val="15311C07"/>
    <w:rsid w:val="1543061A"/>
    <w:rsid w:val="155206C0"/>
    <w:rsid w:val="166279B1"/>
    <w:rsid w:val="173D0285"/>
    <w:rsid w:val="17862AA9"/>
    <w:rsid w:val="183653F9"/>
    <w:rsid w:val="1A0C024F"/>
    <w:rsid w:val="1A696A10"/>
    <w:rsid w:val="1AE71241"/>
    <w:rsid w:val="1BCA2F8C"/>
    <w:rsid w:val="1C856F63"/>
    <w:rsid w:val="1CCE26B8"/>
    <w:rsid w:val="1DD737EE"/>
    <w:rsid w:val="1F4F6BE0"/>
    <w:rsid w:val="202922DD"/>
    <w:rsid w:val="208E4638"/>
    <w:rsid w:val="21FC6CEE"/>
    <w:rsid w:val="222A65E3"/>
    <w:rsid w:val="22453837"/>
    <w:rsid w:val="22573150"/>
    <w:rsid w:val="22610ADC"/>
    <w:rsid w:val="226B181D"/>
    <w:rsid w:val="22D8495B"/>
    <w:rsid w:val="22EE277F"/>
    <w:rsid w:val="24CC1A53"/>
    <w:rsid w:val="258C74BA"/>
    <w:rsid w:val="261556F8"/>
    <w:rsid w:val="271C35F5"/>
    <w:rsid w:val="27693ADA"/>
    <w:rsid w:val="28920A3E"/>
    <w:rsid w:val="28DA2B0C"/>
    <w:rsid w:val="291838D8"/>
    <w:rsid w:val="29493D02"/>
    <w:rsid w:val="29BF51B1"/>
    <w:rsid w:val="29F61A0B"/>
    <w:rsid w:val="2A0D374D"/>
    <w:rsid w:val="2A0D6223"/>
    <w:rsid w:val="2A8F6D34"/>
    <w:rsid w:val="2A9D746E"/>
    <w:rsid w:val="2AC717D2"/>
    <w:rsid w:val="2AEE328A"/>
    <w:rsid w:val="2B9233DA"/>
    <w:rsid w:val="2C7D3498"/>
    <w:rsid w:val="2D00607D"/>
    <w:rsid w:val="2D0C77BD"/>
    <w:rsid w:val="2D0F4D53"/>
    <w:rsid w:val="2D2626C9"/>
    <w:rsid w:val="2D2E0D62"/>
    <w:rsid w:val="2DD31608"/>
    <w:rsid w:val="2E0E4ADC"/>
    <w:rsid w:val="2E3A0471"/>
    <w:rsid w:val="2EC056ED"/>
    <w:rsid w:val="2EFC3E97"/>
    <w:rsid w:val="2FE254C6"/>
    <w:rsid w:val="304E05AC"/>
    <w:rsid w:val="318424C4"/>
    <w:rsid w:val="31B45EC9"/>
    <w:rsid w:val="323B45CD"/>
    <w:rsid w:val="32537490"/>
    <w:rsid w:val="338329B1"/>
    <w:rsid w:val="342C6538"/>
    <w:rsid w:val="34450B2D"/>
    <w:rsid w:val="34DB1A3A"/>
    <w:rsid w:val="34E06705"/>
    <w:rsid w:val="36E64916"/>
    <w:rsid w:val="36F74944"/>
    <w:rsid w:val="37043286"/>
    <w:rsid w:val="37D44BCF"/>
    <w:rsid w:val="388C7258"/>
    <w:rsid w:val="38A76BD0"/>
    <w:rsid w:val="38CE649E"/>
    <w:rsid w:val="38EC7616"/>
    <w:rsid w:val="38F350EB"/>
    <w:rsid w:val="396A0629"/>
    <w:rsid w:val="3A2A6ADD"/>
    <w:rsid w:val="3D04396E"/>
    <w:rsid w:val="3D0737F4"/>
    <w:rsid w:val="3DA669E9"/>
    <w:rsid w:val="3E00715E"/>
    <w:rsid w:val="3E235B37"/>
    <w:rsid w:val="3F584337"/>
    <w:rsid w:val="40284A33"/>
    <w:rsid w:val="40DF6562"/>
    <w:rsid w:val="425272D5"/>
    <w:rsid w:val="431B0FBC"/>
    <w:rsid w:val="445E6709"/>
    <w:rsid w:val="4530540F"/>
    <w:rsid w:val="45461CC4"/>
    <w:rsid w:val="45485320"/>
    <w:rsid w:val="45A73923"/>
    <w:rsid w:val="4638486A"/>
    <w:rsid w:val="477C0DDF"/>
    <w:rsid w:val="47AE159E"/>
    <w:rsid w:val="48474C37"/>
    <w:rsid w:val="4926264A"/>
    <w:rsid w:val="49E750DB"/>
    <w:rsid w:val="4A410A06"/>
    <w:rsid w:val="4A865963"/>
    <w:rsid w:val="4AA77122"/>
    <w:rsid w:val="4ABC55E4"/>
    <w:rsid w:val="4AF844E5"/>
    <w:rsid w:val="4C17747E"/>
    <w:rsid w:val="4C7E4CB1"/>
    <w:rsid w:val="4C8B5123"/>
    <w:rsid w:val="4CF15D7A"/>
    <w:rsid w:val="4DA71E82"/>
    <w:rsid w:val="4E0326E0"/>
    <w:rsid w:val="4E2A16EB"/>
    <w:rsid w:val="4EBA22C5"/>
    <w:rsid w:val="4FC7696F"/>
    <w:rsid w:val="4FE96B9A"/>
    <w:rsid w:val="50244086"/>
    <w:rsid w:val="51180B8E"/>
    <w:rsid w:val="519311FF"/>
    <w:rsid w:val="53890B0C"/>
    <w:rsid w:val="53DE3113"/>
    <w:rsid w:val="542C7AFE"/>
    <w:rsid w:val="54E87AB4"/>
    <w:rsid w:val="55F61A53"/>
    <w:rsid w:val="562C5944"/>
    <w:rsid w:val="56352885"/>
    <w:rsid w:val="56CD6F61"/>
    <w:rsid w:val="574A6804"/>
    <w:rsid w:val="577F6B4C"/>
    <w:rsid w:val="57CBC9FA"/>
    <w:rsid w:val="57D52571"/>
    <w:rsid w:val="58136BF6"/>
    <w:rsid w:val="58DD7039"/>
    <w:rsid w:val="58E862D4"/>
    <w:rsid w:val="597E4543"/>
    <w:rsid w:val="599E2E37"/>
    <w:rsid w:val="5AD07919"/>
    <w:rsid w:val="5B345801"/>
    <w:rsid w:val="5B4F5439"/>
    <w:rsid w:val="5BD20B76"/>
    <w:rsid w:val="5BDC62FC"/>
    <w:rsid w:val="5D080CF3"/>
    <w:rsid w:val="5D66204B"/>
    <w:rsid w:val="5D8F4A9F"/>
    <w:rsid w:val="5E812FA6"/>
    <w:rsid w:val="5F4D19A3"/>
    <w:rsid w:val="5F6F6A29"/>
    <w:rsid w:val="608C7AC7"/>
    <w:rsid w:val="61A27DB8"/>
    <w:rsid w:val="61C6696F"/>
    <w:rsid w:val="62D961D6"/>
    <w:rsid w:val="631C4126"/>
    <w:rsid w:val="6353259C"/>
    <w:rsid w:val="643E149E"/>
    <w:rsid w:val="64B60A0D"/>
    <w:rsid w:val="65644F35"/>
    <w:rsid w:val="657161FC"/>
    <w:rsid w:val="65A76F5B"/>
    <w:rsid w:val="65AE5D64"/>
    <w:rsid w:val="66827882"/>
    <w:rsid w:val="66A01F9C"/>
    <w:rsid w:val="66F414ED"/>
    <w:rsid w:val="67784BB1"/>
    <w:rsid w:val="679D64DC"/>
    <w:rsid w:val="67F7735C"/>
    <w:rsid w:val="69626CAC"/>
    <w:rsid w:val="69FB0C1A"/>
    <w:rsid w:val="6A1C4465"/>
    <w:rsid w:val="6A2527FF"/>
    <w:rsid w:val="6AF32CD9"/>
    <w:rsid w:val="6B334443"/>
    <w:rsid w:val="6C1F6EE3"/>
    <w:rsid w:val="6CAE4E32"/>
    <w:rsid w:val="6D160899"/>
    <w:rsid w:val="6EE175F6"/>
    <w:rsid w:val="6EE81256"/>
    <w:rsid w:val="6F26794D"/>
    <w:rsid w:val="6F8C7562"/>
    <w:rsid w:val="70017A54"/>
    <w:rsid w:val="708911FB"/>
    <w:rsid w:val="73CE34C4"/>
    <w:rsid w:val="73D91B5A"/>
    <w:rsid w:val="744523D5"/>
    <w:rsid w:val="74920274"/>
    <w:rsid w:val="752A552F"/>
    <w:rsid w:val="75EE392C"/>
    <w:rsid w:val="7611394B"/>
    <w:rsid w:val="76124539"/>
    <w:rsid w:val="77310DE9"/>
    <w:rsid w:val="77664B3C"/>
    <w:rsid w:val="778E3634"/>
    <w:rsid w:val="77FD5BFA"/>
    <w:rsid w:val="787A7AF2"/>
    <w:rsid w:val="7B3A6A88"/>
    <w:rsid w:val="7B6F5A3C"/>
    <w:rsid w:val="7B8D2FE1"/>
    <w:rsid w:val="7BAB0D70"/>
    <w:rsid w:val="7C9B7036"/>
    <w:rsid w:val="7CB74C02"/>
    <w:rsid w:val="7CE743D7"/>
    <w:rsid w:val="7D0848E7"/>
    <w:rsid w:val="7DBD67DA"/>
    <w:rsid w:val="7E9B42F0"/>
    <w:rsid w:val="7EC1389B"/>
    <w:rsid w:val="7F2800B4"/>
    <w:rsid w:val="7FF83E22"/>
    <w:rsid w:val="9DDDFC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880" w:firstLineChars="200"/>
      <w:jc w:val="both"/>
    </w:pPr>
    <w:rPr>
      <w:rFonts w:asciiTheme="minorAscii" w:hAnsiTheme="minorAscii" w:eastAsiaTheme="minorEastAsia" w:cstheme="minorBidi"/>
      <w:kern w:val="2"/>
      <w:sz w:val="24"/>
      <w:szCs w:val="22"/>
      <w:lang w:val="en-US" w:eastAsia="zh-CN" w:bidi="ar-SA"/>
    </w:rPr>
  </w:style>
  <w:style w:type="paragraph" w:styleId="2">
    <w:name w:val="heading 1"/>
    <w:basedOn w:val="1"/>
    <w:next w:val="1"/>
    <w:link w:val="23"/>
    <w:autoRedefine/>
    <w:qFormat/>
    <w:uiPriority w:val="0"/>
    <w:pPr>
      <w:keepNext/>
      <w:keepLines/>
      <w:numPr>
        <w:ilvl w:val="0"/>
        <w:numId w:val="1"/>
      </w:numPr>
      <w:spacing w:before="340" w:after="330" w:line="579" w:lineRule="auto"/>
      <w:ind w:left="0" w:firstLine="0" w:firstLineChars="0"/>
      <w:outlineLvl w:val="0"/>
    </w:pPr>
    <w:rPr>
      <w:b/>
      <w:bCs/>
      <w:kern w:val="44"/>
      <w:sz w:val="44"/>
      <w:szCs w:val="44"/>
    </w:rPr>
  </w:style>
  <w:style w:type="paragraph" w:styleId="3">
    <w:name w:val="heading 2"/>
    <w:basedOn w:val="1"/>
    <w:next w:val="1"/>
    <w:link w:val="24"/>
    <w:autoRedefine/>
    <w:unhideWhenUsed/>
    <w:qFormat/>
    <w:uiPriority w:val="9"/>
    <w:pPr>
      <w:keepNext/>
      <w:keepLines/>
      <w:numPr>
        <w:ilvl w:val="1"/>
        <w:numId w:val="1"/>
      </w:numPr>
      <w:spacing w:before="260" w:after="260" w:line="416" w:lineRule="auto"/>
      <w:ind w:left="0" w:firstLine="0" w:firstLineChars="0"/>
      <w:outlineLvl w:val="1"/>
    </w:pPr>
    <w:rPr>
      <w:rFonts w:eastAsia="黑体" w:asciiTheme="majorAscii" w:hAnsiTheme="majorAscii" w:cstheme="majorBidi"/>
      <w:b/>
      <w:bCs/>
      <w:sz w:val="32"/>
      <w:szCs w:val="32"/>
    </w:rPr>
  </w:style>
  <w:style w:type="paragraph" w:styleId="4">
    <w:name w:val="heading 3"/>
    <w:basedOn w:val="1"/>
    <w:next w:val="1"/>
    <w:link w:val="21"/>
    <w:unhideWhenUsed/>
    <w:qFormat/>
    <w:uiPriority w:val="9"/>
    <w:pPr>
      <w:keepNext/>
      <w:keepLines/>
      <w:numPr>
        <w:ilvl w:val="2"/>
        <w:numId w:val="1"/>
      </w:numPr>
      <w:spacing w:before="260" w:after="260" w:line="416" w:lineRule="auto"/>
      <w:ind w:left="0"/>
      <w:outlineLvl w:val="2"/>
    </w:pPr>
    <w:rPr>
      <w:b/>
      <w:bCs/>
      <w:sz w:val="32"/>
      <w:szCs w:val="32"/>
    </w:rPr>
  </w:style>
  <w:style w:type="paragraph" w:styleId="5">
    <w:name w:val="heading 4"/>
    <w:basedOn w:val="1"/>
    <w:next w:val="1"/>
    <w:link w:val="25"/>
    <w:autoRedefine/>
    <w:unhideWhenUsed/>
    <w:qFormat/>
    <w:uiPriority w:val="9"/>
    <w:pPr>
      <w:keepNext/>
      <w:keepLines/>
      <w:numPr>
        <w:ilvl w:val="3"/>
        <w:numId w:val="1"/>
      </w:numPr>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26"/>
    <w:unhideWhenUsed/>
    <w:qFormat/>
    <w:uiPriority w:val="9"/>
    <w:pPr>
      <w:keepNext/>
      <w:keepLines/>
      <w:numPr>
        <w:ilvl w:val="4"/>
        <w:numId w:val="1"/>
      </w:numPr>
      <w:spacing w:before="280" w:after="290" w:line="376" w:lineRule="auto"/>
      <w:outlineLvl w:val="4"/>
    </w:pPr>
    <w:rPr>
      <w:b/>
      <w:bCs/>
      <w:sz w:val="28"/>
      <w:szCs w:val="28"/>
    </w:rPr>
  </w:style>
  <w:style w:type="paragraph" w:styleId="7">
    <w:name w:val="heading 6"/>
    <w:basedOn w:val="1"/>
    <w:next w:val="1"/>
    <w:link w:val="27"/>
    <w:unhideWhenUsed/>
    <w:qFormat/>
    <w:uiPriority w:val="9"/>
    <w:pPr>
      <w:keepNext/>
      <w:keepLines/>
      <w:numPr>
        <w:ilvl w:val="5"/>
        <w:numId w:val="1"/>
      </w:numPr>
      <w:spacing w:before="240" w:after="64" w:line="320" w:lineRule="auto"/>
      <w:outlineLvl w:val="5"/>
    </w:pPr>
    <w:rPr>
      <w:rFonts w:asciiTheme="majorHAnsi" w:hAnsiTheme="majorHAnsi" w:eastAsiaTheme="majorEastAsia" w:cstheme="majorBidi"/>
      <w:b/>
      <w:bCs/>
      <w:szCs w:val="24"/>
    </w:rPr>
  </w:style>
  <w:style w:type="paragraph" w:styleId="8">
    <w:name w:val="heading 7"/>
    <w:basedOn w:val="1"/>
    <w:next w:val="1"/>
    <w:link w:val="28"/>
    <w:unhideWhenUsed/>
    <w:qFormat/>
    <w:uiPriority w:val="9"/>
    <w:pPr>
      <w:keepNext/>
      <w:keepLines/>
      <w:numPr>
        <w:ilvl w:val="6"/>
        <w:numId w:val="1"/>
      </w:numPr>
      <w:spacing w:before="240" w:after="64" w:line="320" w:lineRule="auto"/>
      <w:outlineLvl w:val="6"/>
    </w:pPr>
    <w:rPr>
      <w:b/>
      <w:bCs/>
      <w:szCs w:val="24"/>
    </w:rPr>
  </w:style>
  <w:style w:type="paragraph" w:styleId="9">
    <w:name w:val="heading 8"/>
    <w:basedOn w:val="1"/>
    <w:next w:val="1"/>
    <w:link w:val="29"/>
    <w:autoRedefine/>
    <w:unhideWhenUsed/>
    <w:qFormat/>
    <w:uiPriority w:val="9"/>
    <w:pPr>
      <w:keepNext/>
      <w:keepLines/>
      <w:numPr>
        <w:ilvl w:val="7"/>
        <w:numId w:val="1"/>
      </w:numPr>
      <w:spacing w:before="240" w:after="64" w:line="320" w:lineRule="auto"/>
      <w:outlineLvl w:val="7"/>
    </w:pPr>
    <w:rPr>
      <w:rFonts w:asciiTheme="majorHAnsi" w:hAnsiTheme="majorHAnsi" w:eastAsiaTheme="majorEastAsia" w:cstheme="majorBidi"/>
      <w:szCs w:val="24"/>
    </w:rPr>
  </w:style>
  <w:style w:type="paragraph" w:styleId="10">
    <w:name w:val="heading 9"/>
    <w:basedOn w:val="1"/>
    <w:next w:val="1"/>
    <w:link w:val="30"/>
    <w:autoRedefine/>
    <w:unhideWhenUsed/>
    <w:qFormat/>
    <w:uiPriority w:val="9"/>
    <w:pPr>
      <w:keepNext/>
      <w:keepLines/>
      <w:numPr>
        <w:ilvl w:val="8"/>
        <w:numId w:val="1"/>
      </w:numPr>
      <w:spacing w:before="240" w:after="64" w:line="320" w:lineRule="auto"/>
      <w:outlineLvl w:val="8"/>
    </w:pPr>
    <w:rPr>
      <w:rFonts w:asciiTheme="majorHAnsi" w:hAnsiTheme="majorHAnsi" w:eastAsiaTheme="majorEastAsia" w:cstheme="majorBidi"/>
      <w:szCs w:val="21"/>
    </w:rPr>
  </w:style>
  <w:style w:type="character" w:default="1" w:styleId="19">
    <w:name w:val="Default Paragraph Font"/>
    <w:autoRedefine/>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semiHidden/>
    <w:unhideWhenUsed/>
    <w:qFormat/>
    <w:uiPriority w:val="99"/>
    <w:pPr>
      <w:jc w:val="left"/>
    </w:pPr>
  </w:style>
  <w:style w:type="paragraph" w:styleId="12">
    <w:name w:val="toc 3"/>
    <w:basedOn w:val="1"/>
    <w:next w:val="1"/>
    <w:autoRedefine/>
    <w:semiHidden/>
    <w:unhideWhenUsed/>
    <w:qFormat/>
    <w:uiPriority w:val="39"/>
    <w:pPr>
      <w:ind w:left="840" w:leftChars="400"/>
    </w:pPr>
  </w:style>
  <w:style w:type="paragraph" w:styleId="13">
    <w:name w:val="footer"/>
    <w:basedOn w:val="1"/>
    <w:semiHidden/>
    <w:unhideWhenUsed/>
    <w:qFormat/>
    <w:uiPriority w:val="99"/>
    <w:pPr>
      <w:tabs>
        <w:tab w:val="center" w:pos="4153"/>
        <w:tab w:val="right" w:pos="8306"/>
      </w:tabs>
      <w:snapToGrid w:val="0"/>
      <w:jc w:val="left"/>
    </w:pPr>
    <w:rPr>
      <w:sz w:val="18"/>
    </w:rPr>
  </w:style>
  <w:style w:type="paragraph" w:styleId="14">
    <w:name w:val="header"/>
    <w:basedOn w:val="1"/>
    <w:autoRedefine/>
    <w:semiHidden/>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semiHidden/>
    <w:unhideWhenUsed/>
    <w:qFormat/>
    <w:uiPriority w:val="39"/>
  </w:style>
  <w:style w:type="paragraph" w:styleId="16">
    <w:name w:val="toc 2"/>
    <w:basedOn w:val="1"/>
    <w:next w:val="1"/>
    <w:autoRedefine/>
    <w:semiHidden/>
    <w:unhideWhenUsed/>
    <w:qFormat/>
    <w:uiPriority w:val="39"/>
    <w:pPr>
      <w:ind w:left="420" w:leftChars="200"/>
    </w:pPr>
  </w:style>
  <w:style w:type="table" w:styleId="18">
    <w:name w:val="Table Grid"/>
    <w:basedOn w:val="17"/>
    <w:autoRedefine/>
    <w:qFormat/>
    <w:uiPriority w:val="99"/>
    <w:rPr>
      <w:rFonts w:eastAsia="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Hyperlink"/>
    <w:basedOn w:val="19"/>
    <w:autoRedefine/>
    <w:semiHidden/>
    <w:unhideWhenUsed/>
    <w:qFormat/>
    <w:uiPriority w:val="99"/>
    <w:rPr>
      <w:color w:val="0000FF"/>
      <w:u w:val="single"/>
    </w:rPr>
  </w:style>
  <w:style w:type="character" w:customStyle="1" w:styleId="21">
    <w:name w:val="标题 3 字符"/>
    <w:basedOn w:val="19"/>
    <w:link w:val="4"/>
    <w:autoRedefine/>
    <w:semiHidden/>
    <w:qFormat/>
    <w:uiPriority w:val="9"/>
    <w:rPr>
      <w:rFonts w:eastAsiaTheme="minorEastAsia"/>
      <w:b/>
      <w:bCs/>
      <w:sz w:val="32"/>
      <w:szCs w:val="32"/>
    </w:rPr>
  </w:style>
  <w:style w:type="paragraph" w:customStyle="1" w:styleId="22">
    <w:name w:val="List Paragraph1"/>
    <w:basedOn w:val="1"/>
    <w:autoRedefine/>
    <w:qFormat/>
    <w:uiPriority w:val="0"/>
    <w:pPr>
      <w:spacing w:line="360" w:lineRule="auto"/>
      <w:ind w:firstLine="420" w:firstLineChars="200"/>
    </w:pPr>
    <w:rPr>
      <w:rFonts w:ascii="等线" w:hAnsi="等线" w:eastAsia="等线" w:cs="Times New Roman"/>
      <w:sz w:val="24"/>
      <w:szCs w:val="21"/>
    </w:rPr>
  </w:style>
  <w:style w:type="character" w:customStyle="1" w:styleId="23">
    <w:name w:val="标题 1 字符"/>
    <w:basedOn w:val="19"/>
    <w:link w:val="2"/>
    <w:autoRedefine/>
    <w:qFormat/>
    <w:uiPriority w:val="9"/>
    <w:rPr>
      <w:rFonts w:eastAsiaTheme="minorEastAsia"/>
      <w:b/>
      <w:bCs/>
      <w:kern w:val="44"/>
      <w:sz w:val="44"/>
      <w:szCs w:val="44"/>
    </w:rPr>
  </w:style>
  <w:style w:type="character" w:customStyle="1" w:styleId="24">
    <w:name w:val="标题 2 字符"/>
    <w:basedOn w:val="19"/>
    <w:link w:val="3"/>
    <w:autoRedefine/>
    <w:qFormat/>
    <w:uiPriority w:val="9"/>
    <w:rPr>
      <w:rFonts w:eastAsia="黑体" w:asciiTheme="majorAscii" w:hAnsiTheme="majorAscii" w:cstheme="majorBidi"/>
      <w:b/>
      <w:bCs/>
      <w:sz w:val="32"/>
      <w:szCs w:val="32"/>
    </w:rPr>
  </w:style>
  <w:style w:type="character" w:customStyle="1" w:styleId="25">
    <w:name w:val="标题 4 字符"/>
    <w:basedOn w:val="19"/>
    <w:link w:val="5"/>
    <w:autoRedefine/>
    <w:semiHidden/>
    <w:qFormat/>
    <w:uiPriority w:val="9"/>
    <w:rPr>
      <w:rFonts w:asciiTheme="majorHAnsi" w:hAnsiTheme="majorHAnsi" w:eastAsiaTheme="majorEastAsia" w:cstheme="majorBidi"/>
      <w:b/>
      <w:bCs/>
      <w:sz w:val="28"/>
      <w:szCs w:val="28"/>
    </w:rPr>
  </w:style>
  <w:style w:type="character" w:customStyle="1" w:styleId="26">
    <w:name w:val="标题 5 字符"/>
    <w:basedOn w:val="19"/>
    <w:link w:val="6"/>
    <w:autoRedefine/>
    <w:semiHidden/>
    <w:qFormat/>
    <w:uiPriority w:val="9"/>
    <w:rPr>
      <w:b/>
      <w:bCs/>
      <w:sz w:val="28"/>
      <w:szCs w:val="28"/>
    </w:rPr>
  </w:style>
  <w:style w:type="character" w:customStyle="1" w:styleId="27">
    <w:name w:val="标题 6 字符"/>
    <w:basedOn w:val="19"/>
    <w:link w:val="7"/>
    <w:semiHidden/>
    <w:qFormat/>
    <w:uiPriority w:val="9"/>
    <w:rPr>
      <w:rFonts w:asciiTheme="majorHAnsi" w:hAnsiTheme="majorHAnsi" w:eastAsiaTheme="majorEastAsia" w:cstheme="majorBidi"/>
      <w:b/>
      <w:bCs/>
      <w:sz w:val="24"/>
      <w:szCs w:val="24"/>
    </w:rPr>
  </w:style>
  <w:style w:type="character" w:customStyle="1" w:styleId="28">
    <w:name w:val="标题 7 字符"/>
    <w:basedOn w:val="19"/>
    <w:link w:val="8"/>
    <w:semiHidden/>
    <w:qFormat/>
    <w:uiPriority w:val="9"/>
    <w:rPr>
      <w:b/>
      <w:bCs/>
      <w:sz w:val="24"/>
      <w:szCs w:val="24"/>
    </w:rPr>
  </w:style>
  <w:style w:type="character" w:customStyle="1" w:styleId="29">
    <w:name w:val="标题 8 字符"/>
    <w:basedOn w:val="19"/>
    <w:link w:val="9"/>
    <w:autoRedefine/>
    <w:semiHidden/>
    <w:qFormat/>
    <w:uiPriority w:val="9"/>
    <w:rPr>
      <w:rFonts w:asciiTheme="majorHAnsi" w:hAnsiTheme="majorHAnsi" w:eastAsiaTheme="majorEastAsia" w:cstheme="majorBidi"/>
      <w:sz w:val="24"/>
      <w:szCs w:val="24"/>
    </w:rPr>
  </w:style>
  <w:style w:type="character" w:customStyle="1" w:styleId="30">
    <w:name w:val="标题 9 字符"/>
    <w:basedOn w:val="19"/>
    <w:link w:val="10"/>
    <w:semiHidden/>
    <w:qFormat/>
    <w:uiPriority w:val="9"/>
    <w:rPr>
      <w:rFonts w:asciiTheme="majorHAnsi" w:hAnsiTheme="majorHAnsi" w:eastAsiaTheme="majorEastAsia" w:cstheme="majorBidi"/>
      <w:szCs w:val="21"/>
    </w:rPr>
  </w:style>
  <w:style w:type="paragraph" w:customStyle="1" w:styleId="31">
    <w:name w:val="列表段落1"/>
    <w:basedOn w:val="1"/>
    <w:autoRedefine/>
    <w:qFormat/>
    <w:uiPriority w:val="99"/>
    <w:pPr>
      <w:ind w:firstLine="420" w:firstLineChars="200"/>
    </w:pPr>
    <w:rPr>
      <w:szCs w:val="24"/>
    </w:rPr>
  </w:style>
  <w:style w:type="paragraph" w:customStyle="1" w:styleId="32">
    <w:name w:val="列表段落2"/>
    <w:basedOn w:val="1"/>
    <w:autoRedefine/>
    <w:qFormat/>
    <w:uiPriority w:val="99"/>
    <w:pPr>
      <w:ind w:firstLine="420" w:firstLineChars="200"/>
    </w:pPr>
  </w:style>
  <w:style w:type="paragraph" w:customStyle="1" w:styleId="33">
    <w:name w:val="Normal"/>
    <w:qFormat/>
    <w:uiPriority w:val="0"/>
    <w:pPr>
      <w:jc w:val="both"/>
    </w:pPr>
    <w:rPr>
      <w:rFonts w:ascii="等线" w:hAnsi="等线" w:eastAsia="宋体" w:cs="宋体"/>
      <w:kern w:val="2"/>
      <w:sz w:val="21"/>
      <w:szCs w:val="21"/>
      <w:lang w:val="en-US" w:eastAsia="zh-CN" w:bidi="ar-SA"/>
    </w:rPr>
  </w:style>
  <w:style w:type="paragraph" w:styleId="34">
    <w:name w:val="List Paragraph"/>
    <w:basedOn w:val="1"/>
    <w:qFormat/>
    <w:uiPriority w:val="99"/>
    <w:pPr>
      <w:ind w:firstLine="420" w:firstLineChars="200"/>
    </w:pPr>
  </w:style>
  <w:style w:type="paragraph" w:customStyle="1" w:styleId="35">
    <w:name w:val="WPSOffice手动目录 1"/>
    <w:qFormat/>
    <w:uiPriority w:val="0"/>
    <w:pPr>
      <w:ind w:leftChars="0"/>
    </w:pPr>
    <w:rPr>
      <w:rFonts w:ascii="Times New Roman" w:hAnsi="Times New Roman" w:eastAsia="宋体" w:cs="Times New Roman"/>
      <w:sz w:val="20"/>
      <w:szCs w:val="20"/>
    </w:rPr>
  </w:style>
  <w:style w:type="paragraph" w:customStyle="1" w:styleId="36">
    <w:name w:val="WPSOffice手动目录 2"/>
    <w:qFormat/>
    <w:uiPriority w:val="0"/>
    <w:pPr>
      <w:ind w:leftChars="200"/>
    </w:pPr>
    <w:rPr>
      <w:rFonts w:ascii="Times New Roman" w:hAnsi="Times New Roman" w:eastAsia="宋体" w:cs="Times New Roman"/>
      <w:sz w:val="20"/>
      <w:szCs w:val="20"/>
    </w:rPr>
  </w:style>
  <w:style w:type="paragraph" w:customStyle="1" w:styleId="37">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1.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2.jpe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1" Type="http://schemas.openxmlformats.org/officeDocument/2006/relationships/fontTable" Target="fontTable.xml"/><Relationship Id="rId210" Type="http://schemas.openxmlformats.org/officeDocument/2006/relationships/numbering" Target="numbering.xml"/><Relationship Id="rId21" Type="http://schemas.openxmlformats.org/officeDocument/2006/relationships/image" Target="media/image14.png"/><Relationship Id="rId209" Type="http://schemas.openxmlformats.org/officeDocument/2006/relationships/customXml" Target="../customXml/item1.xml"/><Relationship Id="rId208" Type="http://schemas.openxmlformats.org/officeDocument/2006/relationships/image" Target="media/image201.png"/><Relationship Id="rId207" Type="http://schemas.openxmlformats.org/officeDocument/2006/relationships/image" Target="media/image200.png"/><Relationship Id="rId206" Type="http://schemas.openxmlformats.org/officeDocument/2006/relationships/image" Target="media/image199.png"/><Relationship Id="rId205" Type="http://schemas.openxmlformats.org/officeDocument/2006/relationships/image" Target="media/image198.png"/><Relationship Id="rId204" Type="http://schemas.openxmlformats.org/officeDocument/2006/relationships/image" Target="media/image197.png"/><Relationship Id="rId203" Type="http://schemas.openxmlformats.org/officeDocument/2006/relationships/image" Target="media/image196.png"/><Relationship Id="rId202" Type="http://schemas.openxmlformats.org/officeDocument/2006/relationships/image" Target="media/image195.png"/><Relationship Id="rId201" Type="http://schemas.openxmlformats.org/officeDocument/2006/relationships/image" Target="media/image194.png"/><Relationship Id="rId200" Type="http://schemas.openxmlformats.org/officeDocument/2006/relationships/image" Target="media/image193.png"/><Relationship Id="rId20" Type="http://schemas.openxmlformats.org/officeDocument/2006/relationships/image" Target="media/image13.png"/><Relationship Id="rId2" Type="http://schemas.openxmlformats.org/officeDocument/2006/relationships/settings" Target="settings.xml"/><Relationship Id="rId199" Type="http://schemas.openxmlformats.org/officeDocument/2006/relationships/image" Target="media/image192.png"/><Relationship Id="rId198" Type="http://schemas.openxmlformats.org/officeDocument/2006/relationships/image" Target="media/image191.png"/><Relationship Id="rId197" Type="http://schemas.openxmlformats.org/officeDocument/2006/relationships/image" Target="media/image190.png"/><Relationship Id="rId196" Type="http://schemas.openxmlformats.org/officeDocument/2006/relationships/image" Target="media/image189.png"/><Relationship Id="rId195" Type="http://schemas.openxmlformats.org/officeDocument/2006/relationships/image" Target="media/image188.png"/><Relationship Id="rId194" Type="http://schemas.openxmlformats.org/officeDocument/2006/relationships/image" Target="media/image187.png"/><Relationship Id="rId193" Type="http://schemas.openxmlformats.org/officeDocument/2006/relationships/image" Target="media/image186.png"/><Relationship Id="rId192" Type="http://schemas.openxmlformats.org/officeDocument/2006/relationships/image" Target="media/image185.png"/><Relationship Id="rId191" Type="http://schemas.openxmlformats.org/officeDocument/2006/relationships/image" Target="media/image184.png"/><Relationship Id="rId190" Type="http://schemas.openxmlformats.org/officeDocument/2006/relationships/image" Target="media/image183.png"/><Relationship Id="rId19" Type="http://schemas.openxmlformats.org/officeDocument/2006/relationships/image" Target="media/image12.png"/><Relationship Id="rId189" Type="http://schemas.openxmlformats.org/officeDocument/2006/relationships/image" Target="media/image182.png"/><Relationship Id="rId188" Type="http://schemas.openxmlformats.org/officeDocument/2006/relationships/image" Target="media/image181.png"/><Relationship Id="rId187" Type="http://schemas.openxmlformats.org/officeDocument/2006/relationships/image" Target="media/image180.png"/><Relationship Id="rId186" Type="http://schemas.openxmlformats.org/officeDocument/2006/relationships/image" Target="media/image179.png"/><Relationship Id="rId185" Type="http://schemas.openxmlformats.org/officeDocument/2006/relationships/image" Target="media/image178.png"/><Relationship Id="rId184" Type="http://schemas.openxmlformats.org/officeDocument/2006/relationships/image" Target="media/image177.png"/><Relationship Id="rId183" Type="http://schemas.openxmlformats.org/officeDocument/2006/relationships/image" Target="media/image176.png"/><Relationship Id="rId182" Type="http://schemas.openxmlformats.org/officeDocument/2006/relationships/image" Target="media/image175.png"/><Relationship Id="rId181" Type="http://schemas.openxmlformats.org/officeDocument/2006/relationships/image" Target="media/image174.png"/><Relationship Id="rId180" Type="http://schemas.openxmlformats.org/officeDocument/2006/relationships/image" Target="media/image173.png"/><Relationship Id="rId18" Type="http://schemas.openxmlformats.org/officeDocument/2006/relationships/image" Target="media/image11.png"/><Relationship Id="rId179" Type="http://schemas.openxmlformats.org/officeDocument/2006/relationships/image" Target="media/image172.png"/><Relationship Id="rId178" Type="http://schemas.openxmlformats.org/officeDocument/2006/relationships/image" Target="media/image171.png"/><Relationship Id="rId177" Type="http://schemas.openxmlformats.org/officeDocument/2006/relationships/image" Target="media/image170.png"/><Relationship Id="rId176" Type="http://schemas.openxmlformats.org/officeDocument/2006/relationships/image" Target="media/image169.png"/><Relationship Id="rId175" Type="http://schemas.openxmlformats.org/officeDocument/2006/relationships/image" Target="media/image168.png"/><Relationship Id="rId174" Type="http://schemas.openxmlformats.org/officeDocument/2006/relationships/image" Target="media/image167.png"/><Relationship Id="rId173" Type="http://schemas.openxmlformats.org/officeDocument/2006/relationships/image" Target="media/image166.png"/><Relationship Id="rId172" Type="http://schemas.openxmlformats.org/officeDocument/2006/relationships/image" Target="media/image165.pn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pn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emf"/><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120</Pages>
  <Words>23160</Words>
  <Characters>23584</Characters>
  <Lines>197</Lines>
  <Paragraphs>55</Paragraphs>
  <TotalTime>16</TotalTime>
  <ScaleCrop>false</ScaleCrop>
  <LinksUpToDate>false</LinksUpToDate>
  <CharactersWithSpaces>23909</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2022-08-11T09:31:00Z</dcterms:created>
  <dc:creator>Administrator</dc:creator>
  <cp:lastModifiedBy>　　　　　　　</cp:lastModifiedBy>
  <dcterms:modified xsi:type="dcterms:W3CDTF">2023-12-28T05:59:47Z</dcterms:modified>
  <cp:revision>45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9A2BAEB3B8B04EA6AD46A5F1FCE7C294</vt:lpwstr>
  </property>
</Properties>
</file>