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eastAsia"/>
          <w:b/>
          <w:bCs/>
          <w:sz w:val="144"/>
          <w:szCs w:val="96"/>
        </w:rPr>
      </w:pPr>
      <w: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-270510</wp:posOffset>
                </wp:positionH>
                <wp:positionV relativeFrom="paragraph">
                  <wp:posOffset>887730</wp:posOffset>
                </wp:positionV>
                <wp:extent cx="2654300" cy="1047115"/>
                <wp:effectExtent l="0" t="0" r="0" b="0"/>
                <wp:wrapNone/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4300" cy="10471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240" w:lineRule="atLeast"/>
                              <w:ind w:left="0" w:leftChars="0" w:firstLine="0" w:firstLineChars="0"/>
                              <w:rPr>
                                <w:rFonts w:hint="eastAsia" w:ascii="思源黑体 CN Medium" w:hAnsi="思源黑体 CN Medium" w:eastAsia="思源黑体 CN Medium" w:cs="思源黑体 CN Medium"/>
                                <w:color w:val="404040" w:themeColor="text1" w:themeTint="BF"/>
                                <w:sz w:val="96"/>
                                <w:szCs w:val="160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思源黑体 CN Medium" w:hAnsi="思源黑体 CN Medium" w:eastAsia="思源黑体 CN Medium" w:cs="思源黑体 CN Medium"/>
                                <w:color w:val="404040" w:themeColor="text1" w:themeTint="BF"/>
                                <w:sz w:val="96"/>
                                <w:szCs w:val="160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维普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21.3pt;margin-top:69.9pt;height:82.45pt;width:209pt;z-index:251667456;mso-width-relative:page;mso-height-relative:page;" filled="f" stroked="f" coordsize="21600,21600" o:gfxdata="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line="240" w:lineRule="atLeast"/>
                        <w:ind w:left="0" w:leftChars="0" w:firstLine="0" w:firstLineChars="0"/>
                        <w:rPr>
                          <w:rFonts w:hint="eastAsia" w:ascii="思源黑体 CN Medium" w:hAnsi="思源黑体 CN Medium" w:eastAsia="思源黑体 CN Medium" w:cs="思源黑体 CN Medium"/>
                          <w:color w:val="404040" w:themeColor="text1" w:themeTint="BF"/>
                          <w:sz w:val="96"/>
                          <w:szCs w:val="160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思源黑体 CN Medium" w:hAnsi="思源黑体 CN Medium" w:eastAsia="思源黑体 CN Medium" w:cs="思源黑体 CN Medium"/>
                          <w:color w:val="404040" w:themeColor="text1" w:themeTint="BF"/>
                          <w:sz w:val="96"/>
                          <w:szCs w:val="160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维普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-172085</wp:posOffset>
                </wp:positionH>
                <wp:positionV relativeFrom="paragraph">
                  <wp:posOffset>3121660</wp:posOffset>
                </wp:positionV>
                <wp:extent cx="1790700" cy="395605"/>
                <wp:effectExtent l="0" t="0" r="0" b="4445"/>
                <wp:wrapNone/>
                <wp:docPr id="19" name="矩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0700" cy="395605"/>
                        </a:xfrm>
                        <a:prstGeom prst="rect">
                          <a:avLst/>
                        </a:prstGeom>
                        <a:solidFill>
                          <a:srgbClr val="0B3F78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-13.55pt;margin-top:245.8pt;height:31.15pt;width:141pt;z-index:251664384;v-text-anchor:middle;mso-width-relative:page;mso-height-relative:page;" fillcolor="#0B3F78" filled="t" stroked="f" coordsize="21600,21600" o:gfxdata="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">
                <v:fill on="t" focussize="0,0"/>
                <v:stroke on="f" weight="1pt" miterlimit="8" joinstyle="miter"/>
                <v:imagedata o:title=""/>
                <o:lock v:ext="edit" aspectratio="f"/>
              </v:rect>
            </w:pict>
          </mc:Fallback>
        </mc:AlternateContent>
      </w:r>
      <w: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-8255</wp:posOffset>
                </wp:positionH>
                <wp:positionV relativeFrom="paragraph">
                  <wp:posOffset>6676390</wp:posOffset>
                </wp:positionV>
                <wp:extent cx="3185795" cy="1318895"/>
                <wp:effectExtent l="0" t="0" r="0" b="0"/>
                <wp:wrapNone/>
                <wp:docPr id="2" name="组合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5795" cy="1318895"/>
                          <a:chOff x="5541" y="11197"/>
                          <a:chExt cx="5017" cy="2077"/>
                        </a:xfrm>
                      </wpg:grpSpPr>
                      <wps:wsp>
                        <wps:cNvPr id="15" name="文本框 8"/>
                        <wps:cNvSpPr txBox="1"/>
                        <wps:spPr>
                          <a:xfrm>
                            <a:off x="5541" y="12155"/>
                            <a:ext cx="5017" cy="111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spacing w:line="400" w:lineRule="exact"/>
                                <w:ind w:left="0" w:leftChars="0" w:firstLine="0" w:firstLineChars="0"/>
                                <w:jc w:val="left"/>
                                <w:rPr>
                                  <w:rFonts w:ascii="Microsoft YaHei UI" w:hAnsi="Microsoft YaHei UI" w:eastAsia="Microsoft YaHei UI" w:cs="Microsoft YaHei UI"/>
                                  <w:color w:val="7F7F7F" w:themeColor="background1" w:themeShade="80"/>
                                  <w:sz w:val="24"/>
                                  <w:szCs w:val="32"/>
                                </w:rPr>
                              </w:pPr>
                              <w:r>
                                <w:rPr>
                                  <w:rFonts w:hint="eastAsia" w:ascii="Microsoft YaHei UI" w:hAnsi="Microsoft YaHei UI" w:eastAsia="Microsoft YaHei UI" w:cs="Microsoft YaHei UI"/>
                                  <w:color w:val="7F7F7F" w:themeColor="background1" w:themeShade="80"/>
                                  <w:sz w:val="24"/>
                                  <w:szCs w:val="32"/>
                                </w:rPr>
                                <w:t>重庆维普智图数据科技有限公司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6" name="文本框 7"/>
                        <wps:cNvSpPr txBox="1"/>
                        <wps:spPr>
                          <a:xfrm>
                            <a:off x="5541" y="11197"/>
                            <a:ext cx="2626" cy="92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ind w:left="0" w:leftChars="0" w:firstLine="0" w:firstLineChars="0"/>
                                <w:jc w:val="left"/>
                                <w:rPr>
                                  <w:rFonts w:ascii="思源黑体 CN Heavy" w:hAnsi="思源黑体 CN Heavy" w:eastAsia="思源黑体 CN Heavy" w:cs="思源黑体 CN Heavy"/>
                                  <w:color w:val="0B3E75"/>
                                  <w:sz w:val="48"/>
                                  <w:szCs w:val="56"/>
                                </w:rPr>
                              </w:pPr>
                              <w:r>
                                <w:rPr>
                                  <w:rFonts w:hint="eastAsia" w:ascii="思源黑体 CN Heavy" w:hAnsi="思源黑体 CN Heavy" w:eastAsia="思源黑体 CN Heavy" w:cs="思源黑体 CN Heavy"/>
                                  <w:color w:val="0B3E75"/>
                                  <w:sz w:val="48"/>
                                  <w:szCs w:val="56"/>
                                </w:rPr>
                                <w:t>2022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0.65pt;margin-top:525.7pt;height:103.85pt;width:250.85pt;z-index:251666432;mso-width-relative:page;mso-height-relative:page;" coordorigin="5541,11197" coordsize="5017,2077" o:gfxdata="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">
                <o:lock v:ext="edit" aspectratio="f"/>
                <v:shape id="文本框 8" o:spid="_x0000_s1026" o:spt="202" type="#_x0000_t202" style="position:absolute;left:5541;top:12155;height:1119;width:5017;" filled="f" stroked="f" coordsize="21600,21600" o:gfxdata="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bU+oYvQAA&#10;ANsAAAAPAAAAAAAAAAEAIAAAACIAAABkcnMvZG93bnJldi54bWxQSwECFAAUAAAACACHTuJAMy8F&#10;njsAAAA5AAAAEAAAAAAAAAABACAAAAAMAQAAZHJzL3NoYXBleG1sLnhtbFBLBQYAAAAABgAGAFsB&#10;AAC2AwAAAAA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spacing w:line="400" w:lineRule="exact"/>
                          <w:ind w:left="0" w:leftChars="0" w:firstLine="0" w:firstLineChars="0"/>
                          <w:jc w:val="left"/>
                          <w:rPr>
                            <w:rFonts w:ascii="Microsoft YaHei UI" w:hAnsi="Microsoft YaHei UI" w:eastAsia="Microsoft YaHei UI" w:cs="Microsoft YaHei UI"/>
                            <w:color w:val="7F7F7F" w:themeColor="background1" w:themeShade="80"/>
                            <w:sz w:val="24"/>
                            <w:szCs w:val="32"/>
                          </w:rPr>
                        </w:pPr>
                        <w:r>
                          <w:rPr>
                            <w:rFonts w:hint="eastAsia" w:ascii="Microsoft YaHei UI" w:hAnsi="Microsoft YaHei UI" w:eastAsia="Microsoft YaHei UI" w:cs="Microsoft YaHei UI"/>
                            <w:color w:val="7F7F7F" w:themeColor="background1" w:themeShade="80"/>
                            <w:sz w:val="24"/>
                            <w:szCs w:val="32"/>
                          </w:rPr>
                          <w:t>重庆维普智图数据科技有限公司</w:t>
                        </w:r>
                      </w:p>
                    </w:txbxContent>
                  </v:textbox>
                </v:shape>
                <v:shape id="文本框 7" o:spid="_x0000_s1026" o:spt="202" type="#_x0000_t202" style="position:absolute;left:5541;top:11197;height:927;width:2626;" filled="f" stroked="f" coordsize="21600,21600" o:gfxdata="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K4F0b7sAAADb&#10;AAAADwAAAAAAAAABACAAAAAiAAAAZHJzL2Rvd25yZXYueG1sUEsBAhQAFAAAAAgAh07iQDMvBZ47&#10;AAAAOQAAABAAAAAAAAAAAQAgAAAACgEAAGRycy9zaGFwZXhtbC54bWxQSwUGAAAAAAYABgBbAQAA&#10;tAMAAAAA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ind w:left="0" w:leftChars="0" w:firstLine="0" w:firstLineChars="0"/>
                          <w:jc w:val="left"/>
                          <w:rPr>
                            <w:rFonts w:ascii="思源黑体 CN Heavy" w:hAnsi="思源黑体 CN Heavy" w:eastAsia="思源黑体 CN Heavy" w:cs="思源黑体 CN Heavy"/>
                            <w:color w:val="0B3E75"/>
                            <w:sz w:val="48"/>
                            <w:szCs w:val="56"/>
                          </w:rPr>
                        </w:pPr>
                        <w:r>
                          <w:rPr>
                            <w:rFonts w:hint="eastAsia" w:ascii="思源黑体 CN Heavy" w:hAnsi="思源黑体 CN Heavy" w:eastAsia="思源黑体 CN Heavy" w:cs="思源黑体 CN Heavy"/>
                            <w:color w:val="0B3E75"/>
                            <w:sz w:val="48"/>
                            <w:szCs w:val="56"/>
                          </w:rPr>
                          <w:t>2022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bookmarkStart w:id="113" w:name="_GoBack"/>
      <w:r>
        <w:rPr>
          <w:rFonts w:hint="eastAsia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-1161415</wp:posOffset>
            </wp:positionH>
            <wp:positionV relativeFrom="page">
              <wp:posOffset>-3175</wp:posOffset>
            </wp:positionV>
            <wp:extent cx="7575550" cy="10716895"/>
            <wp:effectExtent l="0" t="0" r="6350" b="8255"/>
            <wp:wrapNone/>
            <wp:docPr id="20" name="图片 20" descr="F:\ME\DOCER\封面\标书封面10.jpg标书封面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F:\ME\DOCER\封面\标书封面10.jpg标书封面10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75550" cy="10716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13"/>
      <w:r>
        <w:rPr>
          <w:rFonts w:hint="eastAsia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-162560</wp:posOffset>
            </wp:positionH>
            <wp:positionV relativeFrom="paragraph">
              <wp:posOffset>-212090</wp:posOffset>
            </wp:positionV>
            <wp:extent cx="2221865" cy="530225"/>
            <wp:effectExtent l="0" t="0" r="6985" b="3175"/>
            <wp:wrapNone/>
            <wp:docPr id="23" name="图片 23" descr="D:\长期\品牌建设\CIS\VI设计\新logo\横版.png横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D:\长期\品牌建设\CIS\VI设计\新logo\横版.png横版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21865" cy="53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ind w:firstLine="0" w:firstLineChars="0"/>
        <w:jc w:val="center"/>
        <w:textAlignment w:val="auto"/>
        <w:rPr>
          <w:rFonts w:hint="eastAsia"/>
          <w:b/>
          <w:bCs/>
          <w:sz w:val="144"/>
          <w:szCs w:val="96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-279400</wp:posOffset>
                </wp:positionH>
                <wp:positionV relativeFrom="paragraph">
                  <wp:posOffset>280670</wp:posOffset>
                </wp:positionV>
                <wp:extent cx="6390640" cy="1047115"/>
                <wp:effectExtent l="0" t="0" r="0" b="0"/>
                <wp:wrapNone/>
                <wp:docPr id="4" name="文本框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90640" cy="10471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line="240" w:lineRule="atLeast"/>
                              <w:ind w:left="0" w:leftChars="0" w:firstLine="0" w:firstLineChars="0"/>
                              <w:rPr>
                                <w:rFonts w:hint="eastAsia" w:ascii="思源黑体 CN Medium" w:hAnsi="思源黑体 CN Medium" w:eastAsia="思源黑体 CN Medium" w:cs="思源黑体 CN Medium"/>
                                <w:color w:val="404040" w:themeColor="text1" w:themeTint="BF"/>
                                <w:sz w:val="96"/>
                                <w:szCs w:val="160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思源黑体 CN Medium" w:hAnsi="思源黑体 CN Medium" w:eastAsia="思源黑体 CN Medium" w:cs="思源黑体 CN Medium"/>
                                <w:color w:val="404040" w:themeColor="text1" w:themeTint="BF"/>
                                <w:sz w:val="96"/>
                                <w:szCs w:val="160"/>
                                <w:lang w:val="en-US" w:eastAsia="zh-Hans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智慧</w:t>
                            </w:r>
                            <w:r>
                              <w:rPr>
                                <w:rFonts w:hint="eastAsia" w:ascii="思源黑体 CN Medium" w:hAnsi="思源黑体 CN Medium" w:eastAsia="思源黑体 CN Medium" w:cs="思源黑体 CN Medium"/>
                                <w:color w:val="404040" w:themeColor="text1" w:themeTint="BF"/>
                                <w:sz w:val="96"/>
                                <w:szCs w:val="160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图书馆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22pt;margin-top:22.1pt;height:82.45pt;width:503.2pt;z-index:251668480;mso-width-relative:page;mso-height-relative:page;" filled="f" stroked="f" coordsize="21600,21600" o:gfxdata="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line="240" w:lineRule="atLeast"/>
                        <w:ind w:left="0" w:leftChars="0" w:firstLine="0" w:firstLineChars="0"/>
                        <w:rPr>
                          <w:rFonts w:hint="eastAsia" w:ascii="思源黑体 CN Medium" w:hAnsi="思源黑体 CN Medium" w:eastAsia="思源黑体 CN Medium" w:cs="思源黑体 CN Medium"/>
                          <w:color w:val="404040" w:themeColor="text1" w:themeTint="BF"/>
                          <w:sz w:val="96"/>
                          <w:szCs w:val="160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思源黑体 CN Medium" w:hAnsi="思源黑体 CN Medium" w:eastAsia="思源黑体 CN Medium" w:cs="思源黑体 CN Medium"/>
                          <w:color w:val="404040" w:themeColor="text1" w:themeTint="BF"/>
                          <w:sz w:val="96"/>
                          <w:szCs w:val="160"/>
                          <w:lang w:val="en-US" w:eastAsia="zh-Hans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智慧</w:t>
                      </w:r>
                      <w:r>
                        <w:rPr>
                          <w:rFonts w:hint="eastAsia" w:ascii="思源黑体 CN Medium" w:hAnsi="思源黑体 CN Medium" w:eastAsia="思源黑体 CN Medium" w:cs="思源黑体 CN Medium"/>
                          <w:color w:val="404040" w:themeColor="text1" w:themeTint="BF"/>
                          <w:sz w:val="96"/>
                          <w:szCs w:val="160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图书馆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ind w:firstLine="0" w:firstLineChars="0"/>
        <w:jc w:val="center"/>
        <w:textAlignment w:val="auto"/>
        <w:rPr>
          <w:rFonts w:hint="eastAsia"/>
          <w:b/>
          <w:bCs/>
          <w:sz w:val="144"/>
          <w:szCs w:val="96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-819785</wp:posOffset>
                </wp:positionH>
                <wp:positionV relativeFrom="paragraph">
                  <wp:posOffset>298450</wp:posOffset>
                </wp:positionV>
                <wp:extent cx="2593975" cy="449580"/>
                <wp:effectExtent l="0" t="0" r="0" b="0"/>
                <wp:wrapNone/>
                <wp:docPr id="18" name="文本框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3975" cy="4495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Fonts w:hint="default" w:ascii="微软雅黑 Light" w:hAnsi="微软雅黑 Light" w:eastAsia="微软雅黑 Light" w:cs="微软雅黑 Light"/>
                                <w:color w:val="FFFFFF" w:themeColor="background1"/>
                                <w:spacing w:val="20"/>
                                <w:sz w:val="36"/>
                                <w:szCs w:val="44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 Light" w:hAnsi="微软雅黑 Light" w:eastAsia="微软雅黑 Light" w:cs="微软雅黑 Light"/>
                                <w:color w:val="FFFFFF" w:themeColor="background1"/>
                                <w:spacing w:val="20"/>
                                <w:sz w:val="36"/>
                                <w:szCs w:val="44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用户使用手册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64.55pt;margin-top:23.5pt;height:35.4pt;width:204.25pt;z-index:251665408;mso-width-relative:page;mso-height-relative:page;" filled="f" stroked="f" coordsize="21600,21600" o:gfxdata="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hint="default" w:ascii="微软雅黑 Light" w:hAnsi="微软雅黑 Light" w:eastAsia="微软雅黑 Light" w:cs="微软雅黑 Light"/>
                          <w:color w:val="FFFFFF" w:themeColor="background1"/>
                          <w:spacing w:val="20"/>
                          <w:sz w:val="36"/>
                          <w:szCs w:val="44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 Light" w:hAnsi="微软雅黑 Light" w:eastAsia="微软雅黑 Light" w:cs="微软雅黑 Light"/>
                          <w:color w:val="FFFFFF" w:themeColor="background1"/>
                          <w:spacing w:val="20"/>
                          <w:sz w:val="36"/>
                          <w:szCs w:val="44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用户使用手册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ind w:firstLine="0" w:firstLineChars="0"/>
        <w:jc w:val="left"/>
        <w:rPr>
          <w:rFonts w:hint="eastAsia"/>
          <w:b/>
          <w:bCs/>
          <w:sz w:val="96"/>
          <w:szCs w:val="72"/>
          <w:lang w:val="en-US" w:eastAsia="zh-CN"/>
        </w:rPr>
      </w:pPr>
    </w:p>
    <w:sdt>
      <w:sdtPr>
        <w:rPr>
          <w:rFonts w:ascii="宋体" w:hAnsi="宋体" w:eastAsia="宋体" w:cstheme="minorBidi"/>
          <w:kern w:val="2"/>
          <w:sz w:val="21"/>
          <w:szCs w:val="22"/>
          <w:lang w:val="en-US" w:eastAsia="zh-CN" w:bidi="ar-SA"/>
        </w:rPr>
        <w:id w:val="147480037"/>
        <w15:color w:val="DBDBDB"/>
        <w:docPartObj>
          <w:docPartGallery w:val="Table of Contents"/>
          <w:docPartUnique/>
        </w:docPartObj>
      </w:sdtPr>
      <w:sdtEndPr>
        <w:rPr>
          <w:rFonts w:asciiTheme="minorHAnsi" w:hAnsiTheme="minorHAnsi" w:eastAsiaTheme="minorEastAsia" w:cstheme="minorBidi"/>
          <w:kern w:val="2"/>
          <w:sz w:val="24"/>
          <w:szCs w:val="22"/>
          <w:lang w:val="en-US" w:eastAsia="zh-CN" w:bidi="ar-SA"/>
        </w:rPr>
      </w:sdtEndPr>
      <w:sdtContent>
        <w:p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ascii="宋体" w:hAnsi="宋体" w:eastAsia="宋体" w:cstheme="minorBidi"/>
              <w:kern w:val="2"/>
              <w:sz w:val="21"/>
              <w:szCs w:val="22"/>
              <w:lang w:val="en-US" w:eastAsia="zh-CN" w:bidi="ar-SA"/>
            </w:rPr>
          </w:pPr>
        </w:p>
        <w:p>
          <w:pPr>
            <w:ind w:left="0" w:leftChars="0" w:firstLine="0" w:firstLineChars="0"/>
            <w:rPr>
              <w:rFonts w:ascii="宋体" w:hAnsi="宋体" w:eastAsia="宋体" w:cstheme="minorBidi"/>
              <w:kern w:val="2"/>
              <w:sz w:val="21"/>
              <w:szCs w:val="22"/>
              <w:lang w:val="en-US" w:eastAsia="zh-CN" w:bidi="ar-SA"/>
            </w:rPr>
          </w:pPr>
          <w:r>
            <w:rPr>
              <w:rFonts w:ascii="宋体" w:hAnsi="宋体" w:eastAsia="宋体" w:cstheme="minorBidi"/>
              <w:kern w:val="2"/>
              <w:sz w:val="21"/>
              <w:szCs w:val="22"/>
              <w:lang w:val="en-US" w:eastAsia="zh-CN" w:bidi="ar-SA"/>
            </w:rPr>
            <w:br w:type="page"/>
          </w:r>
        </w:p>
        <w:p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b/>
              <w:bCs/>
              <w:sz w:val="48"/>
              <w:szCs w:val="48"/>
            </w:rPr>
          </w:pPr>
          <w:r>
            <w:rPr>
              <w:rFonts w:ascii="宋体" w:hAnsi="宋体" w:eastAsia="宋体"/>
              <w:b/>
              <w:bCs/>
              <w:sz w:val="48"/>
              <w:szCs w:val="48"/>
            </w:rPr>
            <w:t>目录</w:t>
          </w:r>
        </w:p>
        <w:p>
          <w:pPr>
            <w:pStyle w:val="8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 w:val="20"/>
              <w:szCs w:val="20"/>
            </w:rPr>
            <w:fldChar w:fldCharType="begin"/>
          </w:r>
          <w:r>
            <w:rPr>
              <w:rFonts w:hint="eastAsia" w:ascii="宋体" w:hAnsi="宋体" w:eastAsia="宋体" w:cs="宋体"/>
              <w:sz w:val="20"/>
              <w:szCs w:val="20"/>
            </w:rPr>
            <w:instrText xml:space="preserve">TOC \o "1-3" \h \u </w:instrText>
          </w:r>
          <w:r>
            <w:rPr>
              <w:rFonts w:hint="eastAsia" w:ascii="宋体" w:hAnsi="宋体" w:eastAsia="宋体" w:cs="宋体"/>
              <w:sz w:val="20"/>
              <w:szCs w:val="20"/>
            </w:rPr>
            <w:fldChar w:fldCharType="separate"/>
          </w:r>
          <w:r>
            <w:rPr>
              <w:rFonts w:hint="eastAsia" w:ascii="宋体" w:hAnsi="宋体" w:eastAsia="宋体" w:cs="宋体"/>
              <w:szCs w:val="20"/>
            </w:rPr>
            <w:fldChar w:fldCharType="begin"/>
          </w:r>
          <w:r>
            <w:rPr>
              <w:rFonts w:hint="eastAsia" w:ascii="宋体" w:hAnsi="宋体" w:eastAsia="宋体" w:cs="宋体"/>
              <w:szCs w:val="20"/>
            </w:rPr>
            <w:instrText xml:space="preserve"> HYPERLINK \l _Toc25198 </w:instrText>
          </w:r>
          <w:r>
            <w:rPr>
              <w:rFonts w:hint="eastAsia" w:ascii="宋体" w:hAnsi="宋体" w:eastAsia="宋体" w:cs="宋体"/>
              <w:szCs w:val="20"/>
            </w:rPr>
            <w:fldChar w:fldCharType="separate"/>
          </w:r>
          <w:r>
            <w:rPr>
              <w:rFonts w:hint="default"/>
            </w:rPr>
            <w:t xml:space="preserve">1. </w:t>
          </w:r>
          <w:r>
            <w:rPr>
              <w:rFonts w:hint="eastAsia"/>
              <w:lang w:eastAsia="zh-CN"/>
            </w:rPr>
            <w:t>用户</w:t>
          </w:r>
          <w:r>
            <w:rPr>
              <w:rFonts w:hint="eastAsia"/>
            </w:rPr>
            <w:t>登录</w:t>
          </w:r>
          <w:r>
            <w:tab/>
          </w:r>
          <w:r>
            <w:fldChar w:fldCharType="begin"/>
          </w:r>
          <w:r>
            <w:instrText xml:space="preserve"> PAGEREF _Toc25198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0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0"/>
            </w:rPr>
            <w:fldChar w:fldCharType="begin"/>
          </w:r>
          <w:r>
            <w:rPr>
              <w:rFonts w:hint="eastAsia" w:ascii="宋体" w:hAnsi="宋体" w:eastAsia="宋体" w:cs="宋体"/>
              <w:szCs w:val="20"/>
            </w:rPr>
            <w:instrText xml:space="preserve"> HYPERLINK \l _Toc25312 </w:instrText>
          </w:r>
          <w:r>
            <w:rPr>
              <w:rFonts w:hint="eastAsia" w:ascii="宋体" w:hAnsi="宋体" w:eastAsia="宋体" w:cs="宋体"/>
              <w:szCs w:val="20"/>
            </w:rPr>
            <w:fldChar w:fldCharType="separate"/>
          </w:r>
          <w:r>
            <w:rPr>
              <w:rFonts w:hint="default"/>
            </w:rPr>
            <w:t xml:space="preserve">1.1. </w:t>
          </w:r>
          <w:r>
            <w:rPr>
              <w:rFonts w:hint="eastAsia"/>
            </w:rPr>
            <w:t>系统登录</w:t>
          </w:r>
          <w:r>
            <w:tab/>
          </w:r>
          <w:r>
            <w:fldChar w:fldCharType="begin"/>
          </w:r>
          <w:r>
            <w:instrText xml:space="preserve"> PAGEREF _Toc25312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0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0"/>
            </w:rPr>
            <w:fldChar w:fldCharType="begin"/>
          </w:r>
          <w:r>
            <w:rPr>
              <w:rFonts w:hint="eastAsia" w:ascii="宋体" w:hAnsi="宋体" w:eastAsia="宋体" w:cs="宋体"/>
              <w:szCs w:val="20"/>
            </w:rPr>
            <w:instrText xml:space="preserve"> HYPERLINK \l _Toc7253 </w:instrText>
          </w:r>
          <w:r>
            <w:rPr>
              <w:rFonts w:hint="eastAsia" w:ascii="宋体" w:hAnsi="宋体" w:eastAsia="宋体" w:cs="宋体"/>
              <w:szCs w:val="20"/>
            </w:rPr>
            <w:fldChar w:fldCharType="separate"/>
          </w:r>
          <w:r>
            <w:rPr>
              <w:rFonts w:hint="default"/>
            </w:rPr>
            <w:t xml:space="preserve">1.2. </w:t>
          </w:r>
          <w:r>
            <w:rPr>
              <w:rFonts w:hint="eastAsia"/>
            </w:rPr>
            <w:t>忘记密码</w:t>
          </w:r>
          <w:r>
            <w:tab/>
          </w:r>
          <w:r>
            <w:fldChar w:fldCharType="begin"/>
          </w:r>
          <w:r>
            <w:instrText xml:space="preserve"> PAGEREF _Toc7253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0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0"/>
            </w:rPr>
            <w:fldChar w:fldCharType="begin"/>
          </w:r>
          <w:r>
            <w:rPr>
              <w:rFonts w:hint="eastAsia" w:ascii="宋体" w:hAnsi="宋体" w:eastAsia="宋体" w:cs="宋体"/>
              <w:szCs w:val="20"/>
            </w:rPr>
            <w:instrText xml:space="preserve"> HYPERLINK \l _Toc22532 </w:instrText>
          </w:r>
          <w:r>
            <w:rPr>
              <w:rFonts w:hint="eastAsia" w:ascii="宋体" w:hAnsi="宋体" w:eastAsia="宋体" w:cs="宋体"/>
              <w:szCs w:val="20"/>
            </w:rPr>
            <w:fldChar w:fldCharType="separate"/>
          </w:r>
          <w:r>
            <w:rPr>
              <w:rFonts w:hint="default"/>
            </w:rPr>
            <w:t xml:space="preserve">1.3. </w:t>
          </w:r>
          <w:r>
            <w:rPr>
              <w:rFonts w:hint="eastAsia"/>
            </w:rPr>
            <w:t>修改密码</w:t>
          </w:r>
          <w:r>
            <w:tab/>
          </w:r>
          <w:r>
            <w:fldChar w:fldCharType="begin"/>
          </w:r>
          <w:r>
            <w:instrText xml:space="preserve"> PAGEREF _Toc22532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0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0"/>
            </w:rPr>
            <w:fldChar w:fldCharType="begin"/>
          </w:r>
          <w:r>
            <w:rPr>
              <w:rFonts w:hint="eastAsia" w:ascii="宋体" w:hAnsi="宋体" w:eastAsia="宋体" w:cs="宋体"/>
              <w:szCs w:val="20"/>
            </w:rPr>
            <w:instrText xml:space="preserve"> HYPERLINK \l _Toc25469 </w:instrText>
          </w:r>
          <w:r>
            <w:rPr>
              <w:rFonts w:hint="eastAsia" w:ascii="宋体" w:hAnsi="宋体" w:eastAsia="宋体" w:cs="宋体"/>
              <w:szCs w:val="20"/>
            </w:rPr>
            <w:fldChar w:fldCharType="separate"/>
          </w:r>
          <w:r>
            <w:rPr>
              <w:rFonts w:hint="default"/>
            </w:rPr>
            <w:t xml:space="preserve">1.4. </w:t>
          </w:r>
          <w:r>
            <w:rPr>
              <w:rFonts w:hint="eastAsia"/>
            </w:rPr>
            <w:t>登出系统</w:t>
          </w:r>
          <w:r>
            <w:tab/>
          </w:r>
          <w:r>
            <w:fldChar w:fldCharType="begin"/>
          </w:r>
          <w:r>
            <w:instrText xml:space="preserve"> PAGEREF _Toc25469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0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0"/>
            </w:rPr>
            <w:fldChar w:fldCharType="begin"/>
          </w:r>
          <w:r>
            <w:rPr>
              <w:rFonts w:hint="eastAsia" w:ascii="宋体" w:hAnsi="宋体" w:eastAsia="宋体" w:cs="宋体"/>
              <w:szCs w:val="20"/>
            </w:rPr>
            <w:instrText xml:space="preserve"> HYPERLINK \l _Toc24944 </w:instrText>
          </w:r>
          <w:r>
            <w:rPr>
              <w:rFonts w:hint="eastAsia" w:ascii="宋体" w:hAnsi="宋体" w:eastAsia="宋体" w:cs="宋体"/>
              <w:szCs w:val="20"/>
            </w:rPr>
            <w:fldChar w:fldCharType="separate"/>
          </w:r>
          <w:r>
            <w:rPr>
              <w:rFonts w:hint="default"/>
            </w:rPr>
            <w:t xml:space="preserve">1.5. </w:t>
          </w:r>
          <w:r>
            <w:rPr>
              <w:rFonts w:hint="eastAsia"/>
            </w:rPr>
            <w:t>账号设置</w:t>
          </w:r>
          <w:r>
            <w:tab/>
          </w:r>
          <w:r>
            <w:fldChar w:fldCharType="begin"/>
          </w:r>
          <w:r>
            <w:instrText xml:space="preserve"> PAGEREF _Toc24944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0"/>
            </w:rPr>
            <w:fldChar w:fldCharType="end"/>
          </w:r>
        </w:p>
        <w:p>
          <w:pPr>
            <w:pStyle w:val="8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0"/>
            </w:rPr>
            <w:fldChar w:fldCharType="begin"/>
          </w:r>
          <w:r>
            <w:rPr>
              <w:rFonts w:hint="eastAsia" w:ascii="宋体" w:hAnsi="宋体" w:eastAsia="宋体" w:cs="宋体"/>
              <w:szCs w:val="20"/>
            </w:rPr>
            <w:instrText xml:space="preserve"> HYPERLINK \l _Toc12977 </w:instrText>
          </w:r>
          <w:r>
            <w:rPr>
              <w:rFonts w:hint="eastAsia" w:ascii="宋体" w:hAnsi="宋体" w:eastAsia="宋体" w:cs="宋体"/>
              <w:szCs w:val="20"/>
            </w:rPr>
            <w:fldChar w:fldCharType="separate"/>
          </w:r>
          <w:r>
            <w:rPr>
              <w:rFonts w:hint="default"/>
            </w:rPr>
            <w:t xml:space="preserve">2. </w:t>
          </w:r>
          <w:r>
            <w:rPr>
              <w:rFonts w:hint="eastAsia"/>
            </w:rPr>
            <w:t>图书馆首页</w:t>
          </w:r>
          <w:r>
            <w:tab/>
          </w:r>
          <w:r>
            <w:fldChar w:fldCharType="begin"/>
          </w:r>
          <w:r>
            <w:instrText xml:space="preserve"> PAGEREF _Toc12977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0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0"/>
            </w:rPr>
            <w:fldChar w:fldCharType="begin"/>
          </w:r>
          <w:r>
            <w:rPr>
              <w:rFonts w:hint="eastAsia" w:ascii="宋体" w:hAnsi="宋体" w:eastAsia="宋体" w:cs="宋体"/>
              <w:szCs w:val="20"/>
            </w:rPr>
            <w:instrText xml:space="preserve"> HYPERLINK \l _Toc6421 </w:instrText>
          </w:r>
          <w:r>
            <w:rPr>
              <w:rFonts w:hint="eastAsia" w:ascii="宋体" w:hAnsi="宋体" w:eastAsia="宋体" w:cs="宋体"/>
              <w:szCs w:val="20"/>
            </w:rPr>
            <w:fldChar w:fldCharType="separate"/>
          </w:r>
          <w:r>
            <w:rPr>
              <w:rFonts w:hint="default"/>
            </w:rPr>
            <w:t xml:space="preserve">2.1. </w:t>
          </w:r>
          <w:r>
            <w:rPr>
              <w:rFonts w:hint="eastAsia"/>
            </w:rPr>
            <w:t>首页排版</w:t>
          </w:r>
          <w:r>
            <w:tab/>
          </w:r>
          <w:r>
            <w:fldChar w:fldCharType="begin"/>
          </w:r>
          <w:r>
            <w:instrText xml:space="preserve"> PAGEREF _Toc6421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0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0"/>
            </w:rPr>
            <w:fldChar w:fldCharType="begin"/>
          </w:r>
          <w:r>
            <w:rPr>
              <w:rFonts w:hint="eastAsia" w:ascii="宋体" w:hAnsi="宋体" w:eastAsia="宋体" w:cs="宋体"/>
              <w:szCs w:val="20"/>
            </w:rPr>
            <w:instrText xml:space="preserve"> HYPERLINK \l _Toc25890 </w:instrText>
          </w:r>
          <w:r>
            <w:rPr>
              <w:rFonts w:hint="eastAsia" w:ascii="宋体" w:hAnsi="宋体" w:eastAsia="宋体" w:cs="宋体"/>
              <w:szCs w:val="20"/>
            </w:rPr>
            <w:fldChar w:fldCharType="separate"/>
          </w:r>
          <w:r>
            <w:rPr>
              <w:rFonts w:hint="default"/>
            </w:rPr>
            <w:t xml:space="preserve">2.2. </w:t>
          </w:r>
          <w:r>
            <w:rPr>
              <w:rFonts w:hint="eastAsia"/>
            </w:rPr>
            <w:t>查找文献</w:t>
          </w:r>
          <w:r>
            <w:tab/>
          </w:r>
          <w:r>
            <w:fldChar w:fldCharType="begin"/>
          </w:r>
          <w:r>
            <w:instrText xml:space="preserve"> PAGEREF _Toc25890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0"/>
            </w:rPr>
            <w:fldChar w:fldCharType="end"/>
          </w:r>
        </w:p>
        <w:p>
          <w:pPr>
            <w:pStyle w:val="5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0"/>
            </w:rPr>
            <w:fldChar w:fldCharType="begin"/>
          </w:r>
          <w:r>
            <w:rPr>
              <w:rFonts w:hint="eastAsia" w:ascii="宋体" w:hAnsi="宋体" w:eastAsia="宋体" w:cs="宋体"/>
              <w:szCs w:val="20"/>
            </w:rPr>
            <w:instrText xml:space="preserve"> HYPERLINK \l _Toc6721 </w:instrText>
          </w:r>
          <w:r>
            <w:rPr>
              <w:rFonts w:hint="eastAsia" w:ascii="宋体" w:hAnsi="宋体" w:eastAsia="宋体" w:cs="宋体"/>
              <w:szCs w:val="20"/>
            </w:rPr>
            <w:fldChar w:fldCharType="separate"/>
          </w:r>
          <w:r>
            <w:rPr>
              <w:rFonts w:hint="default"/>
            </w:rPr>
            <w:t xml:space="preserve">2.2.1. </w:t>
          </w:r>
          <w:r>
            <w:rPr>
              <w:rFonts w:hint="eastAsia"/>
            </w:rPr>
            <w:t>统一检索</w:t>
          </w:r>
          <w:r>
            <w:tab/>
          </w:r>
          <w:r>
            <w:fldChar w:fldCharType="begin"/>
          </w:r>
          <w:r>
            <w:instrText xml:space="preserve"> PAGEREF _Toc6721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0"/>
            </w:rPr>
            <w:fldChar w:fldCharType="end"/>
          </w:r>
        </w:p>
        <w:p>
          <w:pPr>
            <w:pStyle w:val="5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0"/>
            </w:rPr>
            <w:fldChar w:fldCharType="begin"/>
          </w:r>
          <w:r>
            <w:rPr>
              <w:rFonts w:hint="eastAsia" w:ascii="宋体" w:hAnsi="宋体" w:eastAsia="宋体" w:cs="宋体"/>
              <w:szCs w:val="20"/>
            </w:rPr>
            <w:instrText xml:space="preserve"> HYPERLINK \l _Toc10820 </w:instrText>
          </w:r>
          <w:r>
            <w:rPr>
              <w:rFonts w:hint="eastAsia" w:ascii="宋体" w:hAnsi="宋体" w:eastAsia="宋体" w:cs="宋体"/>
              <w:szCs w:val="20"/>
            </w:rPr>
            <w:fldChar w:fldCharType="separate"/>
          </w:r>
          <w:r>
            <w:rPr>
              <w:rFonts w:hint="default"/>
            </w:rPr>
            <w:t xml:space="preserve">2.2.2. </w:t>
          </w:r>
          <w:r>
            <w:rPr>
              <w:rFonts w:hint="eastAsia"/>
            </w:rPr>
            <w:t>高级检索</w:t>
          </w:r>
          <w:r>
            <w:tab/>
          </w:r>
          <w:r>
            <w:fldChar w:fldCharType="begin"/>
          </w:r>
          <w:r>
            <w:instrText xml:space="preserve"> PAGEREF _Toc10820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0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0"/>
            </w:rPr>
            <w:fldChar w:fldCharType="begin"/>
          </w:r>
          <w:r>
            <w:rPr>
              <w:rFonts w:hint="eastAsia" w:ascii="宋体" w:hAnsi="宋体" w:eastAsia="宋体" w:cs="宋体"/>
              <w:szCs w:val="20"/>
            </w:rPr>
            <w:instrText xml:space="preserve"> HYPERLINK \l _Toc14984 </w:instrText>
          </w:r>
          <w:r>
            <w:rPr>
              <w:rFonts w:hint="eastAsia" w:ascii="宋体" w:hAnsi="宋体" w:eastAsia="宋体" w:cs="宋体"/>
              <w:szCs w:val="20"/>
            </w:rPr>
            <w:fldChar w:fldCharType="separate"/>
          </w:r>
          <w:r>
            <w:rPr>
              <w:rFonts w:hint="default"/>
            </w:rPr>
            <w:t xml:space="preserve">2.3. </w:t>
          </w:r>
          <w:r>
            <w:rPr>
              <w:rFonts w:hint="eastAsia"/>
            </w:rPr>
            <w:t>图书频道</w:t>
          </w:r>
          <w:r>
            <w:tab/>
          </w:r>
          <w:r>
            <w:fldChar w:fldCharType="begin"/>
          </w:r>
          <w:r>
            <w:instrText xml:space="preserve"> PAGEREF _Toc14984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0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0"/>
            </w:rPr>
            <w:fldChar w:fldCharType="begin"/>
          </w:r>
          <w:r>
            <w:rPr>
              <w:rFonts w:hint="eastAsia" w:ascii="宋体" w:hAnsi="宋体" w:eastAsia="宋体" w:cs="宋体"/>
              <w:szCs w:val="20"/>
            </w:rPr>
            <w:instrText xml:space="preserve"> HYPERLINK \l _Toc7555 </w:instrText>
          </w:r>
          <w:r>
            <w:rPr>
              <w:rFonts w:hint="eastAsia" w:ascii="宋体" w:hAnsi="宋体" w:eastAsia="宋体" w:cs="宋体"/>
              <w:szCs w:val="20"/>
            </w:rPr>
            <w:fldChar w:fldCharType="separate"/>
          </w:r>
          <w:r>
            <w:rPr>
              <w:rFonts w:hint="default"/>
            </w:rPr>
            <w:t xml:space="preserve">2.4. </w:t>
          </w:r>
          <w:r>
            <w:rPr>
              <w:rFonts w:hint="eastAsia"/>
            </w:rPr>
            <w:t>期刊导航</w:t>
          </w:r>
          <w:r>
            <w:tab/>
          </w:r>
          <w:r>
            <w:fldChar w:fldCharType="begin"/>
          </w:r>
          <w:r>
            <w:instrText xml:space="preserve"> PAGEREF _Toc7555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0"/>
            </w:rPr>
            <w:fldChar w:fldCharType="end"/>
          </w:r>
        </w:p>
        <w:p>
          <w:pPr>
            <w:pStyle w:val="8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0"/>
            </w:rPr>
            <w:fldChar w:fldCharType="begin"/>
          </w:r>
          <w:r>
            <w:rPr>
              <w:rFonts w:hint="eastAsia" w:ascii="宋体" w:hAnsi="宋体" w:eastAsia="宋体" w:cs="宋体"/>
              <w:szCs w:val="20"/>
            </w:rPr>
            <w:instrText xml:space="preserve"> HYPERLINK \l _Toc31532 </w:instrText>
          </w:r>
          <w:r>
            <w:rPr>
              <w:rFonts w:hint="eastAsia" w:ascii="宋体" w:hAnsi="宋体" w:eastAsia="宋体" w:cs="宋体"/>
              <w:szCs w:val="20"/>
            </w:rPr>
            <w:fldChar w:fldCharType="separate"/>
          </w:r>
          <w:r>
            <w:rPr>
              <w:rFonts w:hint="default"/>
            </w:rPr>
            <w:t xml:space="preserve">3. </w:t>
          </w:r>
          <w:r>
            <w:rPr>
              <w:rFonts w:hint="eastAsia"/>
            </w:rPr>
            <w:t>个人图书馆/我的图书馆</w:t>
          </w:r>
          <w:r>
            <w:tab/>
          </w:r>
          <w:r>
            <w:fldChar w:fldCharType="begin"/>
          </w:r>
          <w:r>
            <w:instrText xml:space="preserve"> PAGEREF _Toc31532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0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0"/>
            </w:rPr>
            <w:fldChar w:fldCharType="begin"/>
          </w:r>
          <w:r>
            <w:rPr>
              <w:rFonts w:hint="eastAsia" w:ascii="宋体" w:hAnsi="宋体" w:eastAsia="宋体" w:cs="宋体"/>
              <w:szCs w:val="20"/>
            </w:rPr>
            <w:instrText xml:space="preserve"> HYPERLINK \l _Toc18581 </w:instrText>
          </w:r>
          <w:r>
            <w:rPr>
              <w:rFonts w:hint="eastAsia" w:ascii="宋体" w:hAnsi="宋体" w:eastAsia="宋体" w:cs="宋体"/>
              <w:szCs w:val="20"/>
            </w:rPr>
            <w:fldChar w:fldCharType="separate"/>
          </w:r>
          <w:r>
            <w:rPr>
              <w:rFonts w:hint="default"/>
            </w:rPr>
            <w:t xml:space="preserve">3.1. </w:t>
          </w:r>
          <w:r>
            <w:rPr>
              <w:rFonts w:hint="eastAsia"/>
            </w:rPr>
            <w:t>个人基本信息</w:t>
          </w:r>
          <w:r>
            <w:tab/>
          </w:r>
          <w:r>
            <w:fldChar w:fldCharType="begin"/>
          </w:r>
          <w:r>
            <w:instrText xml:space="preserve"> PAGEREF _Toc18581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0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0"/>
            </w:rPr>
            <w:fldChar w:fldCharType="begin"/>
          </w:r>
          <w:r>
            <w:rPr>
              <w:rFonts w:hint="eastAsia" w:ascii="宋体" w:hAnsi="宋体" w:eastAsia="宋体" w:cs="宋体"/>
              <w:szCs w:val="20"/>
            </w:rPr>
            <w:instrText xml:space="preserve"> HYPERLINK \l _Toc32411 </w:instrText>
          </w:r>
          <w:r>
            <w:rPr>
              <w:rFonts w:hint="eastAsia" w:ascii="宋体" w:hAnsi="宋体" w:eastAsia="宋体" w:cs="宋体"/>
              <w:szCs w:val="20"/>
            </w:rPr>
            <w:fldChar w:fldCharType="separate"/>
          </w:r>
          <w:r>
            <w:rPr>
              <w:rFonts w:hint="default"/>
            </w:rPr>
            <w:t xml:space="preserve">3.2. </w:t>
          </w:r>
          <w:r>
            <w:rPr>
              <w:rFonts w:hint="eastAsia"/>
            </w:rPr>
            <w:t>个人图书馆固定内容</w:t>
          </w:r>
          <w:r>
            <w:tab/>
          </w:r>
          <w:r>
            <w:fldChar w:fldCharType="begin"/>
          </w:r>
          <w:r>
            <w:instrText xml:space="preserve"> PAGEREF _Toc32411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0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0"/>
            </w:rPr>
            <w:fldChar w:fldCharType="begin"/>
          </w:r>
          <w:r>
            <w:rPr>
              <w:rFonts w:hint="eastAsia" w:ascii="宋体" w:hAnsi="宋体" w:eastAsia="宋体" w:cs="宋体"/>
              <w:szCs w:val="20"/>
            </w:rPr>
            <w:instrText xml:space="preserve"> HYPERLINK \l _Toc19835 </w:instrText>
          </w:r>
          <w:r>
            <w:rPr>
              <w:rFonts w:hint="eastAsia" w:ascii="宋体" w:hAnsi="宋体" w:eastAsia="宋体" w:cs="宋体"/>
              <w:szCs w:val="20"/>
            </w:rPr>
            <w:fldChar w:fldCharType="separate"/>
          </w:r>
          <w:r>
            <w:rPr>
              <w:rFonts w:hint="default"/>
            </w:rPr>
            <w:t xml:space="preserve">3.3. </w:t>
          </w:r>
          <w:r>
            <w:rPr>
              <w:rFonts w:hint="eastAsia"/>
            </w:rPr>
            <w:t>个人图书馆定制化内容</w:t>
          </w:r>
          <w:r>
            <w:tab/>
          </w:r>
          <w:r>
            <w:fldChar w:fldCharType="begin"/>
          </w:r>
          <w:r>
            <w:instrText xml:space="preserve"> PAGEREF _Toc19835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0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0"/>
            </w:rPr>
            <w:fldChar w:fldCharType="begin"/>
          </w:r>
          <w:r>
            <w:rPr>
              <w:rFonts w:hint="eastAsia" w:ascii="宋体" w:hAnsi="宋体" w:eastAsia="宋体" w:cs="宋体"/>
              <w:szCs w:val="20"/>
            </w:rPr>
            <w:instrText xml:space="preserve"> HYPERLINK \l _Toc27380 </w:instrText>
          </w:r>
          <w:r>
            <w:rPr>
              <w:rFonts w:hint="eastAsia" w:ascii="宋体" w:hAnsi="宋体" w:eastAsia="宋体" w:cs="宋体"/>
              <w:szCs w:val="20"/>
            </w:rPr>
            <w:fldChar w:fldCharType="separate"/>
          </w:r>
          <w:r>
            <w:rPr>
              <w:rFonts w:hint="default"/>
            </w:rPr>
            <w:t xml:space="preserve">3.4. </w:t>
          </w:r>
          <w:r>
            <w:rPr>
              <w:rFonts w:hint="eastAsia"/>
            </w:rPr>
            <w:t>定制图书馆首页</w:t>
          </w:r>
          <w:r>
            <w:tab/>
          </w:r>
          <w:r>
            <w:fldChar w:fldCharType="begin"/>
          </w:r>
          <w:r>
            <w:instrText xml:space="preserve"> PAGEREF _Toc27380 \h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0"/>
            </w:rPr>
            <w:fldChar w:fldCharType="end"/>
          </w:r>
        </w:p>
        <w:p>
          <w:pPr>
            <w:pStyle w:val="8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0"/>
            </w:rPr>
            <w:fldChar w:fldCharType="begin"/>
          </w:r>
          <w:r>
            <w:rPr>
              <w:rFonts w:hint="eastAsia" w:ascii="宋体" w:hAnsi="宋体" w:eastAsia="宋体" w:cs="宋体"/>
              <w:szCs w:val="20"/>
            </w:rPr>
            <w:instrText xml:space="preserve"> HYPERLINK \l _Toc7534 </w:instrText>
          </w:r>
          <w:r>
            <w:rPr>
              <w:rFonts w:hint="eastAsia" w:ascii="宋体" w:hAnsi="宋体" w:eastAsia="宋体" w:cs="宋体"/>
              <w:szCs w:val="20"/>
            </w:rPr>
            <w:fldChar w:fldCharType="separate"/>
          </w:r>
          <w:r>
            <w:rPr>
              <w:rFonts w:hint="default"/>
            </w:rPr>
            <w:t xml:space="preserve">4. </w:t>
          </w:r>
          <w:r>
            <w:rPr>
              <w:rFonts w:hint="eastAsia"/>
            </w:rPr>
            <w:t>应用中心</w:t>
          </w:r>
          <w:r>
            <w:tab/>
          </w:r>
          <w:r>
            <w:fldChar w:fldCharType="begin"/>
          </w:r>
          <w:r>
            <w:instrText xml:space="preserve"> PAGEREF _Toc7534 \h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0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0"/>
            </w:rPr>
            <w:fldChar w:fldCharType="begin"/>
          </w:r>
          <w:r>
            <w:rPr>
              <w:rFonts w:hint="eastAsia" w:ascii="宋体" w:hAnsi="宋体" w:eastAsia="宋体" w:cs="宋体"/>
              <w:szCs w:val="20"/>
            </w:rPr>
            <w:instrText xml:space="preserve"> HYPERLINK \l _Toc10685 </w:instrText>
          </w:r>
          <w:r>
            <w:rPr>
              <w:rFonts w:hint="eastAsia" w:ascii="宋体" w:hAnsi="宋体" w:eastAsia="宋体" w:cs="宋体"/>
              <w:szCs w:val="20"/>
            </w:rPr>
            <w:fldChar w:fldCharType="separate"/>
          </w:r>
          <w:r>
            <w:rPr>
              <w:rFonts w:hint="default"/>
            </w:rPr>
            <w:t xml:space="preserve">4.1. </w:t>
          </w:r>
          <w:r>
            <w:rPr>
              <w:rFonts w:hint="eastAsia"/>
            </w:rPr>
            <w:t>应用列表</w:t>
          </w:r>
          <w:r>
            <w:tab/>
          </w:r>
          <w:r>
            <w:fldChar w:fldCharType="begin"/>
          </w:r>
          <w:r>
            <w:instrText xml:space="preserve"> PAGEREF _Toc10685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0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0"/>
            </w:rPr>
            <w:fldChar w:fldCharType="begin"/>
          </w:r>
          <w:r>
            <w:rPr>
              <w:rFonts w:hint="eastAsia" w:ascii="宋体" w:hAnsi="宋体" w:eastAsia="宋体" w:cs="宋体"/>
              <w:szCs w:val="20"/>
            </w:rPr>
            <w:instrText xml:space="preserve"> HYPERLINK \l _Toc3146 </w:instrText>
          </w:r>
          <w:r>
            <w:rPr>
              <w:rFonts w:hint="eastAsia" w:ascii="宋体" w:hAnsi="宋体" w:eastAsia="宋体" w:cs="宋体"/>
              <w:szCs w:val="20"/>
            </w:rPr>
            <w:fldChar w:fldCharType="separate"/>
          </w:r>
          <w:r>
            <w:rPr>
              <w:rFonts w:hint="default"/>
            </w:rPr>
            <w:t xml:space="preserve">4.2. </w:t>
          </w:r>
          <w:r>
            <w:rPr>
              <w:rFonts w:hint="eastAsia"/>
            </w:rPr>
            <w:t>应用介绍</w:t>
          </w:r>
          <w:r>
            <w:tab/>
          </w:r>
          <w:r>
            <w:fldChar w:fldCharType="begin"/>
          </w:r>
          <w:r>
            <w:instrText xml:space="preserve"> PAGEREF _Toc3146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0"/>
            </w:rPr>
            <w:fldChar w:fldCharType="end"/>
          </w:r>
        </w:p>
        <w:p>
          <w:pPr>
            <w:pStyle w:val="5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0"/>
            </w:rPr>
            <w:fldChar w:fldCharType="begin"/>
          </w:r>
          <w:r>
            <w:rPr>
              <w:rFonts w:hint="eastAsia" w:ascii="宋体" w:hAnsi="宋体" w:eastAsia="宋体" w:cs="宋体"/>
              <w:szCs w:val="20"/>
            </w:rPr>
            <w:instrText xml:space="preserve"> HYPERLINK \l _Toc13863 </w:instrText>
          </w:r>
          <w:r>
            <w:rPr>
              <w:rFonts w:hint="eastAsia" w:ascii="宋体" w:hAnsi="宋体" w:eastAsia="宋体" w:cs="宋体"/>
              <w:szCs w:val="20"/>
            </w:rPr>
            <w:fldChar w:fldCharType="separate"/>
          </w:r>
          <w:r>
            <w:rPr>
              <w:rFonts w:hint="default"/>
            </w:rPr>
            <w:t xml:space="preserve">4.2.1. </w:t>
          </w:r>
          <w:r>
            <w:rPr>
              <w:rFonts w:hint="eastAsia"/>
            </w:rPr>
            <w:t>消息中心</w:t>
          </w:r>
          <w:r>
            <w:tab/>
          </w:r>
          <w:r>
            <w:fldChar w:fldCharType="begin"/>
          </w:r>
          <w:r>
            <w:instrText xml:space="preserve"> PAGEREF _Toc13863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0"/>
            </w:rPr>
            <w:fldChar w:fldCharType="end"/>
          </w:r>
        </w:p>
        <w:p>
          <w:pPr>
            <w:pStyle w:val="5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0"/>
            </w:rPr>
            <w:fldChar w:fldCharType="begin"/>
          </w:r>
          <w:r>
            <w:rPr>
              <w:rFonts w:hint="eastAsia" w:ascii="宋体" w:hAnsi="宋体" w:eastAsia="宋体" w:cs="宋体"/>
              <w:szCs w:val="20"/>
            </w:rPr>
            <w:instrText xml:space="preserve"> HYPERLINK \l _Toc19507 </w:instrText>
          </w:r>
          <w:r>
            <w:rPr>
              <w:rFonts w:hint="eastAsia" w:ascii="宋体" w:hAnsi="宋体" w:eastAsia="宋体" w:cs="宋体"/>
              <w:szCs w:val="20"/>
            </w:rPr>
            <w:fldChar w:fldCharType="separate"/>
          </w:r>
          <w:r>
            <w:rPr>
              <w:rFonts w:hint="default"/>
            </w:rPr>
            <w:t xml:space="preserve">4.2.2. </w:t>
          </w:r>
          <w:r>
            <w:rPr>
              <w:rFonts w:hint="eastAsia"/>
            </w:rPr>
            <w:t>应用中心</w:t>
          </w:r>
          <w:r>
            <w:tab/>
          </w:r>
          <w:r>
            <w:fldChar w:fldCharType="begin"/>
          </w:r>
          <w:r>
            <w:instrText xml:space="preserve"> PAGEREF _Toc19507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0"/>
            </w:rPr>
            <w:fldChar w:fldCharType="end"/>
          </w:r>
        </w:p>
        <w:p>
          <w:pPr>
            <w:pStyle w:val="5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0"/>
            </w:rPr>
            <w:fldChar w:fldCharType="begin"/>
          </w:r>
          <w:r>
            <w:rPr>
              <w:rFonts w:hint="eastAsia" w:ascii="宋体" w:hAnsi="宋体" w:eastAsia="宋体" w:cs="宋体"/>
              <w:szCs w:val="20"/>
            </w:rPr>
            <w:instrText xml:space="preserve"> HYPERLINK \l _Toc30357 </w:instrText>
          </w:r>
          <w:r>
            <w:rPr>
              <w:rFonts w:hint="eastAsia" w:ascii="宋体" w:hAnsi="宋体" w:eastAsia="宋体" w:cs="宋体"/>
              <w:szCs w:val="20"/>
            </w:rPr>
            <w:fldChar w:fldCharType="separate"/>
          </w:r>
          <w:r>
            <w:rPr>
              <w:rFonts w:hint="default"/>
            </w:rPr>
            <w:t xml:space="preserve">4.2.3. </w:t>
          </w:r>
          <w:r>
            <w:rPr>
              <w:rFonts w:hint="eastAsia"/>
            </w:rPr>
            <w:t>数据库导航</w:t>
          </w:r>
          <w:r>
            <w:tab/>
          </w:r>
          <w:r>
            <w:fldChar w:fldCharType="begin"/>
          </w:r>
          <w:r>
            <w:instrText xml:space="preserve"> PAGEREF _Toc30357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0"/>
            </w:rPr>
            <w:fldChar w:fldCharType="end"/>
          </w:r>
        </w:p>
        <w:p>
          <w:pPr>
            <w:pStyle w:val="5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0"/>
            </w:rPr>
            <w:fldChar w:fldCharType="begin"/>
          </w:r>
          <w:r>
            <w:rPr>
              <w:rFonts w:hint="eastAsia" w:ascii="宋体" w:hAnsi="宋体" w:eastAsia="宋体" w:cs="宋体"/>
              <w:szCs w:val="20"/>
            </w:rPr>
            <w:instrText xml:space="preserve"> HYPERLINK \l _Toc31627 </w:instrText>
          </w:r>
          <w:r>
            <w:rPr>
              <w:rFonts w:hint="eastAsia" w:ascii="宋体" w:hAnsi="宋体" w:eastAsia="宋体" w:cs="宋体"/>
              <w:szCs w:val="20"/>
            </w:rPr>
            <w:fldChar w:fldCharType="separate"/>
          </w:r>
          <w:r>
            <w:rPr>
              <w:rFonts w:hint="default"/>
            </w:rPr>
            <w:t xml:space="preserve">4.2.4. </w:t>
          </w:r>
          <w:r>
            <w:rPr>
              <w:rFonts w:hint="eastAsia"/>
            </w:rPr>
            <w:t>文献专题</w:t>
          </w:r>
          <w:r>
            <w:tab/>
          </w:r>
          <w:r>
            <w:fldChar w:fldCharType="begin"/>
          </w:r>
          <w:r>
            <w:instrText xml:space="preserve"> PAGEREF _Toc31627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0"/>
            </w:rPr>
            <w:fldChar w:fldCharType="end"/>
          </w:r>
        </w:p>
        <w:p>
          <w:pPr>
            <w:pStyle w:val="5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0"/>
            </w:rPr>
            <w:fldChar w:fldCharType="begin"/>
          </w:r>
          <w:r>
            <w:rPr>
              <w:rFonts w:hint="eastAsia" w:ascii="宋体" w:hAnsi="宋体" w:eastAsia="宋体" w:cs="宋体"/>
              <w:szCs w:val="20"/>
            </w:rPr>
            <w:instrText xml:space="preserve"> HYPERLINK \l _Toc17221 </w:instrText>
          </w:r>
          <w:r>
            <w:rPr>
              <w:rFonts w:hint="eastAsia" w:ascii="宋体" w:hAnsi="宋体" w:eastAsia="宋体" w:cs="宋体"/>
              <w:szCs w:val="20"/>
            </w:rPr>
            <w:fldChar w:fldCharType="separate"/>
          </w:r>
          <w:r>
            <w:rPr>
              <w:rFonts w:hint="default"/>
            </w:rPr>
            <w:t xml:space="preserve">4.2.5. </w:t>
          </w:r>
          <w:r>
            <w:rPr>
              <w:rFonts w:hint="eastAsia"/>
            </w:rPr>
            <w:t>图书借阅（馆藏借阅）</w:t>
          </w:r>
          <w:r>
            <w:tab/>
          </w:r>
          <w:r>
            <w:fldChar w:fldCharType="begin"/>
          </w:r>
          <w:r>
            <w:instrText xml:space="preserve"> PAGEREF _Toc17221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0"/>
            </w:rPr>
            <w:fldChar w:fldCharType="end"/>
          </w:r>
        </w:p>
        <w:p>
          <w:pPr>
            <w:pStyle w:val="5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0"/>
            </w:rPr>
            <w:fldChar w:fldCharType="begin"/>
          </w:r>
          <w:r>
            <w:rPr>
              <w:rFonts w:hint="eastAsia" w:ascii="宋体" w:hAnsi="宋体" w:eastAsia="宋体" w:cs="宋体"/>
              <w:szCs w:val="20"/>
            </w:rPr>
            <w:instrText xml:space="preserve"> HYPERLINK \l _Toc32627 </w:instrText>
          </w:r>
          <w:r>
            <w:rPr>
              <w:rFonts w:hint="eastAsia" w:ascii="宋体" w:hAnsi="宋体" w:eastAsia="宋体" w:cs="宋体"/>
              <w:szCs w:val="20"/>
            </w:rPr>
            <w:fldChar w:fldCharType="separate"/>
          </w:r>
          <w:r>
            <w:rPr>
              <w:rFonts w:hint="default"/>
            </w:rPr>
            <w:t xml:space="preserve">4.2.6. </w:t>
          </w:r>
          <w:r>
            <w:rPr>
              <w:rFonts w:hint="eastAsia"/>
            </w:rPr>
            <w:t>统一检索</w:t>
          </w:r>
          <w:r>
            <w:tab/>
          </w:r>
          <w:r>
            <w:fldChar w:fldCharType="begin"/>
          </w:r>
          <w:r>
            <w:instrText xml:space="preserve"> PAGEREF _Toc32627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0"/>
            </w:rPr>
            <w:fldChar w:fldCharType="end"/>
          </w:r>
        </w:p>
        <w:p>
          <w:pPr>
            <w:pStyle w:val="5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0"/>
            </w:rPr>
            <w:fldChar w:fldCharType="begin"/>
          </w:r>
          <w:r>
            <w:rPr>
              <w:rFonts w:hint="eastAsia" w:ascii="宋体" w:hAnsi="宋体" w:eastAsia="宋体" w:cs="宋体"/>
              <w:szCs w:val="20"/>
            </w:rPr>
            <w:instrText xml:space="preserve"> HYPERLINK \l _Toc2886 </w:instrText>
          </w:r>
          <w:r>
            <w:rPr>
              <w:rFonts w:hint="eastAsia" w:ascii="宋体" w:hAnsi="宋体" w:eastAsia="宋体" w:cs="宋体"/>
              <w:szCs w:val="20"/>
            </w:rPr>
            <w:fldChar w:fldCharType="separate"/>
          </w:r>
          <w:r>
            <w:rPr>
              <w:rFonts w:hint="default"/>
            </w:rPr>
            <w:t xml:space="preserve">4.2.7. </w:t>
          </w:r>
          <w:r>
            <w:rPr>
              <w:rFonts w:hint="eastAsia"/>
            </w:rPr>
            <w:t>活动报名</w:t>
          </w:r>
          <w:r>
            <w:tab/>
          </w:r>
          <w:r>
            <w:fldChar w:fldCharType="begin"/>
          </w:r>
          <w:r>
            <w:instrText xml:space="preserve"> PAGEREF _Toc2886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0"/>
            </w:rPr>
            <w:fldChar w:fldCharType="end"/>
          </w:r>
        </w:p>
        <w:p>
          <w:pPr>
            <w:pStyle w:val="5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0"/>
            </w:rPr>
            <w:fldChar w:fldCharType="begin"/>
          </w:r>
          <w:r>
            <w:rPr>
              <w:rFonts w:hint="eastAsia" w:ascii="宋体" w:hAnsi="宋体" w:eastAsia="宋体" w:cs="宋体"/>
              <w:szCs w:val="20"/>
            </w:rPr>
            <w:instrText xml:space="preserve"> HYPERLINK \l _Toc30567 </w:instrText>
          </w:r>
          <w:r>
            <w:rPr>
              <w:rFonts w:hint="eastAsia" w:ascii="宋体" w:hAnsi="宋体" w:eastAsia="宋体" w:cs="宋体"/>
              <w:szCs w:val="20"/>
            </w:rPr>
            <w:fldChar w:fldCharType="separate"/>
          </w:r>
          <w:r>
            <w:rPr>
              <w:rFonts w:hint="default"/>
            </w:rPr>
            <w:t xml:space="preserve">4.2.8. </w:t>
          </w:r>
          <w:r>
            <w:rPr>
              <w:rFonts w:hint="eastAsia"/>
            </w:rPr>
            <w:t>问卷调查</w:t>
          </w:r>
          <w:r>
            <w:tab/>
          </w:r>
          <w:r>
            <w:fldChar w:fldCharType="begin"/>
          </w:r>
          <w:r>
            <w:instrText xml:space="preserve"> PAGEREF _Toc30567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0"/>
            </w:rPr>
            <w:fldChar w:fldCharType="end"/>
          </w:r>
        </w:p>
        <w:p>
          <w:pPr>
            <w:pStyle w:val="5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0"/>
            </w:rPr>
            <w:fldChar w:fldCharType="begin"/>
          </w:r>
          <w:r>
            <w:rPr>
              <w:rFonts w:hint="eastAsia" w:ascii="宋体" w:hAnsi="宋体" w:eastAsia="宋体" w:cs="宋体"/>
              <w:szCs w:val="20"/>
            </w:rPr>
            <w:instrText xml:space="preserve"> HYPERLINK \l _Toc21028 </w:instrText>
          </w:r>
          <w:r>
            <w:rPr>
              <w:rFonts w:hint="eastAsia" w:ascii="宋体" w:hAnsi="宋体" w:eastAsia="宋体" w:cs="宋体"/>
              <w:szCs w:val="20"/>
            </w:rPr>
            <w:fldChar w:fldCharType="separate"/>
          </w:r>
          <w:r>
            <w:rPr>
              <w:rFonts w:hint="default"/>
            </w:rPr>
            <w:t xml:space="preserve">4.2.9. </w:t>
          </w:r>
          <w:r>
            <w:rPr>
              <w:rFonts w:hint="eastAsia"/>
            </w:rPr>
            <w:t>积分中心</w:t>
          </w:r>
          <w:r>
            <w:tab/>
          </w:r>
          <w:r>
            <w:fldChar w:fldCharType="begin"/>
          </w:r>
          <w:r>
            <w:instrText xml:space="preserve"> PAGEREF _Toc21028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0"/>
            </w:rPr>
            <w:fldChar w:fldCharType="end"/>
          </w:r>
        </w:p>
        <w:p>
          <w:pPr>
            <w:pStyle w:val="5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0"/>
            </w:rPr>
            <w:fldChar w:fldCharType="begin"/>
          </w:r>
          <w:r>
            <w:rPr>
              <w:rFonts w:hint="eastAsia" w:ascii="宋体" w:hAnsi="宋体" w:eastAsia="宋体" w:cs="宋体"/>
              <w:szCs w:val="20"/>
            </w:rPr>
            <w:instrText xml:space="preserve"> HYPERLINK \l _Toc15037 </w:instrText>
          </w:r>
          <w:r>
            <w:rPr>
              <w:rFonts w:hint="eastAsia" w:ascii="宋体" w:hAnsi="宋体" w:eastAsia="宋体" w:cs="宋体"/>
              <w:szCs w:val="20"/>
            </w:rPr>
            <w:fldChar w:fldCharType="separate"/>
          </w:r>
          <w:r>
            <w:rPr>
              <w:rFonts w:hint="default"/>
            </w:rPr>
            <w:t xml:space="preserve">4.2.10. </w:t>
          </w:r>
          <w:r>
            <w:rPr>
              <w:rFonts w:hint="eastAsia"/>
            </w:rPr>
            <w:t>检索档案</w:t>
          </w:r>
          <w:r>
            <w:tab/>
          </w:r>
          <w:r>
            <w:fldChar w:fldCharType="begin"/>
          </w:r>
          <w:r>
            <w:instrText xml:space="preserve"> PAGEREF _Toc15037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0"/>
            </w:rPr>
            <w:fldChar w:fldCharType="end"/>
          </w:r>
        </w:p>
        <w:p>
          <w:pPr>
            <w:pStyle w:val="5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0"/>
            </w:rPr>
            <w:fldChar w:fldCharType="begin"/>
          </w:r>
          <w:r>
            <w:rPr>
              <w:rFonts w:hint="eastAsia" w:ascii="宋体" w:hAnsi="宋体" w:eastAsia="宋体" w:cs="宋体"/>
              <w:szCs w:val="20"/>
            </w:rPr>
            <w:instrText xml:space="preserve"> HYPERLINK \l _Toc21490 </w:instrText>
          </w:r>
          <w:r>
            <w:rPr>
              <w:rFonts w:hint="eastAsia" w:ascii="宋体" w:hAnsi="宋体" w:eastAsia="宋体" w:cs="宋体"/>
              <w:szCs w:val="20"/>
            </w:rPr>
            <w:fldChar w:fldCharType="separate"/>
          </w:r>
          <w:r>
            <w:rPr>
              <w:rFonts w:hint="default"/>
            </w:rPr>
            <w:t xml:space="preserve">4.2.11. </w:t>
          </w:r>
          <w:r>
            <w:rPr>
              <w:rFonts w:hint="eastAsia"/>
            </w:rPr>
            <w:t>文献收藏</w:t>
          </w:r>
          <w:r>
            <w:tab/>
          </w:r>
          <w:r>
            <w:fldChar w:fldCharType="begin"/>
          </w:r>
          <w:r>
            <w:instrText xml:space="preserve"> PAGEREF _Toc21490 \h </w:instrText>
          </w:r>
          <w:r>
            <w:fldChar w:fldCharType="separate"/>
          </w:r>
          <w:r>
            <w:t>28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0"/>
            </w:rPr>
            <w:fldChar w:fldCharType="end"/>
          </w:r>
        </w:p>
        <w:p>
          <w:pPr>
            <w:pStyle w:val="5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0"/>
            </w:rPr>
            <w:fldChar w:fldCharType="begin"/>
          </w:r>
          <w:r>
            <w:rPr>
              <w:rFonts w:hint="eastAsia" w:ascii="宋体" w:hAnsi="宋体" w:eastAsia="宋体" w:cs="宋体"/>
              <w:szCs w:val="20"/>
            </w:rPr>
            <w:instrText xml:space="preserve"> HYPERLINK \l _Toc5897 </w:instrText>
          </w:r>
          <w:r>
            <w:rPr>
              <w:rFonts w:hint="eastAsia" w:ascii="宋体" w:hAnsi="宋体" w:eastAsia="宋体" w:cs="宋体"/>
              <w:szCs w:val="20"/>
            </w:rPr>
            <w:fldChar w:fldCharType="separate"/>
          </w:r>
          <w:r>
            <w:rPr>
              <w:rFonts w:hint="default"/>
            </w:rPr>
            <w:t xml:space="preserve">4.2.12. </w:t>
          </w:r>
          <w:r>
            <w:rPr>
              <w:rFonts w:hint="eastAsia"/>
            </w:rPr>
            <w:t>期刊订阅</w:t>
          </w:r>
          <w:r>
            <w:tab/>
          </w:r>
          <w:r>
            <w:fldChar w:fldCharType="begin"/>
          </w:r>
          <w:r>
            <w:instrText xml:space="preserve"> PAGEREF _Toc5897 \h </w:instrText>
          </w:r>
          <w:r>
            <w:fldChar w:fldCharType="separate"/>
          </w:r>
          <w:r>
            <w:t>29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0"/>
            </w:rPr>
            <w:fldChar w:fldCharType="end"/>
          </w:r>
        </w:p>
        <w:p>
          <w:pPr>
            <w:pStyle w:val="5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0"/>
            </w:rPr>
            <w:fldChar w:fldCharType="begin"/>
          </w:r>
          <w:r>
            <w:rPr>
              <w:rFonts w:hint="eastAsia" w:ascii="宋体" w:hAnsi="宋体" w:eastAsia="宋体" w:cs="宋体"/>
              <w:szCs w:val="20"/>
            </w:rPr>
            <w:instrText xml:space="preserve"> HYPERLINK \l _Toc19091 </w:instrText>
          </w:r>
          <w:r>
            <w:rPr>
              <w:rFonts w:hint="eastAsia" w:ascii="宋体" w:hAnsi="宋体" w:eastAsia="宋体" w:cs="宋体"/>
              <w:szCs w:val="20"/>
            </w:rPr>
            <w:fldChar w:fldCharType="separate"/>
          </w:r>
          <w:r>
            <w:rPr>
              <w:rFonts w:hint="default"/>
            </w:rPr>
            <w:t xml:space="preserve">4.2.13. </w:t>
          </w:r>
          <w:r>
            <w:rPr>
              <w:rFonts w:hint="eastAsia"/>
            </w:rPr>
            <w:t>读者书单</w:t>
          </w:r>
          <w:r>
            <w:tab/>
          </w:r>
          <w:r>
            <w:fldChar w:fldCharType="begin"/>
          </w:r>
          <w:r>
            <w:instrText xml:space="preserve"> PAGEREF _Toc19091 \h </w:instrText>
          </w:r>
          <w:r>
            <w:fldChar w:fldCharType="separate"/>
          </w:r>
          <w:r>
            <w:t>31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0"/>
            </w:rPr>
            <w:fldChar w:fldCharType="end"/>
          </w:r>
        </w:p>
        <w:p>
          <w:pPr>
            <w:pStyle w:val="5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0"/>
            </w:rPr>
            <w:fldChar w:fldCharType="begin"/>
          </w:r>
          <w:r>
            <w:rPr>
              <w:rFonts w:hint="eastAsia" w:ascii="宋体" w:hAnsi="宋体" w:eastAsia="宋体" w:cs="宋体"/>
              <w:szCs w:val="20"/>
            </w:rPr>
            <w:instrText xml:space="preserve"> HYPERLINK \l _Toc32437 </w:instrText>
          </w:r>
          <w:r>
            <w:rPr>
              <w:rFonts w:hint="eastAsia" w:ascii="宋体" w:hAnsi="宋体" w:eastAsia="宋体" w:cs="宋体"/>
              <w:szCs w:val="20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4.2.14. </w:t>
          </w:r>
          <w:r>
            <w:rPr>
              <w:rFonts w:hint="eastAsia"/>
            </w:rPr>
            <w:t>检索订阅</w:t>
          </w:r>
          <w:r>
            <w:tab/>
          </w:r>
          <w:r>
            <w:fldChar w:fldCharType="begin"/>
          </w:r>
          <w:r>
            <w:instrText xml:space="preserve"> PAGEREF _Toc32437 \h </w:instrText>
          </w:r>
          <w:r>
            <w:fldChar w:fldCharType="separate"/>
          </w:r>
          <w:r>
            <w:t>35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0"/>
            </w:rPr>
            <w:fldChar w:fldCharType="end"/>
          </w:r>
        </w:p>
        <w:p>
          <w:pPr>
            <w:pStyle w:val="5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0"/>
            </w:rPr>
            <w:fldChar w:fldCharType="begin"/>
          </w:r>
          <w:r>
            <w:rPr>
              <w:rFonts w:hint="eastAsia" w:ascii="宋体" w:hAnsi="宋体" w:eastAsia="宋体" w:cs="宋体"/>
              <w:szCs w:val="20"/>
            </w:rPr>
            <w:instrText xml:space="preserve"> HYPERLINK \l _Toc26237 </w:instrText>
          </w:r>
          <w:r>
            <w:rPr>
              <w:rFonts w:hint="eastAsia" w:ascii="宋体" w:hAnsi="宋体" w:eastAsia="宋体" w:cs="宋体"/>
              <w:szCs w:val="20"/>
            </w:rPr>
            <w:fldChar w:fldCharType="separate"/>
          </w:r>
          <w:r>
            <w:rPr>
              <w:rFonts w:hint="default"/>
            </w:rPr>
            <w:t xml:space="preserve">4.2.15. </w:t>
          </w:r>
          <w:r>
            <w:rPr>
              <w:rFonts w:hint="eastAsia"/>
            </w:rPr>
            <w:t>找回密码</w:t>
          </w:r>
          <w:r>
            <w:tab/>
          </w:r>
          <w:r>
            <w:fldChar w:fldCharType="begin"/>
          </w:r>
          <w:r>
            <w:instrText xml:space="preserve"> PAGEREF _Toc26237 \h </w:instrText>
          </w:r>
          <w:r>
            <w:fldChar w:fldCharType="separate"/>
          </w:r>
          <w:r>
            <w:t>38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0"/>
            </w:rPr>
            <w:fldChar w:fldCharType="end"/>
          </w:r>
        </w:p>
        <w:p>
          <w:pPr>
            <w:pStyle w:val="5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0"/>
            </w:rPr>
            <w:fldChar w:fldCharType="begin"/>
          </w:r>
          <w:r>
            <w:rPr>
              <w:rFonts w:hint="eastAsia" w:ascii="宋体" w:hAnsi="宋体" w:eastAsia="宋体" w:cs="宋体"/>
              <w:szCs w:val="20"/>
            </w:rPr>
            <w:instrText xml:space="preserve"> HYPERLINK \l _Toc4433 </w:instrText>
          </w:r>
          <w:r>
            <w:rPr>
              <w:rFonts w:hint="eastAsia" w:ascii="宋体" w:hAnsi="宋体" w:eastAsia="宋体" w:cs="宋体"/>
              <w:szCs w:val="20"/>
            </w:rPr>
            <w:fldChar w:fldCharType="separate"/>
          </w:r>
          <w:r>
            <w:rPr>
              <w:rFonts w:hint="default" w:eastAsiaTheme="minorEastAsia"/>
              <w:lang w:val="en-US" w:eastAsia="zh-CN"/>
            </w:rPr>
            <w:t xml:space="preserve">4.2.16. </w:t>
          </w:r>
          <w:r>
            <w:rPr>
              <w:rFonts w:hint="eastAsia"/>
              <w:lang w:val="en-US" w:eastAsia="zh-CN"/>
            </w:rPr>
            <w:t>参考咨询</w:t>
          </w:r>
          <w:r>
            <w:tab/>
          </w:r>
          <w:r>
            <w:fldChar w:fldCharType="begin"/>
          </w:r>
          <w:r>
            <w:instrText xml:space="preserve"> PAGEREF _Toc4433 \h </w:instrText>
          </w:r>
          <w:r>
            <w:fldChar w:fldCharType="separate"/>
          </w:r>
          <w:r>
            <w:t>38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0"/>
            </w:rPr>
            <w:fldChar w:fldCharType="end"/>
          </w:r>
        </w:p>
        <w:p>
          <w:pPr>
            <w:spacing w:line="360" w:lineRule="auto"/>
          </w:pPr>
          <w:r>
            <w:rPr>
              <w:rFonts w:hint="eastAsia" w:ascii="宋体" w:hAnsi="宋体" w:eastAsia="宋体" w:cs="宋体"/>
              <w:szCs w:val="20"/>
            </w:rPr>
            <w:fldChar w:fldCharType="end"/>
          </w:r>
        </w:p>
      </w:sdtContent>
    </w:sdt>
    <w:p>
      <w:pPr>
        <w:pStyle w:val="2"/>
        <w:numPr>
          <w:ilvl w:val="0"/>
          <w:numId w:val="1"/>
        </w:numPr>
        <w:sectPr>
          <w:headerReference r:id="rId5" w:type="default"/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pStyle w:val="2"/>
        <w:numPr>
          <w:ilvl w:val="0"/>
          <w:numId w:val="1"/>
        </w:numPr>
        <w:rPr>
          <w:rFonts w:hint="eastAsia"/>
        </w:rPr>
      </w:pPr>
      <w:bookmarkStart w:id="0" w:name="_Toc21230"/>
      <w:bookmarkStart w:id="1" w:name="_Toc4173"/>
      <w:bookmarkStart w:id="2" w:name="_Toc25198"/>
      <w:r>
        <w:rPr>
          <w:rFonts w:hint="eastAsia"/>
          <w:lang w:eastAsia="zh-CN"/>
        </w:rPr>
        <w:t>用户</w:t>
      </w:r>
      <w:r>
        <w:rPr>
          <w:rFonts w:hint="eastAsia"/>
        </w:rPr>
        <w:t>登录</w:t>
      </w:r>
      <w:bookmarkEnd w:id="0"/>
      <w:bookmarkEnd w:id="1"/>
      <w:bookmarkEnd w:id="2"/>
    </w:p>
    <w:p>
      <w:pPr>
        <w:pStyle w:val="3"/>
        <w:numPr>
          <w:ilvl w:val="1"/>
          <w:numId w:val="1"/>
        </w:numPr>
      </w:pPr>
      <w:bookmarkStart w:id="3" w:name="_Toc29346"/>
      <w:bookmarkStart w:id="4" w:name="_Toc21387"/>
      <w:bookmarkStart w:id="5" w:name="_Toc25312"/>
      <w:r>
        <w:rPr>
          <w:rFonts w:hint="eastAsia"/>
        </w:rPr>
        <w:t>系统登录</w:t>
      </w:r>
      <w:bookmarkEnd w:id="3"/>
      <w:bookmarkEnd w:id="4"/>
      <w:bookmarkEnd w:id="5"/>
    </w:p>
    <w:p>
      <w:pPr>
        <w:ind w:firstLine="0" w:firstLineChars="0"/>
        <w:jc w:val="center"/>
      </w:pPr>
      <w:r>
        <w:drawing>
          <wp:inline distT="0" distB="0" distL="114300" distR="114300">
            <wp:extent cx="5258435" cy="2545715"/>
            <wp:effectExtent l="0" t="0" r="18415" b="6985"/>
            <wp:docPr id="4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54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szCs w:val="24"/>
        </w:rPr>
      </w:pPr>
      <w:r>
        <w:rPr>
          <w:rFonts w:hint="eastAsia"/>
        </w:rPr>
        <w:t>图书馆网站的部分服务必须</w:t>
      </w:r>
      <w:r>
        <w:rPr>
          <w:rFonts w:hint="eastAsia"/>
          <w:lang w:eastAsia="zh-CN"/>
        </w:rPr>
        <w:t>登录</w:t>
      </w:r>
      <w:r>
        <w:rPr>
          <w:rFonts w:hint="eastAsia"/>
        </w:rPr>
        <w:t>后才能使用，</w:t>
      </w:r>
      <w:r>
        <w:rPr>
          <w:rFonts w:hint="eastAsia"/>
          <w:lang w:val="en-US" w:eastAsia="zh-CN"/>
        </w:rPr>
        <w:t>用户</w:t>
      </w:r>
      <w:r>
        <w:rPr>
          <w:rFonts w:hint="eastAsia"/>
        </w:rPr>
        <w:t>可通过账号登录、手机登录、第三方登录</w:t>
      </w:r>
      <w:r>
        <w:rPr>
          <w:rFonts w:hint="eastAsia"/>
          <w:lang w:val="en-US" w:eastAsia="zh-CN"/>
        </w:rPr>
        <w:t>的</w:t>
      </w:r>
      <w:r>
        <w:rPr>
          <w:rFonts w:hint="eastAsia"/>
        </w:rPr>
        <w:t>方式登录使用系统。</w:t>
      </w:r>
    </w:p>
    <w:p>
      <w:pPr>
        <w:pStyle w:val="14"/>
        <w:numPr>
          <w:ilvl w:val="0"/>
          <w:numId w:val="2"/>
        </w:numPr>
        <w:ind w:left="0" w:firstLine="480" w:firstLineChars="200"/>
      </w:pPr>
      <w:r>
        <w:rPr>
          <w:rFonts w:hint="eastAsia"/>
        </w:rPr>
        <w:t>账号登录</w:t>
      </w:r>
      <w:r>
        <w:rPr>
          <w:rFonts w:hint="eastAsia"/>
          <w:lang w:eastAsia="zh-CN"/>
        </w:rPr>
        <w:t>：</w:t>
      </w:r>
      <w:r>
        <w:rPr>
          <w:rFonts w:hint="eastAsia"/>
        </w:rPr>
        <w:t>支持通过学号/工号/</w:t>
      </w:r>
      <w:r>
        <w:rPr>
          <w:rFonts w:hint="eastAsia"/>
          <w:lang w:val="en-US" w:eastAsia="zh-CN"/>
        </w:rPr>
        <w:t>读者</w:t>
      </w:r>
      <w:r>
        <w:rPr>
          <w:rFonts w:hint="eastAsia"/>
        </w:rPr>
        <w:t>证+密码的方式登录系统</w:t>
      </w:r>
      <w:r>
        <w:rPr>
          <w:rFonts w:hint="eastAsia"/>
          <w:lang w:val="en-US" w:eastAsia="zh-CN"/>
        </w:rPr>
        <w:t>(</w:t>
      </w:r>
      <w:r>
        <w:rPr>
          <w:rFonts w:hint="eastAsia"/>
        </w:rPr>
        <w:t>账号密码请向管理员索取</w:t>
      </w:r>
      <w:r>
        <w:rPr>
          <w:rFonts w:hint="eastAsia"/>
          <w:lang w:val="en-US" w:eastAsia="zh-CN"/>
        </w:rPr>
        <w:t>)</w:t>
      </w:r>
      <w:r>
        <w:rPr>
          <w:rFonts w:hint="eastAsia"/>
        </w:rPr>
        <w:t>。</w:t>
      </w:r>
    </w:p>
    <w:p>
      <w:pPr>
        <w:ind w:firstLine="0" w:firstLineChars="0"/>
        <w:jc w:val="center"/>
      </w:pPr>
      <w:r>
        <w:rPr>
          <w:rFonts w:hint="eastAsia"/>
        </w:rPr>
        <w:t xml:space="preserve"> </w:t>
      </w:r>
      <w:r>
        <w:drawing>
          <wp:inline distT="0" distB="0" distL="114300" distR="114300">
            <wp:extent cx="2541270" cy="2887345"/>
            <wp:effectExtent l="0" t="0" r="11430" b="8255"/>
            <wp:docPr id="6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41270" cy="288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numPr>
          <w:ilvl w:val="0"/>
          <w:numId w:val="2"/>
        </w:numPr>
        <w:ind w:firstLine="480" w:firstLineChars="200"/>
      </w:pPr>
      <w:r>
        <w:rPr>
          <w:rFonts w:hint="eastAsia"/>
        </w:rPr>
        <w:t>手机登录</w:t>
      </w:r>
      <w:r>
        <w:rPr>
          <w:rFonts w:hint="eastAsia"/>
          <w:lang w:eastAsia="zh-CN"/>
        </w:rPr>
        <w:t>：</w:t>
      </w:r>
      <w:r>
        <w:rPr>
          <w:rFonts w:hint="eastAsia"/>
        </w:rPr>
        <w:t>支持通过手机号+验证码方式登录系统。</w:t>
      </w:r>
    </w:p>
    <w:p>
      <w:pPr>
        <w:ind w:firstLine="0" w:firstLineChars="0"/>
        <w:jc w:val="center"/>
      </w:pPr>
      <w:r>
        <w:rPr>
          <w:rFonts w:hint="eastAsia"/>
        </w:rPr>
        <w:t xml:space="preserve"> </w:t>
      </w:r>
      <w:r>
        <w:drawing>
          <wp:inline distT="0" distB="0" distL="114300" distR="114300">
            <wp:extent cx="2576830" cy="2887345"/>
            <wp:effectExtent l="0" t="0" r="13970" b="8255"/>
            <wp:docPr id="8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76830" cy="288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4"/>
        <w:numPr>
          <w:ilvl w:val="0"/>
          <w:numId w:val="2"/>
        </w:numPr>
        <w:ind w:firstLine="480" w:firstLineChars="200"/>
      </w:pPr>
      <w:r>
        <w:rPr>
          <w:rFonts w:hint="eastAsia"/>
        </w:rPr>
        <w:t>第三方登录</w:t>
      </w:r>
      <w:r>
        <w:rPr>
          <w:rFonts w:hint="eastAsia"/>
          <w:lang w:eastAsia="zh-CN"/>
        </w:rPr>
        <w:t>：</w:t>
      </w:r>
      <w:r>
        <w:rPr>
          <w:rFonts w:hint="eastAsia"/>
        </w:rPr>
        <w:t>支持QQ登录和微信登录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首次使用前需绑定用户信息，即需绑定个人账号或手机信息。</w:t>
      </w:r>
    </w:p>
    <w:p>
      <w:pPr>
        <w:ind w:firstLine="0" w:firstLineChars="0"/>
        <w:jc w:val="center"/>
      </w:pPr>
      <w:r>
        <w:drawing>
          <wp:inline distT="0" distB="0" distL="114300" distR="114300">
            <wp:extent cx="2559685" cy="2887345"/>
            <wp:effectExtent l="0" t="0" r="12065" b="8255"/>
            <wp:docPr id="9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559685" cy="288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ind w:left="420" w:hanging="420"/>
      </w:pPr>
      <w:r>
        <w:rPr>
          <w:rFonts w:hint="eastAsia"/>
        </w:rPr>
        <w:t>QQ登录</w:t>
      </w:r>
      <w:r>
        <w:rPr>
          <w:rFonts w:hint="eastAsia"/>
          <w:lang w:eastAsia="zh-CN"/>
        </w:rPr>
        <w:t>：</w:t>
      </w:r>
      <w:r>
        <w:rPr>
          <w:rFonts w:hint="eastAsia"/>
        </w:rPr>
        <w:t>点击QQ登录</w:t>
      </w:r>
      <w:r>
        <w:rPr>
          <w:rFonts w:hint="eastAsia"/>
          <w:lang w:eastAsia="zh-CN"/>
        </w:rPr>
        <w:t>，</w:t>
      </w:r>
      <w:r>
        <w:rPr>
          <w:rFonts w:hint="eastAsia"/>
        </w:rPr>
        <w:t>使用QQ手机版扫码</w:t>
      </w:r>
      <w:r>
        <w:rPr>
          <w:rFonts w:hint="eastAsia"/>
          <w:lang w:val="en-US" w:eastAsia="zh-CN"/>
        </w:rPr>
        <w:t>登录或网页点击头像授权登录。</w:t>
      </w:r>
    </w:p>
    <w:p>
      <w:pPr>
        <w:numPr>
          <w:ilvl w:val="0"/>
          <w:numId w:val="3"/>
        </w:numPr>
        <w:ind w:left="420" w:hanging="420"/>
      </w:pPr>
      <w:r>
        <w:rPr>
          <w:rFonts w:hint="eastAsia"/>
        </w:rPr>
        <w:t>微信登录</w:t>
      </w:r>
      <w:r>
        <w:rPr>
          <w:rFonts w:hint="eastAsia"/>
          <w:lang w:eastAsia="zh-CN"/>
        </w:rPr>
        <w:t>：</w:t>
      </w:r>
      <w:r>
        <w:rPr>
          <w:rFonts w:hint="eastAsia"/>
        </w:rPr>
        <w:t>点击微信登录</w:t>
      </w:r>
      <w:r>
        <w:rPr>
          <w:rFonts w:hint="eastAsia"/>
          <w:lang w:eastAsia="zh-CN"/>
        </w:rPr>
        <w:t>，</w:t>
      </w:r>
      <w:r>
        <w:rPr>
          <w:rFonts w:hint="eastAsia"/>
        </w:rPr>
        <w:t>使用微信手机版扫码</w:t>
      </w:r>
      <w:r>
        <w:rPr>
          <w:rFonts w:hint="eastAsia"/>
          <w:lang w:val="en-US" w:eastAsia="zh-CN"/>
        </w:rPr>
        <w:t>登录。</w:t>
      </w:r>
    </w:p>
    <w:p>
      <w:pPr>
        <w:pStyle w:val="3"/>
        <w:numPr>
          <w:ilvl w:val="1"/>
          <w:numId w:val="1"/>
        </w:numPr>
      </w:pPr>
      <w:bookmarkStart w:id="6" w:name="_Toc22911"/>
      <w:bookmarkStart w:id="7" w:name="_Toc7253"/>
      <w:bookmarkStart w:id="8" w:name="_Toc20138"/>
      <w:r>
        <w:rPr>
          <w:rFonts w:hint="eastAsia"/>
        </w:rPr>
        <w:t>忘记密码</w:t>
      </w:r>
      <w:bookmarkEnd w:id="6"/>
      <w:bookmarkEnd w:id="7"/>
      <w:bookmarkEnd w:id="8"/>
    </w:p>
    <w:p>
      <w:r>
        <w:rPr>
          <w:rFonts w:hint="eastAsia"/>
        </w:rPr>
        <w:t>当</w:t>
      </w:r>
      <w:r>
        <w:rPr>
          <w:rFonts w:hint="eastAsia"/>
          <w:lang w:eastAsia="zh-CN"/>
        </w:rPr>
        <w:t>用户</w:t>
      </w:r>
      <w:r>
        <w:rPr>
          <w:rFonts w:hint="eastAsia"/>
        </w:rPr>
        <w:t>忘记登录密码，可</w:t>
      </w:r>
      <w:r>
        <w:rPr>
          <w:rFonts w:hint="eastAsia"/>
          <w:lang w:val="en-US" w:eastAsia="zh-CN"/>
        </w:rPr>
        <w:t>点击</w:t>
      </w:r>
      <w:r>
        <w:rPr>
          <w:rFonts w:hint="eastAsia"/>
        </w:rPr>
        <w:t>图书馆账号</w:t>
      </w:r>
      <w:r>
        <w:rPr>
          <w:rFonts w:hint="eastAsia"/>
          <w:lang w:eastAsia="zh-CN"/>
        </w:rPr>
        <w:t>登录</w:t>
      </w:r>
      <w:r>
        <w:rPr>
          <w:rFonts w:hint="eastAsia"/>
        </w:rPr>
        <w:t>页面</w:t>
      </w:r>
      <w:r>
        <w:rPr>
          <w:rFonts w:hint="eastAsia"/>
          <w:lang w:val="en-US" w:eastAsia="zh-CN"/>
        </w:rPr>
        <w:t>的</w:t>
      </w:r>
      <w:r>
        <w:rPr>
          <w:rFonts w:hint="eastAsia"/>
          <w:lang w:eastAsia="zh-CN"/>
        </w:rPr>
        <w:t>“</w:t>
      </w:r>
      <w:r>
        <w:rPr>
          <w:rFonts w:hint="eastAsia"/>
          <w:lang w:val="en-US" w:eastAsia="zh-CN"/>
        </w:rPr>
        <w:t>忘记密码</w:t>
      </w:r>
      <w:r>
        <w:rPr>
          <w:rFonts w:hint="eastAsia"/>
          <w:lang w:eastAsia="zh-CN"/>
        </w:rPr>
        <w:t>”</w:t>
      </w:r>
      <w:r>
        <w:rPr>
          <w:rFonts w:hint="eastAsia"/>
          <w:lang w:val="en-US" w:eastAsia="zh-CN"/>
        </w:rPr>
        <w:t>进行</w:t>
      </w:r>
      <w:r>
        <w:rPr>
          <w:rFonts w:hint="eastAsia"/>
        </w:rPr>
        <w:t>密码重置。</w:t>
      </w:r>
    </w:p>
    <w:p>
      <w:pPr>
        <w:ind w:firstLine="0" w:firstLineChars="0"/>
        <w:jc w:val="center"/>
      </w:pPr>
      <w:r>
        <w:drawing>
          <wp:inline distT="0" distB="0" distL="114300" distR="114300">
            <wp:extent cx="2564130" cy="2887345"/>
            <wp:effectExtent l="0" t="0" r="7620" b="8255"/>
            <wp:docPr id="9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564130" cy="288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分为三步</w:t>
      </w:r>
      <w:r>
        <w:rPr>
          <w:rFonts w:hint="eastAsia"/>
          <w:lang w:eastAsia="zh-CN"/>
        </w:rPr>
        <w:t>：</w:t>
      </w:r>
      <w:r>
        <w:rPr>
          <w:rFonts w:hint="eastAsia"/>
        </w:rPr>
        <w:t>输入账号——</w:t>
      </w:r>
      <w:r>
        <w:t>&gt;</w:t>
      </w:r>
      <w:r>
        <w:rPr>
          <w:rFonts w:hint="eastAsia"/>
        </w:rPr>
        <w:t>发起验证码——&gt;</w:t>
      </w:r>
      <w:r>
        <w:t>重置密码</w:t>
      </w:r>
    </w:p>
    <w:p>
      <w:pPr>
        <w:ind w:firstLine="0" w:firstLineChars="0"/>
        <w:jc w:val="center"/>
      </w:pPr>
      <w:r>
        <w:rPr>
          <w:rFonts w:hint="eastAsia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3442970</wp:posOffset>
                </wp:positionH>
                <wp:positionV relativeFrom="paragraph">
                  <wp:posOffset>880745</wp:posOffset>
                </wp:positionV>
                <wp:extent cx="233045" cy="142875"/>
                <wp:effectExtent l="0" t="19050" r="33655" b="47625"/>
                <wp:wrapNone/>
                <wp:docPr id="12" name="箭头: 右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362" cy="142875"/>
                        </a:xfrm>
                        <a:prstGeom prst="rightArrow">
                          <a:avLst/>
                        </a:prstGeom>
                        <a:solidFill>
                          <a:srgbClr val="0070C0"/>
                        </a:solidFill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箭头: 右 12" o:spid="_x0000_s1026" o:spt="13" type="#_x0000_t13" style="position:absolute;left:0pt;margin-left:271.1pt;margin-top:69.35pt;height:11.25pt;width:18.35pt;z-index:251661312;v-text-anchor:middle;mso-width-relative:page;mso-height-relative:page;" fillcolor="#0070C0" filled="t" stroked="t" coordsize="21600,21600" o:gfxdata="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" adj="14988,5400">
                <v:fill on="t" focussize="0,0"/>
                <v:stroke weight="1pt" color="#0070C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1637665</wp:posOffset>
                </wp:positionH>
                <wp:positionV relativeFrom="paragraph">
                  <wp:posOffset>871220</wp:posOffset>
                </wp:positionV>
                <wp:extent cx="233045" cy="142875"/>
                <wp:effectExtent l="0" t="19050" r="33655" b="47625"/>
                <wp:wrapNone/>
                <wp:docPr id="10" name="箭头: 右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362" cy="142875"/>
                        </a:xfrm>
                        <a:prstGeom prst="rightArrow">
                          <a:avLst/>
                        </a:prstGeom>
                        <a:solidFill>
                          <a:srgbClr val="0070C0"/>
                        </a:solidFill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箭头: 右 10" o:spid="_x0000_s1026" o:spt="13" type="#_x0000_t13" style="position:absolute;left:0pt;margin-left:128.95pt;margin-top:68.6pt;height:11.25pt;width:18.35pt;z-index:251660288;v-text-anchor:middle;mso-width-relative:page;mso-height-relative:page;" fillcolor="#0070C0" filled="t" stroked="t" coordsize="21600,21600" o:gfxdata="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" adj="14988,5400">
                <v:fill on="t" focussize="0,0"/>
                <v:stroke weight="1pt" color="#0070C0 [32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/>
        </w:rPr>
        <w:drawing>
          <wp:inline distT="0" distB="0" distL="0" distR="0">
            <wp:extent cx="5274310" cy="17811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1"/>
        </w:numPr>
      </w:pPr>
      <w:bookmarkStart w:id="9" w:name="_Toc22532"/>
      <w:bookmarkStart w:id="10" w:name="_Toc30988"/>
      <w:bookmarkStart w:id="11" w:name="_Toc3095"/>
      <w:r>
        <w:rPr>
          <w:rFonts w:hint="eastAsia"/>
        </w:rPr>
        <w:t>修改密码</w:t>
      </w:r>
      <w:bookmarkEnd w:id="9"/>
      <w:bookmarkEnd w:id="10"/>
      <w:bookmarkEnd w:id="11"/>
    </w:p>
    <w:p>
      <w:r>
        <w:t>登录系统后，可在</w:t>
      </w:r>
      <w:r>
        <w:rPr>
          <w:rFonts w:hint="eastAsia"/>
          <w:lang w:eastAsia="zh-CN"/>
        </w:rPr>
        <w:t>“</w:t>
      </w:r>
      <w:r>
        <w:t>我的图书馆-账号设置-我的</w:t>
      </w:r>
      <w:r>
        <w:rPr>
          <w:rFonts w:hint="eastAsia"/>
          <w:lang w:eastAsia="zh-CN"/>
        </w:rPr>
        <w:t>用户</w:t>
      </w:r>
      <w:r>
        <w:t>证</w:t>
      </w:r>
      <w:r>
        <w:rPr>
          <w:rFonts w:hint="eastAsia"/>
          <w:lang w:eastAsia="zh-CN"/>
        </w:rPr>
        <w:t>”</w:t>
      </w:r>
      <w:r>
        <w:t>栏目</w:t>
      </w:r>
      <w:r>
        <w:rPr>
          <w:rFonts w:hint="eastAsia"/>
        </w:rPr>
        <w:t>修改密码</w:t>
      </w:r>
      <w:r>
        <w:rPr>
          <w:rFonts w:hint="eastAsia"/>
          <w:lang w:eastAsia="zh-CN"/>
        </w:rPr>
        <w:t>。</w:t>
      </w:r>
    </w:p>
    <w:p>
      <w:pPr>
        <w:ind w:firstLine="0" w:firstLineChars="0"/>
        <w:jc w:val="center"/>
      </w:pPr>
      <w:r>
        <w:drawing>
          <wp:inline distT="0" distB="0" distL="114300" distR="114300">
            <wp:extent cx="5258435" cy="1271270"/>
            <wp:effectExtent l="0" t="0" r="18415" b="5080"/>
            <wp:docPr id="9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127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1"/>
        </w:numPr>
      </w:pPr>
      <w:bookmarkStart w:id="12" w:name="_Toc25469"/>
      <w:bookmarkStart w:id="13" w:name="_Toc25820"/>
      <w:bookmarkStart w:id="14" w:name="_Toc5747"/>
      <w:r>
        <w:rPr>
          <w:rFonts w:hint="eastAsia"/>
        </w:rPr>
        <w:t>登出系统</w:t>
      </w:r>
      <w:bookmarkEnd w:id="12"/>
      <w:bookmarkEnd w:id="13"/>
      <w:bookmarkEnd w:id="14"/>
    </w:p>
    <w:p>
      <w:r>
        <w:rPr>
          <w:rFonts w:hint="eastAsia"/>
        </w:rPr>
        <w:t>点击系统顶部导航栏右上角</w:t>
      </w:r>
      <w:r>
        <w:rPr>
          <w:rFonts w:hint="eastAsia"/>
          <w:lang w:eastAsia="zh-CN"/>
        </w:rPr>
        <w:t>“</w:t>
      </w:r>
      <w:r>
        <w:rPr>
          <w:rFonts w:hint="eastAsia"/>
          <w:lang w:val="en-US" w:eastAsia="zh-CN"/>
        </w:rPr>
        <w:t>退出</w:t>
      </w:r>
      <w:r>
        <w:rPr>
          <w:rFonts w:hint="eastAsia"/>
          <w:lang w:eastAsia="zh-CN"/>
        </w:rPr>
        <w:t>”</w:t>
      </w:r>
      <w:r>
        <w:rPr>
          <w:rFonts w:hint="eastAsia"/>
        </w:rPr>
        <w:t>按钮，确认后即可登出系统。</w:t>
      </w:r>
    </w:p>
    <w:p>
      <w:pPr>
        <w:ind w:firstLine="0" w:firstLineChars="0"/>
      </w:pPr>
      <w:r>
        <w:drawing>
          <wp:inline distT="0" distB="0" distL="114300" distR="114300">
            <wp:extent cx="5259070" cy="1755775"/>
            <wp:effectExtent l="0" t="0" r="17780" b="15875"/>
            <wp:docPr id="9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7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175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1"/>
        </w:numPr>
        <w:rPr>
          <w:rFonts w:hint="eastAsia"/>
        </w:rPr>
      </w:pPr>
      <w:bookmarkStart w:id="15" w:name="_Toc18915"/>
      <w:bookmarkStart w:id="16" w:name="_Toc24944"/>
      <w:r>
        <w:rPr>
          <w:rFonts w:hint="eastAsia"/>
        </w:rPr>
        <w:t>账号设置</w:t>
      </w:r>
      <w:bookmarkEnd w:id="15"/>
      <w:bookmarkEnd w:id="16"/>
    </w:p>
    <w:p>
      <w:pPr>
        <w:rPr>
          <w:rFonts w:hint="eastAsia"/>
        </w:rPr>
      </w:pPr>
      <w:r>
        <w:t>登录系统后，可在</w:t>
      </w:r>
      <w:r>
        <w:rPr>
          <w:rFonts w:hint="eastAsia"/>
          <w:lang w:eastAsia="zh-CN"/>
        </w:rPr>
        <w:t>“</w:t>
      </w:r>
      <w:r>
        <w:t>我的图书馆-账号设置</w:t>
      </w:r>
      <w:r>
        <w:rPr>
          <w:rFonts w:hint="eastAsia"/>
          <w:lang w:eastAsia="zh-CN"/>
        </w:rPr>
        <w:t>”</w:t>
      </w:r>
      <w:r>
        <w:t>栏目</w:t>
      </w:r>
      <w:r>
        <w:rPr>
          <w:rFonts w:hint="eastAsia"/>
          <w:lang w:val="en-US" w:eastAsia="zh-CN"/>
        </w:rPr>
        <w:t>中进行操作</w:t>
      </w:r>
      <w:r>
        <w:rPr>
          <w:rFonts w:hint="eastAsia"/>
          <w:lang w:eastAsia="zh-CN"/>
        </w:rPr>
        <w:t>。</w:t>
      </w:r>
    </w:p>
    <w:p>
      <w:pPr>
        <w:numPr>
          <w:ilvl w:val="0"/>
          <w:numId w:val="4"/>
        </w:numPr>
        <w:ind w:left="420" w:hanging="420" w:firstLineChars="0"/>
        <w:rPr>
          <w:rFonts w:ascii="宋体" w:hAnsi="宋体"/>
          <w:highlight w:val="none"/>
        </w:rPr>
      </w:pPr>
      <w:r>
        <w:rPr>
          <w:rFonts w:hint="eastAsia"/>
          <w:highlight w:val="none"/>
        </w:rPr>
        <w:t>基本信息设置</w:t>
      </w:r>
      <w:r>
        <w:rPr>
          <w:rFonts w:hint="eastAsia"/>
          <w:highlight w:val="none"/>
          <w:lang w:eastAsia="zh-CN"/>
        </w:rPr>
        <w:t>：</w:t>
      </w:r>
      <w:r>
        <w:rPr>
          <w:rFonts w:hint="eastAsia"/>
          <w:highlight w:val="none"/>
          <w:lang w:val="en-US" w:eastAsia="zh-CN"/>
        </w:rPr>
        <w:t>图书馆管理员在后台开启“开放读者完善个人信息”功能后，</w:t>
      </w:r>
      <w:r>
        <w:rPr>
          <w:rFonts w:hint="eastAsia" w:ascii="宋体" w:hAnsi="宋体"/>
          <w:highlight w:val="none"/>
          <w:lang w:eastAsia="zh-CN"/>
        </w:rPr>
        <w:t>用户</w:t>
      </w:r>
      <w:r>
        <w:rPr>
          <w:rFonts w:hint="eastAsia" w:ascii="宋体" w:hAnsi="宋体"/>
          <w:highlight w:val="none"/>
          <w:lang w:val="en-US" w:eastAsia="zh-CN"/>
        </w:rPr>
        <w:t>即可</w:t>
      </w:r>
      <w:r>
        <w:rPr>
          <w:rFonts w:hint="eastAsia" w:ascii="宋体" w:hAnsi="宋体"/>
          <w:highlight w:val="none"/>
        </w:rPr>
        <w:t>修改自己的基本信息，修改后点击保存即可。</w:t>
      </w:r>
    </w:p>
    <w:p>
      <w:r>
        <w:drawing>
          <wp:inline distT="0" distB="0" distL="114300" distR="114300">
            <wp:extent cx="5274310" cy="3995420"/>
            <wp:effectExtent l="0" t="0" r="2540" b="5080"/>
            <wp:docPr id="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9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numPr>
          <w:ilvl w:val="0"/>
          <w:numId w:val="4"/>
        </w:numPr>
        <w:ind w:left="420" w:hanging="420" w:firstLineChars="0"/>
        <w:rPr>
          <w:rFonts w:ascii="宋体" w:hAnsi="宋体"/>
        </w:rPr>
      </w:pPr>
      <w:r>
        <w:rPr>
          <w:rFonts w:hint="eastAsia"/>
        </w:rPr>
        <w:t>安全设置</w:t>
      </w:r>
      <w:r>
        <w:rPr>
          <w:rFonts w:hint="eastAsia"/>
          <w:lang w:eastAsia="zh-CN"/>
        </w:rPr>
        <w:t>：</w:t>
      </w:r>
      <w:r>
        <w:rPr>
          <w:rFonts w:hint="eastAsia"/>
        </w:rPr>
        <w:t>完成认证信息，可以加强</w:t>
      </w:r>
      <w:r>
        <w:rPr>
          <w:rFonts w:hint="eastAsia"/>
          <w:lang w:eastAsia="zh-CN"/>
        </w:rPr>
        <w:t>用户</w:t>
      </w:r>
      <w:r>
        <w:rPr>
          <w:rFonts w:hint="eastAsia"/>
        </w:rPr>
        <w:t>账户的安全性</w:t>
      </w:r>
      <w:r>
        <w:rPr>
          <w:rFonts w:hint="eastAsia"/>
          <w:lang w:eastAsia="zh-CN"/>
        </w:rPr>
        <w:t>。</w:t>
      </w:r>
      <w:r>
        <w:rPr>
          <w:rFonts w:hint="eastAsia"/>
        </w:rPr>
        <w:t>认证后支持修改。</w:t>
      </w:r>
    </w:p>
    <w:p>
      <w:pPr>
        <w:ind w:firstLine="0" w:firstLineChars="0"/>
      </w:pPr>
      <w:r>
        <w:drawing>
          <wp:inline distT="0" distB="0" distL="114300" distR="114300">
            <wp:extent cx="5269230" cy="3120390"/>
            <wp:effectExtent l="0" t="0" r="7620" b="3810"/>
            <wp:docPr id="188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4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120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</w:p>
    <w:p>
      <w:pPr>
        <w:numPr>
          <w:ilvl w:val="0"/>
          <w:numId w:val="4"/>
        </w:numPr>
        <w:ind w:left="420" w:hanging="420" w:firstLineChars="0"/>
      </w:pPr>
      <w:r>
        <w:rPr>
          <w:rFonts w:hint="eastAsia"/>
        </w:rPr>
        <w:t>我的读者证</w:t>
      </w:r>
      <w:r>
        <w:rPr>
          <w:rFonts w:hint="eastAsia"/>
          <w:lang w:val="en-US" w:eastAsia="zh-CN"/>
        </w:rPr>
        <w:t>设置</w:t>
      </w:r>
      <w:r>
        <w:rPr>
          <w:rFonts w:hint="eastAsia"/>
          <w:lang w:eastAsia="zh-CN"/>
        </w:rPr>
        <w:t>：</w:t>
      </w:r>
      <w:r>
        <w:rPr>
          <w:rFonts w:hint="eastAsia"/>
          <w:lang w:val="en-US" w:eastAsia="zh-CN"/>
        </w:rPr>
        <w:t>支持</w:t>
      </w:r>
      <w:r>
        <w:rPr>
          <w:rFonts w:hint="eastAsia"/>
        </w:rPr>
        <w:t>查看读者证号、学号/工号、读者证状态、有效期。</w:t>
      </w:r>
      <w:r>
        <w:rPr>
          <w:rFonts w:hint="eastAsia"/>
          <w:lang w:val="en-US" w:eastAsia="zh-CN"/>
        </w:rPr>
        <w:t>同时</w:t>
      </w:r>
      <w:r>
        <w:rPr>
          <w:rFonts w:hint="eastAsia"/>
        </w:rPr>
        <w:t>支持查看</w:t>
      </w:r>
      <w:r>
        <w:rPr>
          <w:rFonts w:hint="eastAsia"/>
          <w:lang w:val="en-US" w:eastAsia="zh-CN"/>
        </w:rPr>
        <w:t>读者证</w:t>
      </w:r>
      <w:r>
        <w:rPr>
          <w:rFonts w:hint="eastAsia"/>
        </w:rPr>
        <w:t>详情和修改密码。</w:t>
      </w:r>
    </w:p>
    <w:p>
      <w:pPr>
        <w:ind w:firstLine="0" w:firstLineChars="0"/>
      </w:pPr>
      <w:r>
        <w:drawing>
          <wp:inline distT="0" distB="0" distL="114300" distR="114300">
            <wp:extent cx="5266690" cy="1431290"/>
            <wp:effectExtent l="0" t="0" r="10160" b="16510"/>
            <wp:docPr id="190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4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43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1"/>
        </w:numPr>
      </w:pPr>
      <w:bookmarkStart w:id="17" w:name="_Toc10422"/>
      <w:bookmarkStart w:id="18" w:name="_Toc12977"/>
      <w:bookmarkStart w:id="19" w:name="_Toc26099"/>
      <w:r>
        <w:rPr>
          <w:rFonts w:hint="eastAsia"/>
        </w:rPr>
        <w:t>图书馆首页</w:t>
      </w:r>
      <w:bookmarkEnd w:id="17"/>
      <w:bookmarkEnd w:id="18"/>
      <w:bookmarkEnd w:id="19"/>
    </w:p>
    <w:p>
      <w:pPr>
        <w:rPr>
          <w:rFonts w:hint="eastAsia"/>
          <w:lang w:eastAsia="zh-CN"/>
        </w:rPr>
      </w:pPr>
      <w:r>
        <w:rPr>
          <w:rFonts w:hint="eastAsia"/>
        </w:rPr>
        <w:t>以维普智图图书馆的首页为例</w:t>
      </w:r>
      <w:r>
        <w:rPr>
          <w:rFonts w:hint="eastAsia"/>
          <w:lang w:eastAsia="zh-CN"/>
        </w:rPr>
        <w:t>。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注：因不同学校/机构图书馆使用的模版可能存在差异化，因此首页排版可能会不一样，以下仅供用户参考浏览。</w:t>
      </w:r>
    </w:p>
    <w:p>
      <w:pPr>
        <w:pStyle w:val="3"/>
        <w:numPr>
          <w:ilvl w:val="1"/>
          <w:numId w:val="1"/>
        </w:numPr>
      </w:pPr>
      <w:bookmarkStart w:id="20" w:name="_Toc3782"/>
      <w:bookmarkStart w:id="21" w:name="_Toc26952"/>
      <w:bookmarkStart w:id="22" w:name="_Toc6421"/>
      <w:r>
        <w:rPr>
          <w:rFonts w:hint="eastAsia"/>
        </w:rPr>
        <w:t>首页排版</w:t>
      </w:r>
      <w:bookmarkEnd w:id="20"/>
      <w:bookmarkEnd w:id="21"/>
      <w:bookmarkEnd w:id="22"/>
    </w:p>
    <w:p>
      <w:pPr>
        <w:rPr>
          <w:rFonts w:hint="eastAsia"/>
          <w:b w:val="0"/>
          <w:bCs w:val="0"/>
          <w:lang w:eastAsia="zh-CN"/>
        </w:rPr>
      </w:pPr>
      <w:r>
        <w:rPr>
          <w:rFonts w:hint="eastAsia"/>
          <w:b w:val="0"/>
          <w:bCs w:val="0"/>
        </w:rPr>
        <w:t>首页分为左右两栏</w:t>
      </w:r>
      <w:r>
        <w:rPr>
          <w:rFonts w:hint="eastAsia"/>
          <w:b w:val="0"/>
          <w:bCs w:val="0"/>
          <w:lang w:eastAsia="zh-CN"/>
        </w:rPr>
        <w:t>。</w:t>
      </w:r>
    </w:p>
    <w:p>
      <w:pPr>
        <w:ind w:firstLine="0" w:firstLineChars="0"/>
        <w:jc w:val="left"/>
      </w:pPr>
      <w:r>
        <w:drawing>
          <wp:inline distT="0" distB="0" distL="114300" distR="114300">
            <wp:extent cx="5269230" cy="2573020"/>
            <wp:effectExtent l="0" t="0" r="7620" b="17780"/>
            <wp:docPr id="9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7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5"/>
        </w:numPr>
        <w:ind w:left="420" w:hanging="420" w:firstLineChars="0"/>
        <w:jc w:val="left"/>
      </w:pPr>
      <w:r>
        <w:rPr>
          <w:rFonts w:hint="eastAsia"/>
          <w:b w:val="0"/>
          <w:bCs w:val="0"/>
        </w:rPr>
        <w:t>左栏为</w:t>
      </w:r>
      <w:r>
        <w:rPr>
          <w:rFonts w:hint="eastAsia"/>
          <w:b w:val="0"/>
          <w:bCs w:val="0"/>
          <w:lang w:eastAsia="zh-CN"/>
        </w:rPr>
        <w:t>用</w:t>
      </w:r>
      <w:r>
        <w:rPr>
          <w:rFonts w:hint="eastAsia"/>
          <w:lang w:eastAsia="zh-CN"/>
        </w:rPr>
        <w:t>户</w:t>
      </w:r>
      <w:r>
        <w:rPr>
          <w:rFonts w:hint="eastAsia"/>
        </w:rPr>
        <w:t>个人相关信息，包括推荐应用、我的图书馆统计、我关注的数据库、我订阅的期刊、我收藏的书单等。</w:t>
      </w:r>
    </w:p>
    <w:p>
      <w:pPr>
        <w:jc w:val="center"/>
      </w:pPr>
      <w:r>
        <w:drawing>
          <wp:inline distT="0" distB="0" distL="114300" distR="114300">
            <wp:extent cx="3640455" cy="4978400"/>
            <wp:effectExtent l="0" t="0" r="17145" b="12700"/>
            <wp:docPr id="10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640455" cy="497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numPr>
          <w:ilvl w:val="0"/>
          <w:numId w:val="6"/>
        </w:numPr>
        <w:ind w:firstLine="480" w:firstLineChars="200"/>
      </w:pPr>
      <w:r>
        <w:rPr>
          <w:rFonts w:hint="eastAsia"/>
          <w:lang w:val="en-US" w:eastAsia="zh-CN"/>
        </w:rPr>
        <w:t>文献检索：图书馆</w:t>
      </w:r>
      <w:r>
        <w:rPr>
          <w:rFonts w:hint="eastAsia"/>
        </w:rPr>
        <w:t>智慧门户为广大</w:t>
      </w:r>
      <w:r>
        <w:rPr>
          <w:rFonts w:hint="eastAsia"/>
          <w:lang w:eastAsia="zh-CN"/>
        </w:rPr>
        <w:t>用户</w:t>
      </w:r>
      <w:r>
        <w:rPr>
          <w:rFonts w:hint="eastAsia"/>
        </w:rPr>
        <w:t>提供方便快捷的统一检索，包含</w:t>
      </w:r>
      <w:r>
        <w:rPr>
          <w:rFonts w:hint="eastAsia" w:ascii="宋体" w:hAnsi="宋体"/>
        </w:rPr>
        <w:t>馆藏纸本与主要电子文献的统一整合检索。</w:t>
      </w:r>
      <w:r>
        <w:rPr>
          <w:rFonts w:hint="eastAsia" w:ascii="宋体" w:hAnsi="宋体"/>
          <w:sz w:val="24"/>
          <w:szCs w:val="22"/>
        </w:rPr>
        <w:t>主要有</w:t>
      </w:r>
      <w:r>
        <w:rPr>
          <w:rFonts w:hint="eastAsia" w:ascii="宋体" w:hAnsi="宋体"/>
          <w:sz w:val="24"/>
          <w:szCs w:val="22"/>
          <w:lang w:val="en-US" w:eastAsia="zh-CN"/>
        </w:rPr>
        <w:t>统一</w:t>
      </w:r>
      <w:r>
        <w:rPr>
          <w:rFonts w:hint="eastAsia" w:ascii="宋体" w:hAnsi="宋体"/>
        </w:rPr>
        <w:t>检索、高级检索</w:t>
      </w:r>
      <w:r>
        <w:rPr>
          <w:rFonts w:hint="eastAsia" w:ascii="宋体" w:hAnsi="宋体"/>
          <w:lang w:val="en-US" w:eastAsia="zh-CN"/>
        </w:rPr>
        <w:t>两种方式。</w:t>
      </w:r>
      <w:r>
        <w:rPr>
          <w:rFonts w:hint="eastAsia"/>
          <w:b/>
          <w:bCs/>
          <w:i/>
          <w:iCs/>
          <w:color w:val="auto"/>
          <w:lang w:val="en-US" w:eastAsia="zh-CN"/>
        </w:rPr>
        <w:t>详见2.2.</w:t>
      </w:r>
    </w:p>
    <w:p>
      <w:pPr>
        <w:pStyle w:val="15"/>
        <w:numPr>
          <w:ilvl w:val="0"/>
          <w:numId w:val="6"/>
        </w:numPr>
        <w:ind w:firstLine="480" w:firstLineChars="200"/>
        <w:rPr>
          <w:b/>
          <w:bCs/>
        </w:rPr>
      </w:pPr>
      <w:r>
        <w:rPr>
          <w:rFonts w:hint="eastAsia"/>
        </w:rPr>
        <w:t>推荐应用</w:t>
      </w:r>
      <w:r>
        <w:rPr>
          <w:rFonts w:hint="eastAsia"/>
          <w:lang w:eastAsia="zh-CN"/>
        </w:rPr>
        <w:t>：</w:t>
      </w:r>
      <w:r>
        <w:t>可查看</w:t>
      </w:r>
      <w:r>
        <w:rPr>
          <w:rFonts w:hint="eastAsia"/>
          <w:lang w:eastAsia="zh-CN"/>
        </w:rPr>
        <w:t>用户</w:t>
      </w:r>
      <w:r>
        <w:t>最近使用的应用</w:t>
      </w:r>
      <w:r>
        <w:rPr>
          <w:rFonts w:hint="eastAsia"/>
        </w:rPr>
        <w:t>，点击</w:t>
      </w:r>
      <w:r>
        <w:rPr>
          <w:rFonts w:hint="eastAsia"/>
          <w:lang w:val="en-US" w:eastAsia="zh-CN"/>
        </w:rPr>
        <w:t>任一应用后</w:t>
      </w:r>
      <w:r>
        <w:rPr>
          <w:rFonts w:hint="eastAsia"/>
        </w:rPr>
        <w:t>即可快捷</w:t>
      </w:r>
      <w:r>
        <w:rPr>
          <w:rFonts w:hint="eastAsia"/>
          <w:lang w:val="en-US" w:eastAsia="zh-CN"/>
        </w:rPr>
        <w:t>打开该</w:t>
      </w:r>
      <w:r>
        <w:rPr>
          <w:rFonts w:hint="eastAsia"/>
        </w:rPr>
        <w:t>应用。</w:t>
      </w:r>
      <w:r>
        <w:t>当</w:t>
      </w:r>
      <w:r>
        <w:rPr>
          <w:rFonts w:hint="eastAsia"/>
          <w:lang w:val="en-US" w:eastAsia="zh-CN"/>
        </w:rPr>
        <w:t>用户</w:t>
      </w:r>
      <w:r>
        <w:t>没有使用过应用时</w:t>
      </w:r>
      <w:r>
        <w:rPr>
          <w:rFonts w:hint="eastAsia"/>
          <w:lang w:eastAsia="zh-CN"/>
        </w:rPr>
        <w:t>，</w:t>
      </w:r>
      <w:r>
        <w:t>系统会自动推荐相关应用</w:t>
      </w:r>
      <w:r>
        <w:rPr>
          <w:rFonts w:hint="eastAsia"/>
          <w:lang w:val="en-US" w:eastAsia="zh-CN"/>
        </w:rPr>
        <w:t>以</w:t>
      </w:r>
      <w:r>
        <w:t>供使用。</w:t>
      </w:r>
    </w:p>
    <w:p>
      <w:pPr>
        <w:pStyle w:val="15"/>
        <w:numPr>
          <w:ilvl w:val="0"/>
          <w:numId w:val="6"/>
        </w:numPr>
        <w:ind w:firstLine="480" w:firstLineChars="200"/>
      </w:pPr>
      <w:r>
        <w:rPr>
          <w:rFonts w:hint="eastAsia"/>
        </w:rPr>
        <w:t>我的图书馆</w:t>
      </w:r>
      <w:r>
        <w:rPr>
          <w:rFonts w:hint="eastAsia"/>
          <w:lang w:eastAsia="zh-CN"/>
        </w:rPr>
        <w:t>：</w:t>
      </w:r>
      <w:r>
        <w:rPr>
          <w:rFonts w:hint="eastAsia"/>
        </w:rPr>
        <w:t>可查看</w:t>
      </w:r>
      <w:r>
        <w:rPr>
          <w:rFonts w:hint="eastAsia"/>
          <w:lang w:val="en-US" w:eastAsia="zh-CN"/>
        </w:rPr>
        <w:t>用户个人</w:t>
      </w:r>
      <w:r>
        <w:rPr>
          <w:rFonts w:hint="eastAsia"/>
        </w:rPr>
        <w:t>图书馆相关数据，包括已借阅数量、文献收藏数量、期刊订阅数量、</w:t>
      </w:r>
      <w:r>
        <w:rPr>
          <w:rFonts w:hint="eastAsia"/>
          <w:lang w:val="en-US" w:eastAsia="zh-CN"/>
        </w:rPr>
        <w:t>个人积分情况</w:t>
      </w:r>
      <w:r>
        <w:rPr>
          <w:rFonts w:hint="eastAsia"/>
        </w:rPr>
        <w:t>、今年到馆</w:t>
      </w:r>
      <w:r>
        <w:rPr>
          <w:rFonts w:hint="eastAsia"/>
          <w:lang w:val="en-US" w:eastAsia="zh-CN"/>
        </w:rPr>
        <w:t>次数</w:t>
      </w:r>
      <w:r>
        <w:rPr>
          <w:rFonts w:hint="eastAsia"/>
        </w:rPr>
        <w:t>、系统消息</w:t>
      </w:r>
      <w:r>
        <w:rPr>
          <w:rFonts w:hint="eastAsia"/>
          <w:lang w:val="en-US" w:eastAsia="zh-CN"/>
        </w:rPr>
        <w:t>等</w:t>
      </w:r>
      <w:r>
        <w:rPr>
          <w:rFonts w:hint="eastAsia"/>
        </w:rPr>
        <w:t>。</w:t>
      </w:r>
      <w:r>
        <w:rPr>
          <w:rFonts w:hint="eastAsia"/>
          <w:lang w:val="en-US" w:eastAsia="zh-CN"/>
        </w:rPr>
        <w:t>想了解个人其他数据</w:t>
      </w:r>
      <w:r>
        <w:rPr>
          <w:rFonts w:hint="eastAsia"/>
        </w:rPr>
        <w:t>，点击</w:t>
      </w:r>
      <w:r>
        <w:rPr>
          <w:rFonts w:hint="eastAsia"/>
          <w:lang w:val="en-US" w:eastAsia="zh-CN"/>
        </w:rPr>
        <w:t>右侧</w:t>
      </w:r>
      <w:r>
        <w:rPr>
          <w:rFonts w:hint="eastAsia"/>
          <w:lang w:eastAsia="zh-CN"/>
        </w:rPr>
        <w:t>“</w:t>
      </w:r>
      <w:r>
        <w:rPr>
          <w:rFonts w:hint="eastAsia"/>
        </w:rPr>
        <w:t>更多</w:t>
      </w:r>
      <w:r>
        <w:rPr>
          <w:rFonts w:hint="eastAsia"/>
          <w:lang w:eastAsia="zh-CN"/>
        </w:rPr>
        <w:t>”</w:t>
      </w:r>
      <w:r>
        <w:rPr>
          <w:rFonts w:hint="eastAsia"/>
          <w:lang w:val="en-US" w:eastAsia="zh-CN"/>
        </w:rPr>
        <w:t>按钮，</w:t>
      </w:r>
      <w:r>
        <w:rPr>
          <w:rFonts w:hint="eastAsia"/>
        </w:rPr>
        <w:t>进入</w:t>
      </w:r>
      <w:r>
        <w:rPr>
          <w:rFonts w:hint="eastAsia"/>
          <w:lang w:eastAsia="zh-CN"/>
        </w:rPr>
        <w:t>“</w:t>
      </w:r>
      <w:r>
        <w:rPr>
          <w:rFonts w:hint="eastAsia"/>
        </w:rPr>
        <w:t>我的图书馆</w:t>
      </w:r>
      <w:r>
        <w:rPr>
          <w:rFonts w:hint="eastAsia"/>
          <w:lang w:eastAsia="zh-CN"/>
        </w:rPr>
        <w:t>”</w:t>
      </w:r>
      <w:r>
        <w:rPr>
          <w:rFonts w:hint="eastAsia"/>
          <w:lang w:val="en-US" w:eastAsia="zh-CN"/>
        </w:rPr>
        <w:t>进行查看</w:t>
      </w:r>
      <w:r>
        <w:rPr>
          <w:rFonts w:hint="eastAsia"/>
        </w:rPr>
        <w:t>。</w:t>
      </w:r>
    </w:p>
    <w:p>
      <w:pPr>
        <w:pStyle w:val="15"/>
        <w:numPr>
          <w:ilvl w:val="0"/>
          <w:numId w:val="6"/>
        </w:numPr>
        <w:ind w:firstLine="480" w:firstLineChars="200"/>
      </w:pPr>
      <w:r>
        <w:rPr>
          <w:rFonts w:hint="eastAsia"/>
        </w:rPr>
        <w:t>我</w:t>
      </w:r>
      <w:r>
        <w:rPr>
          <w:rFonts w:hint="eastAsia"/>
          <w:lang w:val="en-US" w:eastAsia="zh-CN"/>
        </w:rPr>
        <w:t>的</w:t>
      </w:r>
      <w:r>
        <w:rPr>
          <w:rFonts w:hint="eastAsia"/>
        </w:rPr>
        <w:t>关注</w:t>
      </w:r>
      <w:r>
        <w:rPr>
          <w:rFonts w:hint="eastAsia"/>
          <w:lang w:eastAsia="zh-CN"/>
        </w:rPr>
        <w:t>：</w:t>
      </w:r>
      <w:r>
        <w:rPr>
          <w:rFonts w:hint="eastAsia"/>
        </w:rPr>
        <w:t>展示</w:t>
      </w:r>
      <w:r>
        <w:rPr>
          <w:rFonts w:hint="eastAsia"/>
          <w:lang w:eastAsia="zh-CN"/>
        </w:rPr>
        <w:t>用户</w:t>
      </w:r>
      <w:r>
        <w:rPr>
          <w:rFonts w:hint="eastAsia"/>
        </w:rPr>
        <w:t>常用数据库</w:t>
      </w:r>
      <w:r>
        <w:rPr>
          <w:rFonts w:hint="eastAsia"/>
          <w:lang w:eastAsia="zh-CN"/>
        </w:rPr>
        <w:t>。</w:t>
      </w:r>
      <w:r>
        <w:rPr>
          <w:rFonts w:hint="eastAsia"/>
        </w:rPr>
        <w:t>点击右</w:t>
      </w:r>
      <w:r>
        <w:rPr>
          <w:rFonts w:hint="eastAsia"/>
          <w:lang w:val="en-US" w:eastAsia="zh-CN"/>
        </w:rPr>
        <w:t>侧</w:t>
      </w:r>
      <w:r>
        <w:rPr>
          <w:rFonts w:hint="eastAsia"/>
          <w:lang w:eastAsia="zh-CN"/>
        </w:rPr>
        <w:t>“</w:t>
      </w:r>
      <w:r>
        <w:rPr>
          <w:rFonts w:hint="eastAsia"/>
          <w:lang w:val="en-US" w:eastAsia="zh-CN"/>
        </w:rPr>
        <w:t>数据库</w:t>
      </w:r>
      <w:r>
        <w:rPr>
          <w:rFonts w:hint="eastAsia"/>
          <w:lang w:eastAsia="zh-CN"/>
        </w:rPr>
        <w:t>”</w:t>
      </w:r>
      <w:r>
        <w:rPr>
          <w:rFonts w:hint="eastAsia"/>
        </w:rPr>
        <w:t>按钮，可直接进入数据库导航应用</w:t>
      </w:r>
      <w:r>
        <w:rPr>
          <w:rFonts w:hint="eastAsia"/>
          <w:lang w:val="en-US" w:eastAsia="zh-CN"/>
        </w:rPr>
        <w:t>来</w:t>
      </w:r>
      <w:r>
        <w:rPr>
          <w:rFonts w:hint="eastAsia"/>
        </w:rPr>
        <w:t>查看和使用全部数据库。</w:t>
      </w:r>
    </w:p>
    <w:p>
      <w:pPr>
        <w:pStyle w:val="15"/>
        <w:numPr>
          <w:ilvl w:val="0"/>
          <w:numId w:val="6"/>
        </w:numPr>
        <w:ind w:firstLine="480" w:firstLineChars="200"/>
      </w:pPr>
      <w:r>
        <w:rPr>
          <w:rFonts w:hint="eastAsia"/>
        </w:rPr>
        <w:t>订阅期刊</w:t>
      </w:r>
      <w:r>
        <w:rPr>
          <w:rFonts w:hint="eastAsia"/>
          <w:lang w:eastAsia="zh-CN"/>
        </w:rPr>
        <w:t>：</w:t>
      </w:r>
      <w:r>
        <w:rPr>
          <w:rFonts w:hint="eastAsia"/>
        </w:rPr>
        <w:t>展示</w:t>
      </w:r>
      <w:r>
        <w:rPr>
          <w:rFonts w:hint="eastAsia"/>
          <w:lang w:eastAsia="zh-CN"/>
        </w:rPr>
        <w:t>用户</w:t>
      </w:r>
      <w:r>
        <w:rPr>
          <w:rFonts w:hint="eastAsia"/>
        </w:rPr>
        <w:t>最近订阅的期刊，当</w:t>
      </w:r>
      <w:r>
        <w:rPr>
          <w:rFonts w:hint="eastAsia"/>
          <w:lang w:eastAsia="zh-CN"/>
        </w:rPr>
        <w:t>用户</w:t>
      </w:r>
      <w:r>
        <w:rPr>
          <w:rFonts w:hint="eastAsia"/>
        </w:rPr>
        <w:t>未订阅时</w:t>
      </w:r>
      <w:r>
        <w:rPr>
          <w:rFonts w:hint="eastAsia"/>
          <w:lang w:eastAsia="zh-CN"/>
        </w:rPr>
        <w:t>，</w:t>
      </w:r>
      <w:r>
        <w:rPr>
          <w:rFonts w:hint="eastAsia"/>
        </w:rPr>
        <w:t>系统</w:t>
      </w:r>
      <w:r>
        <w:rPr>
          <w:rFonts w:hint="eastAsia"/>
          <w:lang w:val="en-US" w:eastAsia="zh-CN"/>
        </w:rPr>
        <w:t>会</w:t>
      </w:r>
      <w:r>
        <w:rPr>
          <w:rFonts w:hint="eastAsia"/>
        </w:rPr>
        <w:t>自动推荐</w:t>
      </w:r>
      <w:r>
        <w:rPr>
          <w:rFonts w:hint="eastAsia"/>
          <w:lang w:val="en-US" w:eastAsia="zh-CN"/>
        </w:rPr>
        <w:t>相关期刊</w:t>
      </w:r>
      <w:r>
        <w:rPr>
          <w:rFonts w:hint="eastAsia"/>
        </w:rPr>
        <w:t>。点击右</w:t>
      </w:r>
      <w:r>
        <w:rPr>
          <w:rFonts w:hint="eastAsia"/>
          <w:lang w:val="en-US" w:eastAsia="zh-CN"/>
        </w:rPr>
        <w:t>侧</w:t>
      </w:r>
      <w:r>
        <w:rPr>
          <w:rFonts w:hint="eastAsia"/>
          <w:lang w:eastAsia="zh-CN"/>
        </w:rPr>
        <w:t>“</w:t>
      </w:r>
      <w:r>
        <w:rPr>
          <w:rFonts w:hint="eastAsia"/>
          <w:lang w:val="en-US" w:eastAsia="zh-CN"/>
        </w:rPr>
        <w:t>订阅期刊</w:t>
      </w:r>
      <w:r>
        <w:rPr>
          <w:rFonts w:hint="eastAsia"/>
          <w:lang w:eastAsia="zh-CN"/>
        </w:rPr>
        <w:t>”</w:t>
      </w:r>
      <w:r>
        <w:rPr>
          <w:rFonts w:hint="eastAsia"/>
        </w:rPr>
        <w:t>，直接进入期刊订阅模块。</w:t>
      </w:r>
    </w:p>
    <w:p>
      <w:pPr>
        <w:pStyle w:val="15"/>
        <w:numPr>
          <w:ilvl w:val="0"/>
          <w:numId w:val="6"/>
        </w:numPr>
        <w:ind w:firstLine="480" w:firstLineChars="200"/>
      </w:pPr>
      <w:r>
        <w:rPr>
          <w:rFonts w:hint="eastAsia"/>
          <w:lang w:val="en-US" w:eastAsia="zh-CN"/>
        </w:rPr>
        <w:t>我</w:t>
      </w:r>
      <w:r>
        <w:rPr>
          <w:rFonts w:hint="eastAsia"/>
        </w:rPr>
        <w:t>的书单</w:t>
      </w:r>
      <w:r>
        <w:rPr>
          <w:rFonts w:hint="eastAsia"/>
          <w:lang w:eastAsia="zh-CN"/>
        </w:rPr>
        <w:t>：</w:t>
      </w:r>
      <w:r>
        <w:rPr>
          <w:rFonts w:hint="eastAsia"/>
        </w:rPr>
        <w:t>展示</w:t>
      </w:r>
      <w:r>
        <w:rPr>
          <w:rFonts w:hint="eastAsia"/>
          <w:lang w:eastAsia="zh-CN"/>
        </w:rPr>
        <w:t>用户</w:t>
      </w:r>
      <w:r>
        <w:rPr>
          <w:rFonts w:hint="eastAsia"/>
        </w:rPr>
        <w:t>最近创建的书单</w:t>
      </w:r>
      <w:r>
        <w:rPr>
          <w:rFonts w:hint="eastAsia"/>
          <w:lang w:eastAsia="zh-CN"/>
        </w:rPr>
        <w:t>。</w:t>
      </w:r>
      <w:r>
        <w:rPr>
          <w:rFonts w:hint="eastAsia"/>
          <w:lang w:val="en-US" w:eastAsia="zh-CN"/>
        </w:rPr>
        <w:t>点击右侧“</w:t>
      </w:r>
      <w:r>
        <w:rPr>
          <w:rFonts w:hint="eastAsia"/>
        </w:rPr>
        <w:t>我的书单</w:t>
      </w:r>
      <w:r>
        <w:rPr>
          <w:rFonts w:hint="eastAsia"/>
          <w:lang w:val="en-US" w:eastAsia="zh-CN"/>
        </w:rPr>
        <w:t>”</w:t>
      </w:r>
      <w:r>
        <w:rPr>
          <w:rFonts w:hint="eastAsia"/>
        </w:rPr>
        <w:t>、</w:t>
      </w:r>
      <w:r>
        <w:rPr>
          <w:rFonts w:hint="eastAsia"/>
          <w:lang w:eastAsia="zh-CN"/>
        </w:rPr>
        <w:t>“</w:t>
      </w:r>
      <w:r>
        <w:rPr>
          <w:rFonts w:hint="eastAsia"/>
        </w:rPr>
        <w:t>创建书单</w:t>
      </w:r>
      <w:r>
        <w:rPr>
          <w:rFonts w:hint="eastAsia"/>
          <w:lang w:eastAsia="zh-CN"/>
        </w:rPr>
        <w:t>”</w:t>
      </w:r>
      <w:r>
        <w:rPr>
          <w:rFonts w:hint="eastAsia"/>
          <w:lang w:val="en-US" w:eastAsia="zh-CN"/>
        </w:rPr>
        <w:t>可进行个人书单管理</w:t>
      </w:r>
      <w:r>
        <w:rPr>
          <w:rFonts w:hint="eastAsia"/>
        </w:rPr>
        <w:t>。</w:t>
      </w:r>
    </w:p>
    <w:p/>
    <w:p>
      <w:pPr>
        <w:numPr>
          <w:ilvl w:val="0"/>
          <w:numId w:val="7"/>
        </w:numPr>
        <w:ind w:left="420" w:hanging="420" w:firstLineChars="0"/>
      </w:pPr>
      <w:r>
        <w:rPr>
          <w:b w:val="0"/>
          <w:bCs w:val="0"/>
        </w:rPr>
        <w:t>右栏为图书</w:t>
      </w:r>
      <w:r>
        <w:t>馆馆员为</w:t>
      </w:r>
      <w:r>
        <w:rPr>
          <w:rFonts w:hint="eastAsia"/>
          <w:lang w:eastAsia="zh-CN"/>
        </w:rPr>
        <w:t>用户</w:t>
      </w:r>
      <w:r>
        <w:t>提供的个性化的知识服务，包括</w:t>
      </w:r>
      <w:r>
        <w:rPr>
          <w:rFonts w:hint="eastAsia"/>
          <w:lang w:val="en-US" w:eastAsia="zh-CN"/>
        </w:rPr>
        <w:t>借阅排行</w:t>
      </w:r>
      <w:r>
        <w:t>、专题馆、新书速递、常用数据库、服务导航、应用中心、活动日历、新闻公告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本馆数据</w:t>
      </w:r>
      <w:r>
        <w:t>等内容。</w:t>
      </w:r>
    </w:p>
    <w:p>
      <w:pPr>
        <w:ind w:firstLine="0" w:firstLineChars="0"/>
        <w:jc w:val="center"/>
      </w:pPr>
      <w:r>
        <w:drawing>
          <wp:inline distT="0" distB="0" distL="114300" distR="114300">
            <wp:extent cx="5263515" cy="3564255"/>
            <wp:effectExtent l="0" t="0" r="13335" b="17145"/>
            <wp:docPr id="10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56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048000"/>
            <wp:effectExtent l="0" t="0" r="8255" b="0"/>
            <wp:docPr id="10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2704465"/>
            <wp:effectExtent l="0" t="0" r="6985" b="635"/>
            <wp:docPr id="103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704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3112770"/>
            <wp:effectExtent l="0" t="0" r="5080" b="11430"/>
            <wp:docPr id="104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5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11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numPr>
          <w:ilvl w:val="0"/>
          <w:numId w:val="8"/>
        </w:numPr>
        <w:ind w:firstLine="480" w:firstLineChars="200"/>
        <w:rPr>
          <w:highlight w:val="none"/>
        </w:rPr>
      </w:pPr>
      <w:r>
        <w:rPr>
          <w:rFonts w:hint="eastAsia"/>
          <w:highlight w:val="none"/>
          <w:lang w:val="en-US" w:eastAsia="zh-CN"/>
        </w:rPr>
        <w:t>借阅排行：系统基于行为标签，对用户行为数据统计分析，计算出本馆近期热门的借阅榜单和浏览榜单，为其他用户提供参考。</w:t>
      </w:r>
    </w:p>
    <w:p>
      <w:pPr>
        <w:pStyle w:val="15"/>
        <w:numPr>
          <w:ilvl w:val="0"/>
          <w:numId w:val="8"/>
        </w:numPr>
        <w:ind w:firstLine="480" w:firstLineChars="200"/>
      </w:pPr>
      <w:r>
        <w:t>专题馆</w:t>
      </w:r>
      <w:r>
        <w:rPr>
          <w:rFonts w:hint="eastAsia"/>
          <w:lang w:eastAsia="zh-CN"/>
        </w:rPr>
        <w:t>：</w:t>
      </w:r>
      <w:r>
        <w:rPr>
          <w:rFonts w:hint="eastAsia"/>
          <w:lang w:val="en-US" w:eastAsia="zh-CN"/>
        </w:rPr>
        <w:t>可</w:t>
      </w:r>
      <w:r>
        <w:rPr>
          <w:rFonts w:hint="eastAsia"/>
        </w:rPr>
        <w:t>查看馆员推荐的专题文献集。</w:t>
      </w:r>
    </w:p>
    <w:p>
      <w:pPr>
        <w:pStyle w:val="15"/>
        <w:numPr>
          <w:ilvl w:val="0"/>
          <w:numId w:val="8"/>
        </w:numPr>
        <w:ind w:firstLine="480" w:firstLineChars="200"/>
      </w:pPr>
      <w:r>
        <w:t>新书速递</w:t>
      </w:r>
      <w:r>
        <w:rPr>
          <w:rFonts w:hint="eastAsia"/>
          <w:lang w:eastAsia="zh-CN"/>
        </w:rPr>
        <w:t>：</w:t>
      </w:r>
      <w:r>
        <w:rPr>
          <w:rFonts w:hint="eastAsia"/>
          <w:lang w:val="en-US" w:eastAsia="zh-CN"/>
        </w:rPr>
        <w:t>可查阅</w:t>
      </w:r>
      <w:r>
        <w:rPr>
          <w:rFonts w:hint="eastAsia"/>
        </w:rPr>
        <w:t>馆员推荐的新书</w:t>
      </w:r>
      <w:r>
        <w:rPr>
          <w:rFonts w:hint="eastAsia"/>
          <w:lang w:eastAsia="zh-CN"/>
        </w:rPr>
        <w:t>，</w:t>
      </w:r>
      <w:r>
        <w:rPr>
          <w:rFonts w:hint="eastAsia"/>
        </w:rPr>
        <w:t>也可通过右侧标签栏</w:t>
      </w:r>
      <w:r>
        <w:rPr>
          <w:rFonts w:hint="eastAsia"/>
          <w:lang w:val="en-US" w:eastAsia="zh-CN"/>
        </w:rPr>
        <w:t>了解</w:t>
      </w:r>
      <w:r>
        <w:rPr>
          <w:rFonts w:hint="eastAsia"/>
        </w:rPr>
        <w:t>感兴趣的书籍。</w:t>
      </w:r>
    </w:p>
    <w:p>
      <w:pPr>
        <w:pStyle w:val="15"/>
        <w:numPr>
          <w:ilvl w:val="0"/>
          <w:numId w:val="8"/>
        </w:numPr>
        <w:ind w:firstLine="480" w:firstLineChars="200"/>
      </w:pPr>
      <w:r>
        <w:t>常用数据库</w:t>
      </w:r>
      <w:r>
        <w:rPr>
          <w:rFonts w:hint="eastAsia"/>
          <w:lang w:eastAsia="zh-CN"/>
        </w:rPr>
        <w:t>：</w:t>
      </w:r>
      <w:r>
        <w:rPr>
          <w:rFonts w:hint="eastAsia"/>
        </w:rPr>
        <w:t>根据全校师生的整体使用情况展示馆员推荐的常用数据库。点击</w:t>
      </w:r>
      <w:r>
        <w:rPr>
          <w:rFonts w:hint="eastAsia"/>
          <w:lang w:val="en-US" w:eastAsia="zh-CN"/>
        </w:rPr>
        <w:t>右侧“</w:t>
      </w:r>
      <w:r>
        <w:rPr>
          <w:rFonts w:hint="eastAsia"/>
        </w:rPr>
        <w:t>查看更多</w:t>
      </w:r>
      <w:r>
        <w:rPr>
          <w:rFonts w:hint="eastAsia"/>
          <w:lang w:val="en-US" w:eastAsia="zh-CN"/>
        </w:rPr>
        <w:t>”，可</w:t>
      </w:r>
      <w:r>
        <w:rPr>
          <w:rFonts w:hint="eastAsia"/>
        </w:rPr>
        <w:t>进入数据库导航应用查看图书馆所有数据库。</w:t>
      </w:r>
    </w:p>
    <w:p>
      <w:pPr>
        <w:pStyle w:val="15"/>
        <w:numPr>
          <w:ilvl w:val="0"/>
          <w:numId w:val="8"/>
        </w:numPr>
        <w:ind w:firstLine="480" w:firstLineChars="200"/>
      </w:pPr>
      <w:r>
        <w:t>服务导航</w:t>
      </w:r>
      <w:r>
        <w:rPr>
          <w:rFonts w:hint="eastAsia"/>
          <w:lang w:eastAsia="zh-CN"/>
        </w:rPr>
        <w:t>：</w:t>
      </w:r>
      <w:r>
        <w:rPr>
          <w:rFonts w:hint="eastAsia"/>
        </w:rPr>
        <w:t>可</w:t>
      </w:r>
      <w:r>
        <w:rPr>
          <w:rFonts w:hint="eastAsia"/>
          <w:lang w:val="en-US" w:eastAsia="zh-CN"/>
        </w:rPr>
        <w:t>便捷地</w:t>
      </w:r>
      <w:r>
        <w:rPr>
          <w:rFonts w:hint="eastAsia"/>
        </w:rPr>
        <w:t>查看图书馆为</w:t>
      </w:r>
      <w:r>
        <w:rPr>
          <w:rFonts w:hint="eastAsia"/>
          <w:lang w:eastAsia="zh-CN"/>
        </w:rPr>
        <w:t>用户</w:t>
      </w:r>
      <w:r>
        <w:rPr>
          <w:rFonts w:hint="eastAsia"/>
        </w:rPr>
        <w:t>提供的</w:t>
      </w:r>
      <w:r>
        <w:rPr>
          <w:rFonts w:hint="eastAsia"/>
          <w:lang w:val="en-US" w:eastAsia="zh-CN"/>
        </w:rPr>
        <w:t>各种</w:t>
      </w:r>
      <w:r>
        <w:rPr>
          <w:rFonts w:hint="eastAsia"/>
        </w:rPr>
        <w:t>服务。</w:t>
      </w:r>
    </w:p>
    <w:p>
      <w:pPr>
        <w:pStyle w:val="15"/>
        <w:numPr>
          <w:ilvl w:val="0"/>
          <w:numId w:val="8"/>
        </w:numPr>
        <w:ind w:firstLine="480" w:firstLineChars="200"/>
      </w:pPr>
      <w:r>
        <w:t>应用中心</w:t>
      </w:r>
      <w:r>
        <w:rPr>
          <w:rFonts w:hint="eastAsia"/>
          <w:lang w:eastAsia="zh-CN"/>
        </w:rPr>
        <w:t>：</w:t>
      </w:r>
      <w:r>
        <w:rPr>
          <w:rFonts w:hint="eastAsia"/>
        </w:rPr>
        <w:t>可快捷进入各个应用。</w:t>
      </w:r>
    </w:p>
    <w:p>
      <w:pPr>
        <w:pStyle w:val="15"/>
        <w:numPr>
          <w:ilvl w:val="0"/>
          <w:numId w:val="8"/>
        </w:numPr>
        <w:ind w:firstLine="480" w:firstLineChars="200"/>
      </w:pPr>
      <w:r>
        <w:t>活动日历</w:t>
      </w:r>
      <w:r>
        <w:rPr>
          <w:rFonts w:hint="eastAsia"/>
          <w:lang w:eastAsia="zh-CN"/>
        </w:rPr>
        <w:t>：</w:t>
      </w:r>
      <w:r>
        <w:rPr>
          <w:rFonts w:hint="eastAsia"/>
        </w:rPr>
        <w:t>可查看</w:t>
      </w:r>
      <w:r>
        <w:rPr>
          <w:rFonts w:hint="eastAsia"/>
          <w:lang w:val="en-US" w:eastAsia="zh-CN"/>
        </w:rPr>
        <w:t>学校或图书馆近期举办的活动信息，以及进行活动报名、活动签到。</w:t>
      </w:r>
    </w:p>
    <w:p>
      <w:pPr>
        <w:pStyle w:val="15"/>
        <w:numPr>
          <w:ilvl w:val="0"/>
          <w:numId w:val="8"/>
        </w:numPr>
        <w:ind w:left="0" w:firstLine="480" w:firstLineChars="200"/>
      </w:pPr>
      <w:r>
        <w:t>新闻公告</w:t>
      </w:r>
      <w:r>
        <w:rPr>
          <w:rFonts w:hint="eastAsia"/>
          <w:lang w:val="en-US" w:eastAsia="zh-CN"/>
        </w:rPr>
        <w:t>及资源动态</w:t>
      </w:r>
      <w:r>
        <w:rPr>
          <w:rFonts w:hint="eastAsia"/>
          <w:lang w:eastAsia="zh-CN"/>
        </w:rPr>
        <w:t>：</w:t>
      </w:r>
      <w:r>
        <w:rPr>
          <w:rFonts w:hint="eastAsia"/>
        </w:rPr>
        <w:t>展示学校近期</w:t>
      </w:r>
      <w:r>
        <w:rPr>
          <w:rFonts w:hint="eastAsia"/>
          <w:lang w:val="en-US" w:eastAsia="zh-CN"/>
        </w:rPr>
        <w:t>发布</w:t>
      </w:r>
      <w:r>
        <w:rPr>
          <w:rFonts w:hint="eastAsia"/>
        </w:rPr>
        <w:t>的新闻公告</w:t>
      </w:r>
      <w:r>
        <w:rPr>
          <w:rFonts w:hint="eastAsia"/>
          <w:lang w:val="en-US" w:eastAsia="zh-CN"/>
        </w:rPr>
        <w:t>及</w:t>
      </w:r>
      <w:r>
        <w:t>资源动态</w:t>
      </w:r>
      <w:r>
        <w:rPr>
          <w:rFonts w:hint="eastAsia"/>
        </w:rPr>
        <w:t>。</w:t>
      </w:r>
    </w:p>
    <w:p>
      <w:pPr>
        <w:pStyle w:val="15"/>
        <w:numPr>
          <w:ilvl w:val="0"/>
          <w:numId w:val="8"/>
        </w:numPr>
        <w:ind w:firstLine="480" w:firstLineChars="200"/>
      </w:pPr>
      <w:r>
        <w:rPr>
          <w:b w:val="0"/>
          <w:bCs w:val="0"/>
        </w:rPr>
        <w:t>本馆数据</w:t>
      </w:r>
      <w:r>
        <w:rPr>
          <w:rFonts w:hint="eastAsia"/>
          <w:b w:val="0"/>
          <w:bCs w:val="0"/>
          <w:lang w:eastAsia="zh-CN"/>
        </w:rPr>
        <w:t>：</w:t>
      </w:r>
      <w:r>
        <w:rPr>
          <w:rFonts w:hint="eastAsia"/>
          <w:b w:val="0"/>
          <w:bCs w:val="0"/>
          <w:lang w:val="en-US" w:eastAsia="zh-CN"/>
        </w:rPr>
        <w:t>展示图书馆的</w:t>
      </w:r>
      <w:r>
        <w:rPr>
          <w:rFonts w:hint="eastAsia"/>
        </w:rPr>
        <w:t>服务数据</w:t>
      </w:r>
      <w:r>
        <w:rPr>
          <w:rFonts w:hint="eastAsia"/>
          <w:lang w:val="en-US" w:eastAsia="zh-CN"/>
        </w:rPr>
        <w:t>以及资源数据。其中，服务数据包含</w:t>
      </w:r>
      <w:r>
        <w:rPr>
          <w:rFonts w:hint="eastAsia"/>
        </w:rPr>
        <w:t>图书馆近3</w:t>
      </w:r>
      <w:r>
        <w:t>0</w:t>
      </w:r>
      <w:r>
        <w:rPr>
          <w:rFonts w:hint="eastAsia"/>
        </w:rPr>
        <w:t>天以来的图书馆入馆人次、图书馆借阅册数、微应用使用人次</w:t>
      </w:r>
      <w:r>
        <w:rPr>
          <w:rFonts w:hint="eastAsia"/>
          <w:lang w:eastAsia="zh-CN"/>
        </w:rPr>
        <w:t>、</w:t>
      </w:r>
      <w:r>
        <w:rPr>
          <w:rFonts w:hint="eastAsia"/>
        </w:rPr>
        <w:t>门户访问人次、门户检索下载数</w:t>
      </w:r>
      <w:r>
        <w:rPr>
          <w:rFonts w:hint="eastAsia"/>
          <w:lang w:val="en-US" w:eastAsia="zh-CN"/>
        </w:rPr>
        <w:t>等</w:t>
      </w:r>
      <w:r>
        <w:rPr>
          <w:rFonts w:hint="default"/>
          <w:lang w:eastAsia="zh-CN"/>
        </w:rPr>
        <w:t>；</w:t>
      </w:r>
      <w:r>
        <w:rPr>
          <w:rFonts w:hint="eastAsia"/>
        </w:rPr>
        <w:t>资源数据</w:t>
      </w:r>
      <w:r>
        <w:rPr>
          <w:rFonts w:hint="eastAsia"/>
          <w:lang w:val="en-US" w:eastAsia="zh-CN"/>
        </w:rPr>
        <w:t>包含图书馆的</w:t>
      </w:r>
      <w:r>
        <w:rPr>
          <w:rFonts w:hint="eastAsia"/>
        </w:rPr>
        <w:t>纸本图书册数、数字文献篇数、数据库个数</w:t>
      </w:r>
      <w:r>
        <w:rPr>
          <w:rFonts w:hint="eastAsia"/>
          <w:lang w:val="en-US" w:eastAsia="zh-CN"/>
        </w:rPr>
        <w:t>等</w:t>
      </w:r>
      <w:r>
        <w:rPr>
          <w:rFonts w:hint="eastAsia"/>
        </w:rPr>
        <w:t>。</w:t>
      </w:r>
    </w:p>
    <w:p>
      <w:pPr>
        <w:pStyle w:val="3"/>
        <w:numPr>
          <w:ilvl w:val="1"/>
          <w:numId w:val="1"/>
        </w:numPr>
      </w:pPr>
      <w:bookmarkStart w:id="23" w:name="_Toc19246"/>
      <w:bookmarkStart w:id="24" w:name="_Toc25890"/>
      <w:bookmarkStart w:id="25" w:name="_Toc3820"/>
      <w:r>
        <w:rPr>
          <w:rFonts w:hint="eastAsia"/>
        </w:rPr>
        <w:t>查找文献</w:t>
      </w:r>
      <w:bookmarkEnd w:id="23"/>
      <w:bookmarkEnd w:id="24"/>
      <w:bookmarkEnd w:id="25"/>
    </w:p>
    <w:p>
      <w:pPr>
        <w:rPr>
          <w:sz w:val="21"/>
          <w:szCs w:val="21"/>
        </w:rPr>
      </w:pPr>
      <w:r>
        <w:rPr>
          <w:rFonts w:hint="eastAsia"/>
          <w:lang w:val="en-US" w:eastAsia="zh-CN"/>
        </w:rPr>
        <w:t>图书馆</w:t>
      </w:r>
      <w:r>
        <w:rPr>
          <w:rFonts w:hint="eastAsia"/>
        </w:rPr>
        <w:t>智慧门户</w:t>
      </w:r>
      <w:r>
        <w:rPr>
          <w:rFonts w:hint="eastAsia"/>
          <w:lang w:val="en-US" w:eastAsia="zh-CN"/>
        </w:rPr>
        <w:t>服务平台</w:t>
      </w:r>
      <w:r>
        <w:rPr>
          <w:rFonts w:hint="eastAsia"/>
        </w:rPr>
        <w:t>为广大</w:t>
      </w:r>
      <w:r>
        <w:rPr>
          <w:rFonts w:hint="eastAsia"/>
          <w:lang w:eastAsia="zh-CN"/>
        </w:rPr>
        <w:t>用户</w:t>
      </w:r>
      <w:r>
        <w:rPr>
          <w:rFonts w:hint="eastAsia"/>
        </w:rPr>
        <w:t>提供方便快捷的统一检索，包含</w:t>
      </w:r>
      <w:r>
        <w:rPr>
          <w:rFonts w:hint="eastAsia" w:ascii="宋体" w:hAnsi="宋体"/>
        </w:rPr>
        <w:t>馆藏纸本与主要电子文献的统一整合检索。</w:t>
      </w:r>
      <w:r>
        <w:rPr>
          <w:rFonts w:hint="eastAsia" w:ascii="宋体" w:hAnsi="宋体"/>
          <w:sz w:val="24"/>
          <w:szCs w:val="22"/>
        </w:rPr>
        <w:t>主要有</w:t>
      </w:r>
      <w:r>
        <w:rPr>
          <w:rFonts w:hint="eastAsia" w:ascii="宋体" w:hAnsi="宋体"/>
          <w:sz w:val="24"/>
          <w:szCs w:val="22"/>
          <w:lang w:val="en-US" w:eastAsia="zh-CN"/>
        </w:rPr>
        <w:t>统一</w:t>
      </w:r>
      <w:r>
        <w:rPr>
          <w:rFonts w:hint="eastAsia" w:ascii="宋体" w:hAnsi="宋体"/>
        </w:rPr>
        <w:t>检索、高级检索</w:t>
      </w:r>
      <w:r>
        <w:rPr>
          <w:rFonts w:hint="eastAsia" w:ascii="宋体" w:hAnsi="宋体"/>
          <w:lang w:val="en-US" w:eastAsia="zh-CN"/>
        </w:rPr>
        <w:t>两种方式。</w:t>
      </w:r>
    </w:p>
    <w:p>
      <w:pPr>
        <w:pStyle w:val="4"/>
        <w:numPr>
          <w:ilvl w:val="2"/>
          <w:numId w:val="1"/>
        </w:numPr>
      </w:pPr>
      <w:bookmarkStart w:id="26" w:name="_Toc1225"/>
      <w:bookmarkStart w:id="27" w:name="_Toc10140"/>
      <w:bookmarkStart w:id="28" w:name="_Toc6721"/>
      <w:r>
        <w:rPr>
          <w:rFonts w:hint="eastAsia"/>
        </w:rPr>
        <w:t>统一检索</w:t>
      </w:r>
      <w:bookmarkEnd w:id="26"/>
      <w:bookmarkEnd w:id="27"/>
      <w:bookmarkEnd w:id="28"/>
    </w:p>
    <w:p>
      <w:r>
        <w:rPr>
          <w:rFonts w:hint="eastAsia" w:ascii="宋体" w:hAnsi="宋体"/>
          <w:lang w:val="en-US" w:eastAsia="zh-CN"/>
        </w:rPr>
        <w:t>统一检索</w:t>
      </w:r>
      <w:r>
        <w:rPr>
          <w:rFonts w:hint="eastAsia" w:ascii="宋体" w:hAnsi="宋体"/>
        </w:rPr>
        <w:t>默认是对全部馆藏纸本与主要电子文献的检索，另外支持对检索文献类型的切换，包括</w:t>
      </w:r>
      <w:r>
        <w:rPr>
          <w:rFonts w:hint="eastAsia" w:ascii="宋体" w:hAnsi="宋体"/>
          <w:lang w:eastAsia="zh-CN"/>
        </w:rPr>
        <w:t>：</w:t>
      </w:r>
      <w:r>
        <w:rPr>
          <w:rFonts w:hint="eastAsia" w:ascii="宋体" w:hAnsi="宋体"/>
        </w:rPr>
        <w:t>期刊论文、图书、学位论文、会议论文等。</w:t>
      </w:r>
      <w:r>
        <w:drawing>
          <wp:inline distT="0" distB="0" distL="114300" distR="114300">
            <wp:extent cx="5274310" cy="742950"/>
            <wp:effectExtent l="0" t="0" r="2540" b="0"/>
            <wp:docPr id="107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8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numPr>
          <w:ilvl w:val="0"/>
          <w:numId w:val="9"/>
        </w:numPr>
        <w:ind w:left="420" w:hanging="420" w:firstLineChars="0"/>
        <w:rPr>
          <w:rFonts w:hint="eastAsia" w:eastAsiaTheme="minorEastAsia"/>
          <w:lang w:eastAsia="zh-CN"/>
        </w:rPr>
      </w:pPr>
      <w:r>
        <w:rPr>
          <w:rFonts w:hint="eastAsia"/>
          <w:lang w:eastAsia="zh-CN"/>
        </w:rPr>
        <w:t>用户</w:t>
      </w:r>
      <w:r>
        <w:rPr>
          <w:rFonts w:hint="eastAsia"/>
        </w:rPr>
        <w:t>在检索框录入检索信息后，点击</w:t>
      </w:r>
      <w:r>
        <w:rPr>
          <w:rFonts w:hint="eastAsia"/>
          <w:lang w:eastAsia="zh-CN"/>
        </w:rPr>
        <w:t>“</w:t>
      </w:r>
      <w:r>
        <w:rPr>
          <w:rFonts w:hint="eastAsia"/>
        </w:rPr>
        <w:t>检索</w:t>
      </w:r>
      <w:r>
        <w:rPr>
          <w:rFonts w:hint="eastAsia"/>
          <w:lang w:eastAsia="zh-CN"/>
        </w:rPr>
        <w:t>”</w:t>
      </w:r>
      <w:r>
        <w:rPr>
          <w:rFonts w:hint="eastAsia"/>
        </w:rPr>
        <w:t>，即可得到检索结果页</w:t>
      </w:r>
      <w:r>
        <w:rPr>
          <w:rFonts w:hint="eastAsia"/>
          <w:lang w:eastAsia="zh-CN"/>
        </w:rPr>
        <w:t>。</w:t>
      </w:r>
    </w:p>
    <w:p>
      <w:r>
        <w:drawing>
          <wp:inline distT="0" distB="0" distL="0" distR="0">
            <wp:extent cx="4522470" cy="2966720"/>
            <wp:effectExtent l="0" t="0" r="0" b="508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28"/>
                    <a:srcRect l="14247"/>
                    <a:stretch>
                      <a:fillRect/>
                    </a:stretch>
                  </pic:blipFill>
                  <pic:spPr>
                    <a:xfrm>
                      <a:off x="0" y="0"/>
                      <a:ext cx="4522872" cy="29667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"/>
        </w:numPr>
        <w:spacing w:line="240" w:lineRule="auto"/>
        <w:ind w:firstLine="480" w:firstLineChars="200"/>
        <w:rPr>
          <w:sz w:val="21"/>
          <w:szCs w:val="21"/>
        </w:rPr>
      </w:pPr>
      <w:r>
        <w:rPr>
          <w:rFonts w:hint="eastAsia" w:ascii="宋体" w:hAnsi="宋体"/>
        </w:rPr>
        <w:t>检索框</w:t>
      </w:r>
      <w:r>
        <w:rPr>
          <w:rFonts w:hint="eastAsia" w:ascii="宋体" w:hAnsi="宋体"/>
          <w:lang w:eastAsia="zh-CN"/>
        </w:rPr>
        <w:t>：</w:t>
      </w:r>
      <w:r>
        <w:rPr>
          <w:rFonts w:hint="eastAsia" w:ascii="宋体" w:hAnsi="宋体"/>
          <w:lang w:val="en-US" w:eastAsia="zh-CN"/>
        </w:rPr>
        <w:t>直接输入/</w:t>
      </w:r>
      <w:r>
        <w:rPr>
          <w:rFonts w:hint="eastAsia" w:ascii="宋体" w:hAnsi="宋体"/>
        </w:rPr>
        <w:t>修改检索</w:t>
      </w:r>
      <w:r>
        <w:rPr>
          <w:rFonts w:hint="eastAsia" w:ascii="宋体" w:hAnsi="宋体"/>
          <w:lang w:val="en-US" w:eastAsia="zh-CN"/>
        </w:rPr>
        <w:t>关键词</w:t>
      </w:r>
      <w:r>
        <w:rPr>
          <w:rFonts w:hint="eastAsia" w:ascii="宋体" w:hAnsi="宋体"/>
        </w:rPr>
        <w:t>。</w:t>
      </w:r>
    </w:p>
    <w:p>
      <w:pPr>
        <w:numPr>
          <w:ilvl w:val="0"/>
          <w:numId w:val="10"/>
        </w:numPr>
        <w:spacing w:line="240" w:lineRule="auto"/>
        <w:ind w:firstLine="480" w:firstLineChars="200"/>
      </w:pPr>
      <w:r>
        <w:rPr>
          <w:rFonts w:hint="eastAsia" w:ascii="宋体" w:hAnsi="宋体"/>
        </w:rPr>
        <w:t>检索条件记录</w:t>
      </w:r>
      <w:r>
        <w:rPr>
          <w:rFonts w:hint="eastAsia" w:ascii="宋体" w:hAnsi="宋体"/>
          <w:lang w:eastAsia="zh-CN"/>
        </w:rPr>
        <w:t>：</w:t>
      </w:r>
      <w:r>
        <w:rPr>
          <w:rFonts w:hint="eastAsia" w:ascii="宋体" w:hAnsi="宋体"/>
        </w:rPr>
        <w:t>提示当前检索条件，</w:t>
      </w:r>
      <w:r>
        <w:rPr>
          <w:rFonts w:hint="eastAsia" w:ascii="宋体" w:hAnsi="宋体"/>
          <w:lang w:val="en-US" w:eastAsia="zh-CN"/>
        </w:rPr>
        <w:t>并显示</w:t>
      </w:r>
      <w:r>
        <w:rPr>
          <w:rFonts w:hint="eastAsia" w:ascii="宋体" w:hAnsi="宋体"/>
        </w:rPr>
        <w:t>当前检索条件下的检索结果</w:t>
      </w:r>
      <w:r>
        <w:rPr>
          <w:rFonts w:hint="eastAsia" w:ascii="宋体" w:hAnsi="宋体"/>
          <w:lang w:val="en-US" w:eastAsia="zh-CN"/>
        </w:rPr>
        <w:t>数量</w:t>
      </w:r>
      <w:r>
        <w:rPr>
          <w:rFonts w:hint="eastAsia" w:ascii="宋体" w:hAnsi="宋体"/>
        </w:rPr>
        <w:t>。</w:t>
      </w:r>
    </w:p>
    <w:p>
      <w:pPr>
        <w:numPr>
          <w:ilvl w:val="0"/>
          <w:numId w:val="10"/>
        </w:numPr>
        <w:spacing w:line="240" w:lineRule="auto"/>
        <w:ind w:firstLine="480" w:firstLineChars="200"/>
      </w:pPr>
      <w:r>
        <w:rPr>
          <w:rFonts w:hint="eastAsia" w:ascii="宋体" w:hAnsi="宋体"/>
        </w:rPr>
        <w:t>二次检索</w:t>
      </w:r>
      <w:r>
        <w:rPr>
          <w:rFonts w:hint="eastAsia" w:ascii="宋体" w:hAnsi="宋体"/>
          <w:lang w:eastAsia="zh-CN"/>
        </w:rPr>
        <w:t>：</w:t>
      </w:r>
      <w:r>
        <w:rPr>
          <w:rFonts w:hint="eastAsia" w:ascii="宋体" w:hAnsi="宋体"/>
        </w:rPr>
        <w:t>基于本次检索</w:t>
      </w:r>
      <w:r>
        <w:rPr>
          <w:rFonts w:hint="eastAsia" w:ascii="宋体" w:hAnsi="宋体"/>
          <w:lang w:val="en-US" w:eastAsia="zh-CN"/>
        </w:rPr>
        <w:t>结果</w:t>
      </w:r>
      <w:r>
        <w:rPr>
          <w:rFonts w:hint="eastAsia" w:ascii="宋体" w:hAnsi="宋体"/>
        </w:rPr>
        <w:t>下的二次检索功能</w:t>
      </w:r>
      <w:r>
        <w:rPr>
          <w:rFonts w:hint="eastAsia" w:ascii="宋体" w:hAnsi="宋体"/>
          <w:lang w:eastAsia="zh-CN"/>
        </w:rPr>
        <w:t>。</w:t>
      </w:r>
      <w:r>
        <w:rPr>
          <w:rFonts w:hint="eastAsia" w:ascii="宋体" w:hAnsi="宋体"/>
        </w:rPr>
        <w:t>先选择检索</w:t>
      </w:r>
      <w:r>
        <w:rPr>
          <w:rFonts w:hint="eastAsia" w:ascii="宋体" w:hAnsi="宋体"/>
          <w:lang w:val="en-US" w:eastAsia="zh-CN"/>
        </w:rPr>
        <w:t>字段</w:t>
      </w:r>
      <w:r>
        <w:rPr>
          <w:rFonts w:hint="eastAsia" w:ascii="宋体" w:hAnsi="宋体"/>
        </w:rPr>
        <w:t>并输入检索词，</w:t>
      </w:r>
      <w:r>
        <w:rPr>
          <w:rFonts w:hint="eastAsia" w:ascii="宋体" w:hAnsi="宋体"/>
          <w:lang w:val="en-US" w:eastAsia="zh-CN"/>
        </w:rPr>
        <w:t>然后</w:t>
      </w:r>
      <w:r>
        <w:rPr>
          <w:rFonts w:hint="eastAsia" w:ascii="宋体" w:hAnsi="宋体"/>
        </w:rPr>
        <w:t>点击</w:t>
      </w:r>
      <w:r>
        <w:rPr>
          <w:rFonts w:hint="eastAsia" w:ascii="宋体" w:hAnsi="宋体"/>
          <w:lang w:val="en-US" w:eastAsia="zh-CN"/>
        </w:rPr>
        <w:t>右侧搜索按钮</w:t>
      </w:r>
      <w:r>
        <w:rPr>
          <w:rFonts w:hint="eastAsia" w:ascii="宋体" w:hAnsi="宋体"/>
        </w:rPr>
        <w:t>，即可缩小检索范围，</w:t>
      </w:r>
      <w:r>
        <w:rPr>
          <w:rFonts w:hint="eastAsia" w:ascii="宋体" w:hAnsi="宋体"/>
          <w:lang w:val="en-US" w:eastAsia="zh-CN"/>
        </w:rPr>
        <w:t>获取</w:t>
      </w:r>
      <w:r>
        <w:rPr>
          <w:rFonts w:hint="eastAsia" w:ascii="宋体" w:hAnsi="宋体"/>
        </w:rPr>
        <w:t>精炼检索结果。</w:t>
      </w:r>
    </w:p>
    <w:p>
      <w:pPr>
        <w:numPr>
          <w:ilvl w:val="0"/>
          <w:numId w:val="10"/>
        </w:numPr>
        <w:spacing w:line="240" w:lineRule="auto"/>
        <w:ind w:firstLine="480" w:firstLineChars="200"/>
      </w:pPr>
      <w:r>
        <w:rPr>
          <w:rFonts w:hint="eastAsia" w:ascii="宋体" w:hAnsi="宋体"/>
        </w:rPr>
        <w:t>只看馆</w:t>
      </w:r>
      <w:r>
        <w:rPr>
          <w:rFonts w:hint="eastAsia" w:ascii="宋体" w:hAnsi="宋体"/>
          <w:lang w:val="en-US" w:eastAsia="zh-CN"/>
        </w:rPr>
        <w:t>内资源</w:t>
      </w:r>
      <w:r>
        <w:rPr>
          <w:rFonts w:hint="eastAsia" w:ascii="宋体" w:hAnsi="宋体"/>
          <w:lang w:eastAsia="zh-CN"/>
        </w:rPr>
        <w:t>：</w:t>
      </w:r>
      <w:r>
        <w:rPr>
          <w:rFonts w:hint="eastAsia" w:ascii="宋体" w:hAnsi="宋体"/>
        </w:rPr>
        <w:t>当检索结果中包含</w:t>
      </w:r>
      <w:r>
        <w:rPr>
          <w:rFonts w:hint="eastAsia" w:ascii="宋体" w:hAnsi="宋体"/>
          <w:lang w:val="en-US" w:eastAsia="zh-CN"/>
        </w:rPr>
        <w:t>图书馆</w:t>
      </w:r>
      <w:r>
        <w:rPr>
          <w:rFonts w:hint="eastAsia" w:ascii="宋体" w:hAnsi="宋体"/>
        </w:rPr>
        <w:t>馆藏文献数据时，可选择只看</w:t>
      </w:r>
      <w:r>
        <w:rPr>
          <w:rFonts w:hint="eastAsia" w:ascii="宋体" w:hAnsi="宋体"/>
          <w:lang w:val="en-US" w:eastAsia="zh-CN"/>
        </w:rPr>
        <w:t>本馆</w:t>
      </w:r>
      <w:r>
        <w:rPr>
          <w:rFonts w:hint="eastAsia" w:ascii="宋体" w:hAnsi="宋体"/>
        </w:rPr>
        <w:t>馆藏数据。</w:t>
      </w:r>
    </w:p>
    <w:p>
      <w:pPr>
        <w:numPr>
          <w:ilvl w:val="0"/>
          <w:numId w:val="10"/>
        </w:numPr>
        <w:spacing w:line="240" w:lineRule="auto"/>
        <w:ind w:firstLine="480" w:firstLineChars="200"/>
      </w:pPr>
      <w:r>
        <w:rPr>
          <w:rFonts w:hint="eastAsia" w:ascii="宋体" w:hAnsi="宋体"/>
        </w:rPr>
        <w:t>检索结果聚类</w:t>
      </w:r>
      <w:r>
        <w:rPr>
          <w:rFonts w:hint="eastAsia" w:ascii="宋体" w:hAnsi="宋体"/>
          <w:lang w:eastAsia="zh-CN"/>
        </w:rPr>
        <w:t>：</w:t>
      </w:r>
      <w:r>
        <w:rPr>
          <w:rFonts w:hint="eastAsia"/>
        </w:rPr>
        <w:t>可</w:t>
      </w:r>
      <w:r>
        <w:rPr>
          <w:rFonts w:hint="eastAsia"/>
          <w:lang w:val="en-US" w:eastAsia="zh-CN"/>
        </w:rPr>
        <w:t>通过限定</w:t>
      </w:r>
      <w:r>
        <w:rPr>
          <w:rFonts w:hint="eastAsia"/>
        </w:rPr>
        <w:t>范围、文献类型、发文年份、分类号、作者、机构、核心收录等</w:t>
      </w:r>
      <w:r>
        <w:rPr>
          <w:rFonts w:hint="eastAsia"/>
          <w:lang w:val="en-US" w:eastAsia="zh-CN"/>
        </w:rPr>
        <w:t>多个</w:t>
      </w:r>
      <w:r>
        <w:rPr>
          <w:rFonts w:hint="eastAsia"/>
        </w:rPr>
        <w:t>维度对文献</w:t>
      </w:r>
      <w:r>
        <w:rPr>
          <w:rFonts w:hint="eastAsia"/>
          <w:lang w:val="en-US" w:eastAsia="zh-CN"/>
        </w:rPr>
        <w:t>结果</w:t>
      </w:r>
      <w:r>
        <w:rPr>
          <w:rFonts w:hint="eastAsia"/>
        </w:rPr>
        <w:t>进行</w:t>
      </w:r>
      <w:r>
        <w:rPr>
          <w:rFonts w:hint="eastAsia"/>
          <w:lang w:val="en-US" w:eastAsia="zh-CN"/>
        </w:rPr>
        <w:t>进一步</w:t>
      </w:r>
      <w:r>
        <w:rPr>
          <w:rFonts w:hint="eastAsia"/>
        </w:rPr>
        <w:t>筛选。</w:t>
      </w:r>
    </w:p>
    <w:p>
      <w:pPr>
        <w:numPr>
          <w:ilvl w:val="0"/>
          <w:numId w:val="10"/>
        </w:numPr>
        <w:spacing w:line="240" w:lineRule="auto"/>
        <w:ind w:firstLine="480" w:firstLineChars="200"/>
      </w:pPr>
      <w:r>
        <w:rPr>
          <w:rFonts w:hint="eastAsia" w:ascii="宋体" w:hAnsi="宋体"/>
        </w:rPr>
        <w:t>订阅</w:t>
      </w:r>
      <w:r>
        <w:rPr>
          <w:rFonts w:hint="eastAsia" w:ascii="宋体" w:hAnsi="宋体"/>
          <w:lang w:val="en-US" w:eastAsia="zh-CN"/>
        </w:rPr>
        <w:t>此</w:t>
      </w:r>
      <w:r>
        <w:rPr>
          <w:rFonts w:hint="eastAsia" w:ascii="宋体" w:hAnsi="宋体"/>
        </w:rPr>
        <w:t>检索</w:t>
      </w:r>
      <w:r>
        <w:rPr>
          <w:rFonts w:hint="eastAsia" w:ascii="宋体" w:hAnsi="宋体"/>
          <w:lang w:eastAsia="zh-CN"/>
        </w:rPr>
        <w:t>：</w:t>
      </w:r>
      <w:r>
        <w:rPr>
          <w:rFonts w:hint="eastAsia" w:ascii="宋体" w:hAnsi="宋体"/>
          <w:lang w:val="en-US" w:eastAsia="zh-CN"/>
        </w:rPr>
        <w:t>用户若对某个领域比较关注，则可订阅该科研领域的相关检索词及检索条件，后续系统将</w:t>
      </w:r>
      <w:r>
        <w:rPr>
          <w:rFonts w:hint="eastAsia" w:ascii="宋体" w:hAnsi="宋体"/>
        </w:rPr>
        <w:t>追踪订阅</w:t>
      </w:r>
      <w:r>
        <w:rPr>
          <w:rFonts w:hint="eastAsia" w:ascii="宋体" w:hAnsi="宋体"/>
          <w:lang w:val="en-US" w:eastAsia="zh-CN"/>
        </w:rPr>
        <w:t>该</w:t>
      </w:r>
      <w:r>
        <w:rPr>
          <w:rFonts w:hint="eastAsia" w:ascii="宋体" w:hAnsi="宋体"/>
        </w:rPr>
        <w:t>主题</w:t>
      </w:r>
      <w:r>
        <w:rPr>
          <w:rFonts w:hint="eastAsia" w:ascii="宋体" w:hAnsi="宋体"/>
          <w:lang w:eastAsia="zh-CN"/>
        </w:rPr>
        <w:t>，</w:t>
      </w:r>
      <w:r>
        <w:rPr>
          <w:rFonts w:hint="eastAsia" w:ascii="宋体" w:hAnsi="宋体"/>
          <w:lang w:val="en-US" w:eastAsia="zh-CN"/>
        </w:rPr>
        <w:t>用户可在检索订阅模块进行查看。</w:t>
      </w:r>
      <w:r>
        <w:rPr>
          <w:rFonts w:hint="eastAsia" w:asciiTheme="minorAscii" w:hAnsiTheme="minorAscii"/>
          <w:b/>
          <w:bCs/>
          <w:i/>
          <w:iCs/>
          <w:color w:val="auto"/>
          <w:lang w:val="en-US" w:eastAsia="zh-CN"/>
        </w:rPr>
        <w:t>详见4.2.14.</w:t>
      </w:r>
    </w:p>
    <w:p>
      <w:pPr>
        <w:numPr>
          <w:ilvl w:val="0"/>
          <w:numId w:val="10"/>
        </w:numPr>
        <w:spacing w:line="240" w:lineRule="auto"/>
        <w:ind w:firstLine="480" w:firstLineChars="200"/>
      </w:pPr>
      <w:r>
        <w:rPr>
          <w:rFonts w:hint="eastAsia" w:ascii="宋体" w:hAnsi="宋体"/>
        </w:rPr>
        <w:t>检索档案</w:t>
      </w:r>
      <w:r>
        <w:rPr>
          <w:rFonts w:hint="eastAsia" w:ascii="宋体" w:hAnsi="宋体"/>
          <w:lang w:eastAsia="zh-CN"/>
        </w:rPr>
        <w:t>：</w:t>
      </w:r>
      <w:r>
        <w:rPr>
          <w:rFonts w:hint="eastAsia" w:ascii="宋体" w:hAnsi="宋体"/>
          <w:lang w:val="en-US" w:eastAsia="zh-CN"/>
        </w:rPr>
        <w:t>用户</w:t>
      </w:r>
      <w:r>
        <w:rPr>
          <w:rFonts w:hint="eastAsia" w:ascii="宋体" w:hAnsi="宋体"/>
        </w:rPr>
        <w:t>可</w:t>
      </w:r>
      <w:r>
        <w:rPr>
          <w:rFonts w:hint="eastAsia" w:ascii="宋体" w:hAnsi="宋体"/>
          <w:lang w:val="en-US" w:eastAsia="zh-CN"/>
        </w:rPr>
        <w:t>在文献检索前点击“</w:t>
      </w:r>
      <w:r>
        <w:rPr>
          <w:rFonts w:hint="eastAsia" w:ascii="宋体" w:hAnsi="宋体"/>
        </w:rPr>
        <w:t>检索档案</w:t>
      </w:r>
      <w:r>
        <w:rPr>
          <w:rFonts w:hint="eastAsia" w:ascii="宋体" w:hAnsi="宋体"/>
          <w:lang w:val="en-US" w:eastAsia="zh-CN"/>
        </w:rPr>
        <w:t>”</w:t>
      </w:r>
      <w:r>
        <w:rPr>
          <w:rFonts w:hint="eastAsia" w:ascii="宋体" w:hAnsi="宋体"/>
        </w:rPr>
        <w:t>，系统将主动记录</w:t>
      </w:r>
      <w:r>
        <w:rPr>
          <w:rFonts w:hint="eastAsia" w:ascii="宋体" w:hAnsi="宋体"/>
          <w:lang w:val="en-US" w:eastAsia="zh-CN"/>
        </w:rPr>
        <w:t>用户</w:t>
      </w:r>
      <w:r>
        <w:rPr>
          <w:rFonts w:hint="eastAsia" w:ascii="宋体" w:hAnsi="宋体"/>
          <w:highlight w:val="none"/>
        </w:rPr>
        <w:t>在</w:t>
      </w:r>
      <w:r>
        <w:rPr>
          <w:rFonts w:hint="eastAsia" w:ascii="宋体" w:hAnsi="宋体"/>
          <w:highlight w:val="none"/>
          <w:lang w:val="en-US" w:eastAsia="zh-CN"/>
        </w:rPr>
        <w:t>文献检索过程中的行为操作</w:t>
      </w:r>
      <w:r>
        <w:rPr>
          <w:rFonts w:hint="eastAsia" w:ascii="宋体" w:hAnsi="宋体"/>
          <w:highlight w:val="none"/>
        </w:rPr>
        <w:t>。</w:t>
      </w:r>
      <w:r>
        <w:rPr>
          <w:rFonts w:hint="eastAsia" w:asciiTheme="minorAscii" w:hAnsiTheme="minorAscii"/>
          <w:b/>
          <w:bCs/>
          <w:i/>
          <w:iCs/>
          <w:color w:val="auto"/>
          <w:highlight w:val="none"/>
          <w:lang w:val="en-US" w:eastAsia="zh-CN"/>
        </w:rPr>
        <w:t>详见4.2.10.</w:t>
      </w:r>
    </w:p>
    <w:p>
      <w:pPr>
        <w:numPr>
          <w:ilvl w:val="0"/>
          <w:numId w:val="10"/>
        </w:numPr>
        <w:spacing w:line="240" w:lineRule="auto"/>
        <w:ind w:firstLine="480" w:firstLineChars="200"/>
      </w:pPr>
      <w:r>
        <w:rPr>
          <w:rFonts w:hint="eastAsia" w:ascii="宋体" w:hAnsi="宋体"/>
        </w:rPr>
        <w:t>发文趋势</w:t>
      </w:r>
      <w:r>
        <w:rPr>
          <w:rFonts w:hint="eastAsia" w:ascii="宋体" w:hAnsi="宋体"/>
          <w:lang w:eastAsia="zh-CN"/>
        </w:rPr>
        <w:t>：</w:t>
      </w:r>
      <w:r>
        <w:rPr>
          <w:rFonts w:hint="eastAsia" w:ascii="宋体" w:hAnsi="宋体"/>
          <w:lang w:val="en-US" w:eastAsia="zh-CN"/>
        </w:rPr>
        <w:t>展示</w:t>
      </w:r>
      <w:r>
        <w:rPr>
          <w:rFonts w:hint="eastAsia" w:ascii="宋体" w:hAnsi="宋体"/>
        </w:rPr>
        <w:t>近2</w:t>
      </w:r>
      <w:r>
        <w:rPr>
          <w:rFonts w:ascii="宋体" w:hAnsi="宋体"/>
        </w:rPr>
        <w:t>0</w:t>
      </w:r>
      <w:r>
        <w:rPr>
          <w:rFonts w:hint="eastAsia" w:ascii="宋体" w:hAnsi="宋体"/>
        </w:rPr>
        <w:t>年相关领域发文</w:t>
      </w:r>
      <w:r>
        <w:rPr>
          <w:rFonts w:hint="eastAsia" w:ascii="宋体" w:hAnsi="宋体"/>
          <w:lang w:val="en-US" w:eastAsia="zh-CN"/>
        </w:rPr>
        <w:t>情况</w:t>
      </w:r>
      <w:r>
        <w:rPr>
          <w:rFonts w:hint="eastAsia" w:ascii="宋体" w:hAnsi="宋体"/>
        </w:rPr>
        <w:t>，并通过折线图展示研究热度走向。</w:t>
      </w:r>
    </w:p>
    <w:p>
      <w:pPr>
        <w:numPr>
          <w:ilvl w:val="0"/>
          <w:numId w:val="10"/>
        </w:numPr>
        <w:spacing w:line="240" w:lineRule="auto"/>
        <w:ind w:firstLine="480" w:firstLineChars="200"/>
      </w:pPr>
      <w:r>
        <w:rPr>
          <w:rFonts w:hint="eastAsia" w:ascii="宋体" w:hAnsi="宋体"/>
        </w:rPr>
        <w:t>导出题录</w:t>
      </w:r>
      <w:r>
        <w:rPr>
          <w:rFonts w:hint="eastAsia" w:cs="Calibri"/>
        </w:rPr>
        <w:t>+</w:t>
      </w:r>
      <w:r>
        <w:rPr>
          <w:rFonts w:hint="eastAsia" w:ascii="宋体" w:hAnsi="宋体"/>
        </w:rPr>
        <w:t>排序</w:t>
      </w:r>
    </w:p>
    <w:p>
      <w:pPr>
        <w:pStyle w:val="15"/>
        <w:numPr>
          <w:ilvl w:val="0"/>
          <w:numId w:val="11"/>
        </w:numPr>
        <w:spacing w:line="240" w:lineRule="auto"/>
        <w:ind w:firstLineChars="0"/>
      </w:pPr>
      <w:r>
        <w:rPr>
          <w:rFonts w:hint="eastAsia" w:ascii="宋体" w:hAnsi="宋体"/>
        </w:rPr>
        <w:t>导出题录</w:t>
      </w:r>
      <w:r>
        <w:rPr>
          <w:rFonts w:hint="eastAsia" w:ascii="宋体" w:hAnsi="宋体"/>
          <w:lang w:eastAsia="zh-CN"/>
        </w:rPr>
        <w:t>：</w:t>
      </w:r>
      <w:r>
        <w:rPr>
          <w:rFonts w:hint="eastAsia" w:ascii="宋体" w:hAnsi="宋体"/>
          <w:lang w:val="en-US" w:eastAsia="zh-CN"/>
        </w:rPr>
        <w:t>用户对</w:t>
      </w:r>
      <w:r>
        <w:rPr>
          <w:rFonts w:hint="eastAsia" w:ascii="宋体" w:hAnsi="宋体"/>
        </w:rPr>
        <w:t>需要导出的文献进行批量勾选后，点击导出题</w:t>
      </w:r>
      <w:r>
        <w:rPr>
          <w:rFonts w:hint="eastAsia" w:ascii="宋体" w:hAnsi="宋体"/>
          <w:lang w:val="en-US" w:eastAsia="zh-CN"/>
        </w:rPr>
        <w:t>录</w:t>
      </w:r>
      <w:r>
        <w:rPr>
          <w:rFonts w:hint="eastAsia" w:ascii="宋体" w:hAnsi="宋体"/>
          <w:lang w:eastAsia="zh-CN"/>
        </w:rPr>
        <w:t>，</w:t>
      </w:r>
      <w:r>
        <w:rPr>
          <w:rFonts w:hint="eastAsia" w:ascii="宋体" w:hAnsi="宋体"/>
          <w:lang w:val="en-US" w:eastAsia="zh-CN"/>
        </w:rPr>
        <w:t>便</w:t>
      </w:r>
      <w:r>
        <w:rPr>
          <w:rFonts w:hint="eastAsia" w:ascii="宋体" w:hAnsi="宋体"/>
        </w:rPr>
        <w:t>可</w:t>
      </w:r>
      <w:r>
        <w:rPr>
          <w:rFonts w:hint="eastAsia" w:ascii="宋体" w:hAnsi="宋体"/>
          <w:lang w:val="en-US" w:eastAsia="zh-CN"/>
        </w:rPr>
        <w:t>快速导出文献题录信息，包括查新、参考文献、XML、NoteExpress、Refworks、EndNote、自定义导出的多种格式</w:t>
      </w:r>
      <w:r>
        <w:rPr>
          <w:rFonts w:hint="eastAsia" w:ascii="宋体" w:hAnsi="宋体"/>
        </w:rPr>
        <w:t>。</w:t>
      </w:r>
    </w:p>
    <w:p>
      <w:pPr>
        <w:pStyle w:val="15"/>
        <w:numPr>
          <w:ilvl w:val="0"/>
          <w:numId w:val="11"/>
        </w:numPr>
        <w:spacing w:line="240" w:lineRule="auto"/>
        <w:ind w:firstLineChars="0"/>
      </w:pPr>
      <w:r>
        <w:rPr>
          <w:rFonts w:hint="eastAsia" w:ascii="宋体" w:hAnsi="宋体"/>
        </w:rPr>
        <w:t>排序</w:t>
      </w:r>
      <w:r>
        <w:rPr>
          <w:rFonts w:hint="eastAsia" w:ascii="宋体" w:hAnsi="宋体"/>
          <w:lang w:eastAsia="zh-CN"/>
        </w:rPr>
        <w:t>：</w:t>
      </w:r>
      <w:r>
        <w:rPr>
          <w:rFonts w:hint="eastAsia" w:ascii="宋体" w:hAnsi="宋体"/>
          <w:lang w:val="en-US" w:eastAsia="zh-CN"/>
        </w:rPr>
        <w:t>系统</w:t>
      </w:r>
      <w:r>
        <w:rPr>
          <w:rFonts w:hint="eastAsia" w:ascii="宋体" w:hAnsi="宋体"/>
        </w:rPr>
        <w:t>提供相关度排序、时效性正序、时效性倒序</w:t>
      </w:r>
      <w:r>
        <w:rPr>
          <w:rFonts w:hint="eastAsia" w:ascii="宋体" w:hAnsi="宋体"/>
          <w:lang w:val="en-US" w:eastAsia="zh-CN"/>
        </w:rPr>
        <w:t>的</w:t>
      </w:r>
      <w:r>
        <w:rPr>
          <w:rFonts w:hint="eastAsia" w:ascii="宋体" w:hAnsi="宋体"/>
        </w:rPr>
        <w:t>排序方式</w:t>
      </w:r>
      <w:r>
        <w:rPr>
          <w:rFonts w:hint="eastAsia" w:ascii="宋体" w:hAnsi="宋体"/>
          <w:lang w:eastAsia="zh-CN"/>
        </w:rPr>
        <w:t>，</w:t>
      </w:r>
      <w:r>
        <w:rPr>
          <w:rFonts w:hint="eastAsia" w:ascii="宋体" w:hAnsi="宋体"/>
          <w:lang w:val="en-US" w:eastAsia="zh-CN"/>
        </w:rPr>
        <w:t>并</w:t>
      </w:r>
      <w:r>
        <w:rPr>
          <w:rFonts w:hint="eastAsia" w:ascii="宋体" w:hAnsi="宋体"/>
        </w:rPr>
        <w:t>默认</w:t>
      </w:r>
      <w:r>
        <w:rPr>
          <w:rFonts w:hint="eastAsia" w:ascii="宋体" w:hAnsi="宋体"/>
          <w:lang w:val="en-US" w:eastAsia="zh-CN"/>
        </w:rPr>
        <w:t>由</w:t>
      </w:r>
      <w:r>
        <w:rPr>
          <w:rFonts w:hint="eastAsia" w:ascii="宋体" w:hAnsi="宋体"/>
        </w:rPr>
        <w:t>高</w:t>
      </w:r>
      <w:r>
        <w:rPr>
          <w:rFonts w:hint="eastAsia" w:ascii="宋体" w:hAnsi="宋体"/>
          <w:lang w:val="en-US" w:eastAsia="zh-CN"/>
        </w:rPr>
        <w:t>到</w:t>
      </w:r>
      <w:r>
        <w:rPr>
          <w:rFonts w:hint="eastAsia" w:ascii="宋体" w:hAnsi="宋体"/>
        </w:rPr>
        <w:t>低</w:t>
      </w:r>
      <w:r>
        <w:rPr>
          <w:rFonts w:hint="eastAsia" w:ascii="宋体" w:hAnsi="宋体"/>
          <w:lang w:val="en-US" w:eastAsia="zh-CN"/>
        </w:rPr>
        <w:t>进行</w:t>
      </w:r>
      <w:r>
        <w:rPr>
          <w:rFonts w:hint="eastAsia" w:ascii="宋体" w:hAnsi="宋体"/>
        </w:rPr>
        <w:t>排序。</w:t>
      </w:r>
    </w:p>
    <w:p>
      <w:pPr>
        <w:numPr>
          <w:ilvl w:val="0"/>
          <w:numId w:val="10"/>
        </w:numPr>
        <w:spacing w:line="240" w:lineRule="auto"/>
        <w:ind w:firstLine="480"/>
      </w:pPr>
      <w:r>
        <w:rPr>
          <w:rFonts w:hint="eastAsia" w:ascii="宋体" w:hAnsi="宋体"/>
        </w:rPr>
        <w:t>设置检索偏好</w:t>
      </w:r>
      <w:r>
        <w:rPr>
          <w:rFonts w:hint="eastAsia" w:ascii="宋体" w:hAnsi="宋体"/>
          <w:lang w:eastAsia="zh-CN"/>
        </w:rPr>
        <w:t>：用户</w:t>
      </w:r>
      <w:r>
        <w:rPr>
          <w:rFonts w:hint="eastAsia" w:ascii="宋体" w:hAnsi="宋体"/>
        </w:rPr>
        <w:t>可</w:t>
      </w:r>
      <w:r>
        <w:rPr>
          <w:rFonts w:hint="eastAsia" w:ascii="宋体" w:hAnsi="宋体"/>
          <w:lang w:val="en-US" w:eastAsia="zh-CN"/>
        </w:rPr>
        <w:t>根据个人检索偏好进行设置，包括语言范围、学科分类、文献类型，</w:t>
      </w:r>
      <w:r>
        <w:rPr>
          <w:rFonts w:hint="eastAsia" w:ascii="宋体" w:hAnsi="宋体"/>
        </w:rPr>
        <w:t>设置后检索</w:t>
      </w:r>
      <w:r>
        <w:rPr>
          <w:rFonts w:hint="eastAsia" w:ascii="宋体" w:hAnsi="宋体"/>
          <w:lang w:val="en-US" w:eastAsia="zh-CN"/>
        </w:rPr>
        <w:t>的</w:t>
      </w:r>
      <w:r>
        <w:rPr>
          <w:rFonts w:hint="eastAsia" w:ascii="宋体" w:hAnsi="宋体"/>
        </w:rPr>
        <w:t>结果将会根据</w:t>
      </w:r>
      <w:r>
        <w:rPr>
          <w:rFonts w:hint="eastAsia" w:ascii="宋体" w:hAnsi="宋体"/>
          <w:lang w:val="en-US" w:eastAsia="zh-CN"/>
        </w:rPr>
        <w:t>用户的</w:t>
      </w:r>
      <w:r>
        <w:rPr>
          <w:rFonts w:hint="eastAsia" w:ascii="宋体" w:hAnsi="宋体"/>
        </w:rPr>
        <w:t>偏好来展示。</w:t>
      </w:r>
    </w:p>
    <w:p>
      <w:pPr>
        <w:numPr>
          <w:ilvl w:val="0"/>
          <w:numId w:val="10"/>
        </w:numPr>
        <w:spacing w:line="240" w:lineRule="auto"/>
        <w:ind w:firstLine="480" w:firstLineChars="200"/>
      </w:pPr>
      <w:r>
        <w:rPr>
          <w:rFonts w:hint="eastAsia" w:ascii="宋体" w:hAnsi="宋体"/>
          <w:lang w:val="en-US" w:eastAsia="zh-CN"/>
        </w:rPr>
        <w:t>结果展示</w:t>
      </w:r>
      <w:r>
        <w:rPr>
          <w:rFonts w:hint="eastAsia" w:ascii="宋体" w:hAnsi="宋体"/>
          <w:lang w:eastAsia="zh-CN"/>
        </w:rPr>
        <w:t>：</w:t>
      </w:r>
      <w:r>
        <w:rPr>
          <w:rFonts w:hint="eastAsia" w:ascii="宋体" w:hAnsi="宋体"/>
          <w:lang w:val="en-US" w:eastAsia="zh-CN"/>
        </w:rPr>
        <w:t>系统提供“</w:t>
      </w:r>
      <w:r>
        <w:rPr>
          <w:rFonts w:hint="eastAsia" w:ascii="宋体" w:hAnsi="宋体"/>
        </w:rPr>
        <w:t>详细</w:t>
      </w:r>
      <w:r>
        <w:rPr>
          <w:rFonts w:hint="eastAsia" w:ascii="宋体" w:hAnsi="宋体"/>
          <w:lang w:val="en-US" w:eastAsia="zh-CN"/>
        </w:rPr>
        <w:t>展示”和“简单展示”</w:t>
      </w:r>
      <w:r>
        <w:rPr>
          <w:rFonts w:hint="eastAsia" w:ascii="宋体" w:hAnsi="宋体"/>
        </w:rPr>
        <w:t>两种文献</w:t>
      </w:r>
      <w:r>
        <w:rPr>
          <w:rFonts w:hint="eastAsia" w:ascii="宋体" w:hAnsi="宋体"/>
          <w:lang w:val="en-US" w:eastAsia="zh-CN"/>
        </w:rPr>
        <w:t>结果展示方式</w:t>
      </w:r>
      <w:r>
        <w:rPr>
          <w:rFonts w:hint="eastAsia" w:ascii="宋体" w:hAnsi="宋体"/>
        </w:rPr>
        <w:t>。</w:t>
      </w:r>
    </w:p>
    <w:p>
      <w:pPr>
        <w:numPr>
          <w:ilvl w:val="0"/>
          <w:numId w:val="10"/>
        </w:numPr>
        <w:spacing w:line="240" w:lineRule="auto"/>
        <w:ind w:firstLine="480" w:firstLineChars="200"/>
      </w:pPr>
      <w:r>
        <w:rPr>
          <w:rFonts w:hint="eastAsia" w:ascii="宋体" w:hAnsi="宋体"/>
        </w:rPr>
        <w:t>相关新闻</w:t>
      </w:r>
      <w:r>
        <w:rPr>
          <w:rFonts w:hint="eastAsia" w:ascii="宋体" w:hAnsi="宋体"/>
          <w:lang w:eastAsia="zh-CN"/>
        </w:rPr>
        <w:t>：</w:t>
      </w:r>
      <w:r>
        <w:rPr>
          <w:rFonts w:hint="eastAsia" w:ascii="宋体" w:hAnsi="宋体"/>
          <w:lang w:val="en-US" w:eastAsia="zh-CN"/>
        </w:rPr>
        <w:t>系统</w:t>
      </w:r>
      <w:r>
        <w:rPr>
          <w:rFonts w:hint="eastAsia" w:ascii="宋体" w:hAnsi="宋体"/>
        </w:rPr>
        <w:t>根据</w:t>
      </w:r>
      <w:r>
        <w:rPr>
          <w:rFonts w:hint="eastAsia" w:ascii="宋体" w:hAnsi="宋体"/>
          <w:lang w:val="en-US" w:eastAsia="zh-CN"/>
        </w:rPr>
        <w:t>用户输入</w:t>
      </w:r>
      <w:r>
        <w:rPr>
          <w:rFonts w:hint="eastAsia" w:ascii="宋体" w:hAnsi="宋体"/>
        </w:rPr>
        <w:t>的检索词会</w:t>
      </w:r>
      <w:r>
        <w:rPr>
          <w:rFonts w:hint="eastAsia" w:ascii="宋体" w:hAnsi="宋体"/>
          <w:lang w:val="en-US" w:eastAsia="zh-CN"/>
        </w:rPr>
        <w:t>自动推送</w:t>
      </w:r>
      <w:r>
        <w:rPr>
          <w:rFonts w:hint="eastAsia" w:ascii="宋体" w:hAnsi="宋体"/>
        </w:rPr>
        <w:t>相关新闻。</w:t>
      </w:r>
    </w:p>
    <w:p>
      <w:pPr>
        <w:numPr>
          <w:ilvl w:val="0"/>
          <w:numId w:val="10"/>
        </w:numPr>
        <w:spacing w:line="240" w:lineRule="auto"/>
        <w:ind w:firstLine="480" w:firstLineChars="200"/>
        <w:rPr>
          <w:rFonts w:hint="eastAsia"/>
          <w:b/>
          <w:bCs/>
          <w:i/>
          <w:iCs/>
          <w:color w:val="auto"/>
        </w:rPr>
      </w:pPr>
      <w:r>
        <w:rPr>
          <w:rFonts w:hint="eastAsia" w:ascii="宋体" w:hAnsi="宋体"/>
        </w:rPr>
        <w:t>文献收藏</w:t>
      </w:r>
      <w:r>
        <w:rPr>
          <w:rFonts w:hint="eastAsia" w:ascii="宋体" w:hAnsi="宋体"/>
          <w:lang w:eastAsia="zh-CN"/>
        </w:rPr>
        <w:t>：</w:t>
      </w:r>
      <w:r>
        <w:rPr>
          <w:rFonts w:hint="eastAsia" w:ascii="宋体" w:hAnsi="宋体"/>
        </w:rPr>
        <w:t>当</w:t>
      </w:r>
      <w:r>
        <w:rPr>
          <w:rFonts w:hint="eastAsia" w:ascii="宋体" w:hAnsi="宋体"/>
          <w:lang w:eastAsia="zh-CN"/>
        </w:rPr>
        <w:t>用户</w:t>
      </w:r>
      <w:r>
        <w:rPr>
          <w:rFonts w:hint="eastAsia" w:ascii="宋体" w:hAnsi="宋体"/>
          <w:lang w:val="en-US" w:eastAsia="zh-CN"/>
        </w:rPr>
        <w:t>对某篇</w:t>
      </w:r>
      <w:r>
        <w:rPr>
          <w:rFonts w:hint="eastAsia" w:ascii="宋体" w:hAnsi="宋体"/>
        </w:rPr>
        <w:t>文献感兴趣时，点击</w:t>
      </w:r>
      <w:r>
        <w:rPr>
          <w:rFonts w:hint="eastAsia" w:ascii="宋体" w:hAnsi="宋体"/>
          <w:lang w:val="en-US" w:eastAsia="zh-CN"/>
        </w:rPr>
        <w:t>右侧“</w:t>
      </w:r>
      <w:r>
        <w:rPr>
          <w:rFonts w:hint="eastAsia" w:ascii="宋体" w:hAnsi="宋体"/>
        </w:rPr>
        <w:t>收藏</w:t>
      </w:r>
      <w:r>
        <w:rPr>
          <w:rFonts w:hint="eastAsia" w:ascii="宋体" w:hAnsi="宋体"/>
          <w:lang w:val="en-US" w:eastAsia="zh-CN"/>
        </w:rPr>
        <w:t>”</w:t>
      </w:r>
      <w:r>
        <w:rPr>
          <w:rFonts w:hint="eastAsia" w:ascii="宋体" w:hAnsi="宋体"/>
        </w:rPr>
        <w:t>按钮</w:t>
      </w:r>
      <w:r>
        <w:rPr>
          <w:rFonts w:hint="eastAsia" w:ascii="宋体" w:hAnsi="宋体"/>
          <w:lang w:eastAsia="zh-CN"/>
        </w:rPr>
        <w:t>，</w:t>
      </w:r>
      <w:r>
        <w:rPr>
          <w:rFonts w:hint="eastAsia" w:ascii="宋体" w:hAnsi="宋体"/>
        </w:rPr>
        <w:t>即可</w:t>
      </w:r>
      <w:r>
        <w:rPr>
          <w:rFonts w:hint="eastAsia" w:ascii="宋体" w:hAnsi="宋体"/>
          <w:lang w:val="en-US" w:eastAsia="zh-CN"/>
        </w:rPr>
        <w:t>将文献保存到“文献收藏”模块中，后续可直接在该</w:t>
      </w:r>
      <w:r>
        <w:rPr>
          <w:rFonts w:hint="eastAsia" w:ascii="宋体" w:hAnsi="宋体"/>
        </w:rPr>
        <w:t>应用中查看和管理。</w:t>
      </w:r>
      <w:r>
        <w:rPr>
          <w:rFonts w:hint="eastAsia" w:asciiTheme="minorAscii" w:hAnsiTheme="minorAscii"/>
          <w:b/>
          <w:bCs/>
          <w:i/>
          <w:iCs/>
          <w:color w:val="auto"/>
          <w:lang w:val="en-US" w:eastAsia="zh-CN"/>
        </w:rPr>
        <w:t>详见4.2.11.</w:t>
      </w:r>
    </w:p>
    <w:p>
      <w:pPr>
        <w:numPr>
          <w:ilvl w:val="0"/>
          <w:numId w:val="10"/>
        </w:numPr>
        <w:spacing w:line="240" w:lineRule="auto"/>
        <w:ind w:firstLine="480" w:firstLineChars="200"/>
        <w:rPr>
          <w:rFonts w:hint="eastAsia" w:ascii="宋体" w:hAnsi="宋体"/>
          <w:lang w:val="en-US" w:eastAsia="zh-CN"/>
        </w:rPr>
      </w:pPr>
      <w:r>
        <w:rPr>
          <w:rFonts w:hint="eastAsia" w:ascii="宋体" w:hAnsi="宋体"/>
        </w:rPr>
        <w:t>引用</w:t>
      </w:r>
      <w:r>
        <w:rPr>
          <w:rFonts w:hint="eastAsia" w:ascii="宋体" w:hAnsi="宋体"/>
          <w:lang w:eastAsia="zh-CN"/>
        </w:rPr>
        <w:t>：</w:t>
      </w:r>
      <w:r>
        <w:rPr>
          <w:rFonts w:hint="eastAsia" w:ascii="宋体" w:hAnsi="宋体"/>
          <w:lang w:val="en-US" w:eastAsia="zh-CN"/>
        </w:rPr>
        <w:t>勾选某篇文献后，点击“引用”，用户可复制并粘贴一种已设定好的引用格式，或利用其中一个链接导入到文献管理软件中。</w:t>
      </w:r>
    </w:p>
    <w:p>
      <w:pPr>
        <w:numPr>
          <w:ilvl w:val="0"/>
          <w:numId w:val="10"/>
        </w:numPr>
        <w:spacing w:line="240" w:lineRule="auto"/>
        <w:ind w:firstLine="480" w:firstLineChars="200"/>
      </w:pPr>
      <w:r>
        <w:rPr>
          <w:rFonts w:hint="eastAsia" w:ascii="宋体" w:hAnsi="宋体"/>
        </w:rPr>
        <w:t>文献</w:t>
      </w:r>
      <w:r>
        <w:rPr>
          <w:rFonts w:hint="eastAsia" w:ascii="宋体" w:hAnsi="宋体"/>
          <w:lang w:val="en-US" w:eastAsia="zh-CN"/>
        </w:rPr>
        <w:t>信息</w:t>
      </w:r>
      <w:r>
        <w:rPr>
          <w:rFonts w:hint="eastAsia" w:ascii="宋体" w:hAnsi="宋体"/>
          <w:lang w:eastAsia="zh-CN"/>
        </w:rPr>
        <w:t>：</w:t>
      </w:r>
      <w:r>
        <w:rPr>
          <w:rFonts w:hint="eastAsia" w:ascii="宋体" w:hAnsi="宋体"/>
          <w:lang w:val="en-US" w:eastAsia="zh-CN"/>
        </w:rPr>
        <w:t>显示</w:t>
      </w:r>
      <w:r>
        <w:rPr>
          <w:rFonts w:hint="eastAsia" w:ascii="宋体" w:hAnsi="宋体"/>
        </w:rPr>
        <w:t>文献</w:t>
      </w:r>
      <w:r>
        <w:rPr>
          <w:rFonts w:hint="eastAsia" w:ascii="宋体" w:hAnsi="宋体"/>
          <w:lang w:val="en-US" w:eastAsia="zh-CN"/>
        </w:rPr>
        <w:t>的基本</w:t>
      </w:r>
      <w:r>
        <w:rPr>
          <w:rFonts w:hint="eastAsia" w:ascii="宋体" w:hAnsi="宋体"/>
        </w:rPr>
        <w:t>信息，包括文献类型、文献题目、</w:t>
      </w:r>
      <w:r>
        <w:rPr>
          <w:rFonts w:hint="eastAsia" w:ascii="宋体" w:hAnsi="宋体"/>
          <w:lang w:val="en-US" w:eastAsia="zh-CN"/>
        </w:rPr>
        <w:t>文献语种、</w:t>
      </w:r>
      <w:r>
        <w:rPr>
          <w:rFonts w:hint="eastAsia" w:ascii="宋体" w:hAnsi="宋体"/>
        </w:rPr>
        <w:t>作者、出版物、摘要</w:t>
      </w:r>
      <w:r>
        <w:rPr>
          <w:rFonts w:hint="eastAsia" w:ascii="宋体" w:hAnsi="宋体"/>
          <w:lang w:eastAsia="zh-CN"/>
        </w:rPr>
        <w:t>、</w:t>
      </w:r>
      <w:r>
        <w:rPr>
          <w:rFonts w:hint="eastAsia" w:ascii="宋体" w:hAnsi="宋体"/>
          <w:lang w:val="en-US" w:eastAsia="zh-CN"/>
        </w:rPr>
        <w:t>关键词</w:t>
      </w:r>
      <w:r>
        <w:rPr>
          <w:rFonts w:hint="eastAsia" w:ascii="宋体" w:hAnsi="宋体"/>
        </w:rPr>
        <w:t>等内容</w:t>
      </w:r>
      <w:r>
        <w:rPr>
          <w:rFonts w:hint="eastAsia" w:ascii="宋体" w:hAnsi="宋体"/>
          <w:lang w:eastAsia="zh-CN"/>
        </w:rPr>
        <w:t>。</w:t>
      </w:r>
    </w:p>
    <w:p>
      <w:pPr>
        <w:numPr>
          <w:ilvl w:val="0"/>
          <w:numId w:val="10"/>
        </w:numPr>
        <w:spacing w:line="240" w:lineRule="auto"/>
        <w:ind w:firstLine="480" w:firstLineChars="200"/>
      </w:pPr>
      <w:r>
        <w:rPr>
          <w:rFonts w:hint="eastAsia" w:ascii="宋体" w:hAnsi="宋体"/>
        </w:rPr>
        <w:t>文献获取</w:t>
      </w:r>
      <w:r>
        <w:rPr>
          <w:rFonts w:hint="eastAsia" w:ascii="宋体" w:hAnsi="宋体"/>
          <w:lang w:eastAsia="zh-CN"/>
        </w:rPr>
        <w:t>：</w:t>
      </w:r>
      <w:r>
        <w:rPr>
          <w:rFonts w:hint="eastAsia" w:ascii="宋体" w:hAnsi="宋体"/>
          <w:lang w:val="en-US" w:eastAsia="zh-CN"/>
        </w:rPr>
        <w:t>用户</w:t>
      </w:r>
      <w:r>
        <w:rPr>
          <w:rFonts w:hint="eastAsia" w:ascii="宋体" w:hAnsi="宋体"/>
        </w:rPr>
        <w:t>可查看文献的数据库收录情况</w:t>
      </w:r>
      <w:r>
        <w:rPr>
          <w:rFonts w:hint="eastAsia" w:ascii="宋体" w:hAnsi="宋体"/>
          <w:lang w:eastAsia="zh-CN"/>
        </w:rPr>
        <w:t>，</w:t>
      </w:r>
      <w:r>
        <w:rPr>
          <w:rFonts w:hint="eastAsia" w:ascii="宋体" w:hAnsi="宋体"/>
          <w:lang w:val="en-US" w:eastAsia="zh-CN"/>
        </w:rPr>
        <w:t>同时可通过</w:t>
      </w:r>
      <w:r>
        <w:rPr>
          <w:rFonts w:hint="eastAsia" w:ascii="宋体" w:hAnsi="宋体"/>
        </w:rPr>
        <w:t>来源链接</w:t>
      </w:r>
      <w:r>
        <w:rPr>
          <w:rFonts w:hint="eastAsia" w:ascii="宋体" w:hAnsi="宋体"/>
          <w:lang w:val="en-US" w:eastAsia="zh-CN"/>
        </w:rPr>
        <w:t>跳转到文献</w:t>
      </w:r>
      <w:r>
        <w:rPr>
          <w:rFonts w:hint="eastAsia" w:ascii="宋体" w:hAnsi="宋体"/>
        </w:rPr>
        <w:t>下载页面。</w:t>
      </w:r>
    </w:p>
    <w:p>
      <w:pPr>
        <w:pStyle w:val="4"/>
        <w:numPr>
          <w:ilvl w:val="2"/>
          <w:numId w:val="1"/>
        </w:numPr>
        <w:rPr>
          <w:rFonts w:hint="eastAsia"/>
        </w:rPr>
      </w:pPr>
      <w:bookmarkStart w:id="29" w:name="_Toc10820"/>
      <w:bookmarkStart w:id="30" w:name="_Toc1295"/>
      <w:bookmarkStart w:id="31" w:name="_Toc19907"/>
      <w:r>
        <w:rPr>
          <w:rFonts w:hint="eastAsia"/>
        </w:rPr>
        <w:t>高级检索</w:t>
      </w:r>
      <w:bookmarkEnd w:id="29"/>
      <w:bookmarkEnd w:id="30"/>
      <w:bookmarkEnd w:id="31"/>
    </w:p>
    <w:p>
      <w:pPr>
        <w:pStyle w:val="14"/>
        <w:ind w:firstLine="0" w:firstLineChars="0"/>
        <w:jc w:val="center"/>
      </w:pPr>
      <w:r>
        <w:drawing>
          <wp:inline distT="0" distB="0" distL="114300" distR="114300">
            <wp:extent cx="5269230" cy="800100"/>
            <wp:effectExtent l="0" t="0" r="7620" b="0"/>
            <wp:docPr id="106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/>
          <w:szCs w:val="24"/>
        </w:rPr>
      </w:pPr>
      <w:r>
        <w:rPr>
          <w:rFonts w:hint="default" w:ascii="等线" w:hAnsi="等线"/>
        </w:rPr>
        <w:t>高级检索提供向导式和表达式两种检索方式，运用逻辑组配关系，方便用户查找多个检索条件限制下的资源。</w:t>
      </w:r>
    </w:p>
    <w:p>
      <w:pPr>
        <w:pStyle w:val="14"/>
        <w:numPr>
          <w:ilvl w:val="0"/>
          <w:numId w:val="12"/>
        </w:numPr>
        <w:ind w:firstLine="480" w:firstLineChars="200"/>
        <w:jc w:val="left"/>
        <w:rPr>
          <w:rFonts w:ascii="宋体" w:hAnsi="宋体"/>
        </w:rPr>
      </w:pPr>
      <w:r>
        <w:rPr>
          <w:rFonts w:hint="eastAsia" w:ascii="宋体" w:hAnsi="宋体"/>
        </w:rPr>
        <w:t>向导式检索</w:t>
      </w:r>
      <w:r>
        <w:rPr>
          <w:rFonts w:hint="eastAsia" w:ascii="宋体" w:hAnsi="宋体"/>
          <w:lang w:eastAsia="zh-CN"/>
        </w:rPr>
        <w:t>（</w:t>
      </w:r>
      <w:r>
        <w:rPr>
          <w:rFonts w:hint="eastAsia" w:ascii="宋体" w:hAnsi="宋体"/>
          <w:lang w:val="en-US" w:eastAsia="zh-CN"/>
        </w:rPr>
        <w:t>高级检索</w:t>
      </w:r>
      <w:r>
        <w:rPr>
          <w:rFonts w:hint="eastAsia" w:ascii="宋体" w:hAnsi="宋体"/>
          <w:lang w:eastAsia="zh-CN"/>
        </w:rPr>
        <w:t>）</w:t>
      </w:r>
      <w:r>
        <w:drawing>
          <wp:inline distT="0" distB="0" distL="114300" distR="114300">
            <wp:extent cx="5272405" cy="2100580"/>
            <wp:effectExtent l="0" t="0" r="4445" b="13970"/>
            <wp:docPr id="108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9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10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/>
        </w:rPr>
      </w:pPr>
      <w:r>
        <w:rPr>
          <w:rFonts w:hint="eastAsia"/>
          <w:lang w:val="en-US" w:eastAsia="zh-CN"/>
        </w:rPr>
        <w:t>用户可通过</w:t>
      </w:r>
      <w:r>
        <w:rPr>
          <w:rFonts w:hint="eastAsia"/>
        </w:rPr>
        <w:t>检索字段类型</w:t>
      </w:r>
      <w:r>
        <w:rPr>
          <w:rFonts w:hint="eastAsia"/>
          <w:lang w:eastAsia="zh-CN"/>
        </w:rPr>
        <w:t>、</w:t>
      </w:r>
      <w:r>
        <w:rPr>
          <w:rFonts w:hint="eastAsia"/>
        </w:rPr>
        <w:t>模糊</w:t>
      </w:r>
      <w:r>
        <w:rPr>
          <w:rFonts w:hint="eastAsia"/>
          <w:lang w:val="en-US" w:eastAsia="zh-CN"/>
        </w:rPr>
        <w:t>/</w:t>
      </w:r>
      <w:r>
        <w:rPr>
          <w:rFonts w:hint="eastAsia"/>
        </w:rPr>
        <w:t>精确</w:t>
      </w:r>
      <w:r>
        <w:rPr>
          <w:rFonts w:hint="eastAsia"/>
          <w:lang w:val="en-US" w:eastAsia="zh-CN"/>
        </w:rPr>
        <w:t>/</w:t>
      </w:r>
      <w:r>
        <w:rPr>
          <w:rFonts w:hint="eastAsia"/>
        </w:rPr>
        <w:t>前向查找</w:t>
      </w:r>
      <w:r>
        <w:rPr>
          <w:rFonts w:hint="eastAsia"/>
          <w:lang w:eastAsia="zh-CN"/>
        </w:rPr>
        <w:t>、“</w:t>
      </w:r>
      <w:r>
        <w:rPr>
          <w:rFonts w:hint="eastAsia"/>
        </w:rPr>
        <w:t>与、或、非</w:t>
      </w:r>
      <w:r>
        <w:rPr>
          <w:rFonts w:hint="eastAsia"/>
          <w:lang w:eastAsia="zh-CN"/>
        </w:rPr>
        <w:t>”</w:t>
      </w:r>
      <w:r>
        <w:rPr>
          <w:rFonts w:hint="eastAsia"/>
          <w:lang w:val="en-US" w:eastAsia="zh-CN"/>
        </w:rPr>
        <w:t>的逻辑</w:t>
      </w:r>
      <w:r>
        <w:rPr>
          <w:rFonts w:hint="eastAsia"/>
        </w:rPr>
        <w:t>关系</w:t>
      </w:r>
      <w:r>
        <w:rPr>
          <w:rFonts w:hint="eastAsia"/>
          <w:lang w:val="en-US" w:eastAsia="zh-CN"/>
        </w:rPr>
        <w:t>以及文献类型、出版时间、其他扩展条件</w:t>
      </w:r>
      <w:r>
        <w:rPr>
          <w:rFonts w:hint="eastAsia"/>
        </w:rPr>
        <w:t>（含核心收录、文献语言、文献载体、智能检索选项等）</w:t>
      </w:r>
      <w:r>
        <w:rPr>
          <w:rFonts w:hint="eastAsia"/>
          <w:lang w:val="en-US" w:eastAsia="zh-CN"/>
        </w:rPr>
        <w:t>等条件内容进行组配检索，可大大减小检索范围，获得更精准的检索结果</w:t>
      </w:r>
      <w:r>
        <w:rPr>
          <w:rFonts w:hint="eastAsia"/>
        </w:rPr>
        <w:t>。</w:t>
      </w:r>
    </w:p>
    <w:p>
      <w:pPr>
        <w:pStyle w:val="14"/>
        <w:numPr>
          <w:ilvl w:val="0"/>
          <w:numId w:val="12"/>
        </w:numPr>
        <w:ind w:firstLine="480" w:firstLineChars="200"/>
        <w:jc w:val="left"/>
        <w:rPr>
          <w:rFonts w:ascii="宋体" w:hAnsi="宋体"/>
        </w:rPr>
      </w:pPr>
      <w:r>
        <w:rPr>
          <w:rFonts w:hint="eastAsia" w:ascii="宋体" w:hAnsi="宋体"/>
        </w:rPr>
        <w:t>表达式检索</w:t>
      </w:r>
      <w:r>
        <w:drawing>
          <wp:inline distT="0" distB="0" distL="114300" distR="114300">
            <wp:extent cx="4751705" cy="2931160"/>
            <wp:effectExtent l="0" t="0" r="10795" b="2540"/>
            <wp:docPr id="6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751705" cy="293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-1"/>
          <w:numId w:val="0"/>
        </w:numPr>
        <w:ind w:left="0" w:firstLine="480" w:firstLineChars="0"/>
      </w:pPr>
      <w:r>
        <w:rPr>
          <w:rFonts w:hint="eastAsia"/>
          <w:lang w:val="en-US" w:eastAsia="zh-CN"/>
        </w:rPr>
        <w:t>用户可</w:t>
      </w:r>
      <w:r>
        <w:rPr>
          <w:rFonts w:hint="eastAsia"/>
        </w:rPr>
        <w:t>在</w:t>
      </w:r>
      <w:r>
        <w:rPr>
          <w:rFonts w:hint="eastAsia"/>
          <w:lang w:val="en-US" w:eastAsia="zh-CN"/>
        </w:rPr>
        <w:t>检索</w:t>
      </w:r>
      <w:r>
        <w:rPr>
          <w:rFonts w:hint="eastAsia"/>
        </w:rPr>
        <w:t>框中</w:t>
      </w:r>
      <w:r>
        <w:rPr>
          <w:rFonts w:hint="eastAsia"/>
          <w:lang w:val="en-US" w:eastAsia="zh-CN"/>
        </w:rPr>
        <w:t>自行</w:t>
      </w:r>
      <w:r>
        <w:rPr>
          <w:rFonts w:hint="eastAsia"/>
        </w:rPr>
        <w:t>输入</w:t>
      </w:r>
      <w:r>
        <w:rPr>
          <w:rFonts w:hint="eastAsia"/>
          <w:lang w:val="en-US" w:eastAsia="zh-CN"/>
        </w:rPr>
        <w:t>检索</w:t>
      </w:r>
      <w:r>
        <w:rPr>
          <w:rFonts w:hint="eastAsia"/>
        </w:rPr>
        <w:t>式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并结合下方的文献类型、核心收录、出版时间等条件进行检索。</w:t>
      </w:r>
    </w:p>
    <w:p>
      <w:pPr>
        <w:pStyle w:val="3"/>
        <w:numPr>
          <w:ilvl w:val="1"/>
          <w:numId w:val="1"/>
        </w:numPr>
        <w:jc w:val="left"/>
        <w:rPr>
          <w:rFonts w:hint="eastAsia"/>
        </w:rPr>
      </w:pPr>
      <w:bookmarkStart w:id="32" w:name="_Toc5720"/>
      <w:bookmarkStart w:id="33" w:name="_Toc14984"/>
      <w:bookmarkStart w:id="34" w:name="_Toc23918"/>
      <w:r>
        <w:rPr>
          <w:rFonts w:hint="eastAsia"/>
        </w:rPr>
        <w:t>图书频道</w:t>
      </w:r>
      <w:bookmarkEnd w:id="32"/>
      <w:bookmarkEnd w:id="33"/>
      <w:bookmarkEnd w:id="34"/>
    </w:p>
    <w:p>
      <w:pPr>
        <w:numPr>
          <w:ilvl w:val="-1"/>
          <w:numId w:val="0"/>
        </w:numPr>
        <w:ind w:left="0" w:firstLine="0" w:firstLineChars="0"/>
        <w:rPr>
          <w:rFonts w:hint="eastAsia"/>
        </w:rPr>
      </w:pPr>
      <w:r>
        <w:drawing>
          <wp:inline distT="0" distB="0" distL="114300" distR="114300">
            <wp:extent cx="5272405" cy="2607945"/>
            <wp:effectExtent l="0" t="0" r="4445" b="1905"/>
            <wp:docPr id="118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23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60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  <w:lang w:eastAsia="zh-CN"/>
        </w:rPr>
        <w:t>用户</w:t>
      </w:r>
      <w:r>
        <w:rPr>
          <w:rFonts w:hint="eastAsia"/>
        </w:rPr>
        <w:t>可在图书频道</w:t>
      </w:r>
      <w:r>
        <w:rPr>
          <w:rFonts w:hint="eastAsia"/>
          <w:lang w:val="en-US" w:eastAsia="zh-CN"/>
        </w:rPr>
        <w:t>上方检索框内</w:t>
      </w:r>
      <w:r>
        <w:rPr>
          <w:rFonts w:hint="eastAsia"/>
        </w:rPr>
        <w:t>直接检索想看的图书；同时，</w:t>
      </w:r>
      <w:r>
        <w:rPr>
          <w:rFonts w:hint="eastAsia"/>
          <w:lang w:val="en-US" w:eastAsia="zh-CN"/>
        </w:rPr>
        <w:t>也可</w:t>
      </w:r>
      <w:r>
        <w:rPr>
          <w:rFonts w:hint="eastAsia"/>
        </w:rPr>
        <w:t>浏览馆员为</w:t>
      </w:r>
      <w:r>
        <w:rPr>
          <w:rFonts w:hint="eastAsia"/>
          <w:lang w:eastAsia="zh-CN"/>
        </w:rPr>
        <w:t>用户</w:t>
      </w:r>
      <w:r>
        <w:rPr>
          <w:rFonts w:hint="eastAsia"/>
        </w:rPr>
        <w:t>推荐的各类</w:t>
      </w:r>
      <w:r>
        <w:rPr>
          <w:rFonts w:hint="eastAsia"/>
          <w:lang w:val="en-US" w:eastAsia="zh-CN"/>
        </w:rPr>
        <w:t>书籍</w:t>
      </w:r>
      <w:r>
        <w:rPr>
          <w:rFonts w:hint="eastAsia"/>
        </w:rPr>
        <w:t>。</w:t>
      </w:r>
      <w:r>
        <w:rPr>
          <w:rFonts w:hint="eastAsia"/>
          <w:lang w:val="en-US" w:eastAsia="zh-CN"/>
        </w:rPr>
        <w:t>图书频道还包括</w:t>
      </w:r>
      <w:r>
        <w:rPr>
          <w:rFonts w:hint="eastAsia"/>
        </w:rPr>
        <w:t>书单推荐、图书标签</w:t>
      </w:r>
      <w:r>
        <w:rPr>
          <w:rFonts w:hint="eastAsia"/>
          <w:lang w:val="en-US" w:eastAsia="zh-CN"/>
        </w:rPr>
        <w:t>导航</w:t>
      </w:r>
      <w:r>
        <w:rPr>
          <w:rFonts w:hint="eastAsia"/>
        </w:rPr>
        <w:t>、新书通报、校长书单、最新</w:t>
      </w:r>
      <w:r>
        <w:rPr>
          <w:rFonts w:hint="eastAsia"/>
          <w:lang w:val="en-US" w:eastAsia="zh-CN"/>
        </w:rPr>
        <w:t>借出</w:t>
      </w:r>
      <w:r>
        <w:rPr>
          <w:rFonts w:hint="eastAsia"/>
        </w:rPr>
        <w:t>图书、猜</w:t>
      </w:r>
      <w:r>
        <w:rPr>
          <w:rFonts w:hint="eastAsia"/>
          <w:lang w:val="en-US" w:eastAsia="zh-CN"/>
        </w:rPr>
        <w:t>你</w:t>
      </w:r>
      <w:r>
        <w:rPr>
          <w:rFonts w:hint="eastAsia"/>
        </w:rPr>
        <w:t>喜欢、馆长推荐、</w:t>
      </w:r>
      <w:r>
        <w:rPr>
          <w:rFonts w:hint="eastAsia"/>
          <w:lang w:val="en-US" w:eastAsia="zh-CN"/>
        </w:rPr>
        <w:t>更多</w:t>
      </w:r>
      <w:r>
        <w:rPr>
          <w:rFonts w:hint="eastAsia"/>
        </w:rPr>
        <w:t>推荐等</w:t>
      </w:r>
      <w:r>
        <w:rPr>
          <w:rFonts w:hint="eastAsia"/>
          <w:lang w:val="en-US" w:eastAsia="zh-CN"/>
        </w:rPr>
        <w:t>内容</w:t>
      </w:r>
      <w:r>
        <w:rPr>
          <w:rFonts w:hint="eastAsia"/>
        </w:rPr>
        <w:t>。</w:t>
      </w:r>
    </w:p>
    <w:p>
      <w:pPr>
        <w:pStyle w:val="3"/>
        <w:numPr>
          <w:ilvl w:val="1"/>
          <w:numId w:val="1"/>
        </w:numPr>
        <w:rPr>
          <w:rFonts w:hint="eastAsia"/>
        </w:rPr>
      </w:pPr>
      <w:bookmarkStart w:id="35" w:name="_Toc26458"/>
      <w:bookmarkStart w:id="36" w:name="_Toc10368"/>
      <w:bookmarkStart w:id="37" w:name="_Toc7555"/>
      <w:r>
        <w:rPr>
          <w:rFonts w:hint="eastAsia"/>
        </w:rPr>
        <w:t>期刊导航</w:t>
      </w:r>
      <w:bookmarkEnd w:id="35"/>
      <w:bookmarkEnd w:id="36"/>
      <w:bookmarkEnd w:id="37"/>
    </w:p>
    <w:p>
      <w:pPr>
        <w:ind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5420" cy="2604770"/>
            <wp:effectExtent l="0" t="0" r="11430" b="5080"/>
            <wp:docPr id="119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24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60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hint="eastAsia"/>
        </w:rPr>
      </w:pPr>
      <w:r>
        <w:rPr>
          <w:rFonts w:hint="eastAsia"/>
          <w:lang w:val="en-US" w:eastAsia="zh-CN"/>
        </w:rPr>
        <w:t>用户</w:t>
      </w:r>
      <w:r>
        <w:rPr>
          <w:rFonts w:hint="eastAsia"/>
        </w:rPr>
        <w:t>可通过</w:t>
      </w:r>
      <w:r>
        <w:rPr>
          <w:rFonts w:hint="eastAsia"/>
          <w:lang w:val="en-US" w:eastAsia="zh-CN"/>
        </w:rPr>
        <w:t>搜索</w:t>
      </w:r>
      <w:r>
        <w:rPr>
          <w:rFonts w:hint="eastAsia"/>
        </w:rPr>
        <w:t>、筛选、导航功能查找目标期刊。</w:t>
      </w:r>
    </w:p>
    <w:p>
      <w:pPr>
        <w:numPr>
          <w:ilvl w:val="0"/>
          <w:numId w:val="13"/>
        </w:numPr>
        <w:ind w:left="420" w:hanging="420" w:firstLineChars="0"/>
        <w:rPr>
          <w:rFonts w:hint="eastAsia"/>
          <w:lang w:eastAsia="zh-CN"/>
        </w:rPr>
      </w:pPr>
      <w:r>
        <w:rPr>
          <w:rFonts w:hint="eastAsia"/>
        </w:rPr>
        <w:t>搜索</w:t>
      </w:r>
      <w:r>
        <w:rPr>
          <w:rFonts w:hint="eastAsia"/>
          <w:lang w:eastAsia="zh-CN"/>
        </w:rPr>
        <w:t>：</w:t>
      </w:r>
      <w:r>
        <w:rPr>
          <w:rFonts w:hint="eastAsia"/>
        </w:rPr>
        <w:t>通过顶部搜索框输入期刊名称，快速查找目标期刊</w:t>
      </w:r>
      <w:r>
        <w:rPr>
          <w:rFonts w:hint="eastAsia"/>
          <w:lang w:eastAsia="zh-CN"/>
        </w:rPr>
        <w:t>。</w:t>
      </w:r>
    </w:p>
    <w:p>
      <w:pPr>
        <w:numPr>
          <w:ilvl w:val="0"/>
          <w:numId w:val="13"/>
        </w:numPr>
        <w:ind w:left="420" w:hanging="420" w:firstLineChars="0"/>
        <w:rPr>
          <w:rFonts w:hint="eastAsia"/>
          <w:lang w:eastAsia="zh-CN"/>
        </w:rPr>
      </w:pPr>
      <w:r>
        <w:rPr>
          <w:rFonts w:hint="eastAsia"/>
        </w:rPr>
        <w:t>筛选</w:t>
      </w:r>
      <w:r>
        <w:rPr>
          <w:rFonts w:hint="eastAsia"/>
          <w:lang w:eastAsia="zh-CN"/>
        </w:rPr>
        <w:t>：</w:t>
      </w:r>
      <w:r>
        <w:rPr>
          <w:rFonts w:hint="eastAsia"/>
        </w:rPr>
        <w:t>通过学科推荐、首字母</w:t>
      </w:r>
      <w:r>
        <w:rPr>
          <w:rFonts w:hint="eastAsia"/>
          <w:lang w:val="en-US" w:eastAsia="zh-CN"/>
        </w:rPr>
        <w:t>来</w:t>
      </w:r>
      <w:r>
        <w:rPr>
          <w:rFonts w:hint="eastAsia"/>
        </w:rPr>
        <w:t>筛选目标期刊</w:t>
      </w:r>
      <w:r>
        <w:rPr>
          <w:rFonts w:hint="eastAsia"/>
          <w:lang w:eastAsia="zh-CN"/>
        </w:rPr>
        <w:t>。</w:t>
      </w:r>
    </w:p>
    <w:p>
      <w:pPr>
        <w:numPr>
          <w:ilvl w:val="0"/>
          <w:numId w:val="13"/>
        </w:numPr>
        <w:ind w:left="420" w:hanging="420" w:firstLineChars="0"/>
      </w:pPr>
      <w:r>
        <w:rPr>
          <w:rFonts w:hint="eastAsia"/>
        </w:rPr>
        <w:t>导航</w:t>
      </w:r>
      <w:r>
        <w:rPr>
          <w:rFonts w:hint="eastAsia"/>
          <w:lang w:eastAsia="zh-CN"/>
        </w:rPr>
        <w:t>：</w:t>
      </w:r>
      <w:r>
        <w:rPr>
          <w:rFonts w:hint="eastAsia"/>
        </w:rPr>
        <w:t>通过左侧的核心库收录导航、学科导航</w:t>
      </w:r>
      <w:r>
        <w:rPr>
          <w:rFonts w:hint="eastAsia"/>
          <w:lang w:val="en-US" w:eastAsia="zh-CN"/>
        </w:rPr>
        <w:t>进行期刊</w:t>
      </w:r>
      <w:r>
        <w:rPr>
          <w:rFonts w:hint="eastAsia"/>
        </w:rPr>
        <w:t>浏览。</w:t>
      </w:r>
    </w:p>
    <w:p>
      <w:pPr>
        <w:pStyle w:val="2"/>
        <w:numPr>
          <w:ilvl w:val="0"/>
          <w:numId w:val="1"/>
        </w:numPr>
      </w:pPr>
      <w:bookmarkStart w:id="38" w:name="_Toc8426"/>
      <w:bookmarkStart w:id="39" w:name="_Toc31532"/>
      <w:bookmarkStart w:id="40" w:name="_Toc27393"/>
      <w:r>
        <w:rPr>
          <w:rFonts w:hint="eastAsia"/>
        </w:rPr>
        <w:t>个人图书馆/我的图书馆</w:t>
      </w:r>
      <w:bookmarkEnd w:id="38"/>
      <w:bookmarkEnd w:id="39"/>
      <w:bookmarkEnd w:id="40"/>
    </w:p>
    <w:p>
      <w:pPr>
        <w:pStyle w:val="3"/>
        <w:numPr>
          <w:ilvl w:val="1"/>
          <w:numId w:val="1"/>
        </w:numPr>
        <w:jc w:val="left"/>
      </w:pPr>
      <w:bookmarkStart w:id="41" w:name="_Toc17024"/>
      <w:bookmarkStart w:id="42" w:name="_Toc18581"/>
      <w:bookmarkStart w:id="43" w:name="_Toc31983"/>
      <w:r>
        <w:rPr>
          <w:rFonts w:hint="eastAsia"/>
        </w:rPr>
        <w:t>个人基本信息</w:t>
      </w:r>
      <w:bookmarkEnd w:id="41"/>
      <w:bookmarkEnd w:id="42"/>
      <w:bookmarkEnd w:id="43"/>
    </w:p>
    <w:p>
      <w:pPr>
        <w:numPr>
          <w:ilvl w:val="0"/>
          <w:numId w:val="0"/>
        </w:numPr>
        <w:ind w:firstLine="0" w:firstLineChars="0"/>
        <w:rPr>
          <w:rFonts w:hint="eastAsia"/>
        </w:rPr>
      </w:pPr>
      <w:r>
        <w:drawing>
          <wp:inline distT="0" distB="0" distL="114300" distR="114300">
            <wp:extent cx="5259705" cy="1955800"/>
            <wp:effectExtent l="0" t="0" r="17145" b="6350"/>
            <wp:docPr id="9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3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195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hint="eastAsia"/>
        </w:rPr>
      </w:pPr>
      <w:r>
        <w:rPr>
          <w:rFonts w:hint="eastAsia"/>
        </w:rPr>
        <w:t>在左侧可查看</w:t>
      </w:r>
      <w:r>
        <w:rPr>
          <w:rFonts w:hint="eastAsia"/>
          <w:lang w:val="en-US" w:eastAsia="zh-CN"/>
        </w:rPr>
        <w:t>用户</w:t>
      </w:r>
      <w:r>
        <w:rPr>
          <w:rFonts w:hint="eastAsia"/>
        </w:rPr>
        <w:t>基本信息</w:t>
      </w:r>
      <w:r>
        <w:rPr>
          <w:rFonts w:hint="eastAsia"/>
          <w:lang w:eastAsia="zh-CN"/>
        </w:rPr>
        <w:t>，</w:t>
      </w:r>
      <w:r>
        <w:rPr>
          <w:rFonts w:hint="eastAsia"/>
        </w:rPr>
        <w:t>包括头像、姓名、认证信息、</w:t>
      </w:r>
      <w:r>
        <w:rPr>
          <w:rFonts w:hint="eastAsia"/>
          <w:lang w:val="en-US" w:eastAsia="zh-CN"/>
        </w:rPr>
        <w:t>读者</w:t>
      </w:r>
      <w:r>
        <w:rPr>
          <w:rFonts w:hint="eastAsia"/>
        </w:rPr>
        <w:t>卡信息。</w:t>
      </w:r>
    </w:p>
    <w:p>
      <w:pPr>
        <w:pStyle w:val="3"/>
        <w:numPr>
          <w:ilvl w:val="1"/>
          <w:numId w:val="1"/>
        </w:numPr>
        <w:jc w:val="left"/>
        <w:rPr>
          <w:rFonts w:hint="eastAsia"/>
        </w:rPr>
      </w:pPr>
      <w:bookmarkStart w:id="44" w:name="_Toc32411"/>
      <w:bookmarkStart w:id="45" w:name="_Toc300"/>
      <w:bookmarkStart w:id="46" w:name="_Toc25268"/>
      <w:r>
        <w:rPr>
          <w:rFonts w:hint="eastAsia"/>
        </w:rPr>
        <w:t>个人图书馆固定内容</w:t>
      </w:r>
      <w:bookmarkEnd w:id="44"/>
      <w:bookmarkEnd w:id="45"/>
      <w:bookmarkEnd w:id="46"/>
    </w:p>
    <w:p>
      <w:pPr>
        <w:numPr>
          <w:ilvl w:val="-1"/>
          <w:numId w:val="0"/>
        </w:numPr>
        <w:ind w:left="0" w:firstLine="0" w:firstLineChars="0"/>
        <w:rPr>
          <w:rFonts w:hint="eastAsia"/>
        </w:rPr>
      </w:pPr>
      <w:r>
        <w:drawing>
          <wp:inline distT="0" distB="0" distL="114300" distR="114300">
            <wp:extent cx="5265420" cy="1958340"/>
            <wp:effectExtent l="0" t="0" r="11430" b="3810"/>
            <wp:docPr id="124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26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95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4"/>
        </w:numPr>
        <w:ind w:firstLine="480"/>
        <w:rPr>
          <w:rFonts w:hint="eastAsia"/>
          <w:b/>
          <w:bCs/>
          <w:i/>
          <w:iCs/>
          <w:color w:val="auto"/>
        </w:rPr>
      </w:pPr>
      <w:bookmarkStart w:id="47" w:name="_Toc20257"/>
      <w:r>
        <w:rPr>
          <w:rFonts w:hint="eastAsia"/>
        </w:rPr>
        <w:t>统一检索</w:t>
      </w:r>
      <w:bookmarkEnd w:id="47"/>
      <w:r>
        <w:rPr>
          <w:rFonts w:hint="eastAsia"/>
          <w:lang w:eastAsia="zh-CN"/>
        </w:rPr>
        <w:t>：用户</w:t>
      </w:r>
      <w:r>
        <w:rPr>
          <w:rFonts w:hint="eastAsia"/>
        </w:rPr>
        <w:t>可在</w:t>
      </w:r>
      <w:r>
        <w:rPr>
          <w:rFonts w:hint="eastAsia"/>
          <w:lang w:val="en-US" w:eastAsia="zh-CN"/>
        </w:rPr>
        <w:t>个人图书馆页面进行文献</w:t>
      </w:r>
      <w:r>
        <w:rPr>
          <w:rFonts w:hint="eastAsia"/>
        </w:rPr>
        <w:t>检索</w:t>
      </w:r>
      <w:r>
        <w:rPr>
          <w:rFonts w:hint="eastAsia"/>
          <w:lang w:eastAsia="zh-CN"/>
        </w:rPr>
        <w:t>。</w:t>
      </w:r>
      <w:r>
        <w:rPr>
          <w:rFonts w:hint="eastAsia"/>
          <w:b/>
          <w:bCs/>
          <w:i/>
          <w:iCs/>
          <w:color w:val="auto"/>
          <w:lang w:val="en-US" w:eastAsia="zh-CN"/>
        </w:rPr>
        <w:t>详见2.2.</w:t>
      </w:r>
    </w:p>
    <w:p>
      <w:pPr>
        <w:numPr>
          <w:ilvl w:val="0"/>
          <w:numId w:val="14"/>
        </w:numPr>
        <w:ind w:firstLine="480"/>
      </w:pPr>
      <w:bookmarkStart w:id="48" w:name="_Toc31494"/>
      <w:r>
        <w:rPr>
          <w:rFonts w:hint="eastAsia"/>
        </w:rPr>
        <w:t>我的应用</w:t>
      </w:r>
      <w:bookmarkEnd w:id="48"/>
      <w:r>
        <w:rPr>
          <w:rFonts w:hint="eastAsia"/>
          <w:lang w:eastAsia="zh-CN"/>
        </w:rPr>
        <w:t>：用户</w:t>
      </w:r>
      <w:r>
        <w:rPr>
          <w:rFonts w:hint="eastAsia"/>
        </w:rPr>
        <w:t>可看到个人收藏的应用，直接点击</w:t>
      </w:r>
      <w:r>
        <w:rPr>
          <w:rFonts w:hint="eastAsia"/>
          <w:lang w:val="en-US" w:eastAsia="zh-CN"/>
        </w:rPr>
        <w:t>进行</w:t>
      </w:r>
      <w:r>
        <w:rPr>
          <w:rFonts w:hint="eastAsia"/>
        </w:rPr>
        <w:t>调用。点击</w:t>
      </w:r>
      <w:r>
        <w:rPr>
          <w:rFonts w:hint="eastAsia"/>
          <w:lang w:val="en-US" w:eastAsia="zh-CN"/>
        </w:rPr>
        <w:t>右侧“更多”按钮，可</w:t>
      </w:r>
      <w:r>
        <w:rPr>
          <w:rFonts w:hint="eastAsia"/>
        </w:rPr>
        <w:t>查看全部已收藏的应用</w:t>
      </w:r>
      <w:r>
        <w:rPr>
          <w:rFonts w:hint="eastAsia"/>
          <w:lang w:eastAsia="zh-CN"/>
        </w:rPr>
        <w:t>。</w:t>
      </w:r>
    </w:p>
    <w:p>
      <w:pPr>
        <w:numPr>
          <w:ilvl w:val="0"/>
          <w:numId w:val="14"/>
        </w:numPr>
        <w:ind w:firstLine="480"/>
        <w:rPr>
          <w:rFonts w:hint="eastAsia"/>
        </w:rPr>
      </w:pPr>
      <w:bookmarkStart w:id="49" w:name="_Toc23291"/>
      <w:r>
        <w:rPr>
          <w:rFonts w:hint="eastAsia"/>
        </w:rPr>
        <w:t>我的数据库</w:t>
      </w:r>
      <w:bookmarkEnd w:id="49"/>
      <w:r>
        <w:rPr>
          <w:rFonts w:hint="eastAsia"/>
          <w:lang w:eastAsia="zh-CN"/>
        </w:rPr>
        <w:t>：用户</w:t>
      </w:r>
      <w:r>
        <w:rPr>
          <w:rFonts w:hint="eastAsia"/>
        </w:rPr>
        <w:t>可看到个人收藏的数据库，直接点击进入。点击</w:t>
      </w:r>
      <w:r>
        <w:rPr>
          <w:rFonts w:hint="eastAsia"/>
          <w:lang w:val="en-US" w:eastAsia="zh-CN"/>
        </w:rPr>
        <w:t>右侧“更多”按钮，</w:t>
      </w:r>
      <w:r>
        <w:rPr>
          <w:rFonts w:hint="eastAsia"/>
        </w:rPr>
        <w:t>查看图书馆包含的全部数据库。</w:t>
      </w:r>
    </w:p>
    <w:p>
      <w:pPr>
        <w:numPr>
          <w:ilvl w:val="0"/>
          <w:numId w:val="14"/>
        </w:numPr>
        <w:ind w:firstLine="480"/>
        <w:rPr>
          <w:rFonts w:hint="eastAsia"/>
        </w:rPr>
      </w:pPr>
      <w:bookmarkStart w:id="50" w:name="_Toc24932"/>
      <w:r>
        <w:rPr>
          <w:rFonts w:hint="eastAsia"/>
        </w:rPr>
        <w:t>新闻公告</w:t>
      </w:r>
      <w:bookmarkEnd w:id="50"/>
      <w:r>
        <w:rPr>
          <w:rFonts w:hint="eastAsia"/>
          <w:lang w:eastAsia="zh-CN"/>
        </w:rPr>
        <w:t>：</w:t>
      </w:r>
      <w:r>
        <w:rPr>
          <w:rFonts w:hint="eastAsia"/>
          <w:lang w:val="en-US" w:eastAsia="zh-CN"/>
        </w:rPr>
        <w:t>用户可查看图书馆发布</w:t>
      </w:r>
      <w:r>
        <w:rPr>
          <w:rFonts w:hint="eastAsia"/>
        </w:rPr>
        <w:t>的新闻</w:t>
      </w:r>
      <w:r>
        <w:rPr>
          <w:rFonts w:hint="eastAsia"/>
          <w:lang w:val="en-US" w:eastAsia="zh-CN"/>
        </w:rPr>
        <w:t>资讯</w:t>
      </w:r>
      <w:r>
        <w:rPr>
          <w:rFonts w:hint="eastAsia"/>
          <w:lang w:eastAsia="zh-CN"/>
        </w:rPr>
        <w:t>。</w:t>
      </w:r>
    </w:p>
    <w:p>
      <w:pPr>
        <w:pStyle w:val="3"/>
        <w:numPr>
          <w:ilvl w:val="1"/>
          <w:numId w:val="1"/>
        </w:numPr>
        <w:rPr>
          <w:rFonts w:hint="eastAsia"/>
        </w:rPr>
      </w:pPr>
      <w:bookmarkStart w:id="51" w:name="_Toc10174"/>
      <w:bookmarkStart w:id="52" w:name="_Toc19835"/>
      <w:bookmarkStart w:id="53" w:name="_Toc18460"/>
      <w:r>
        <w:rPr>
          <w:rFonts w:hint="eastAsia"/>
        </w:rPr>
        <w:t>个人图书馆定制化内容</w:t>
      </w:r>
      <w:bookmarkEnd w:id="51"/>
      <w:bookmarkEnd w:id="52"/>
      <w:bookmarkEnd w:id="53"/>
    </w:p>
    <w:p>
      <w:pPr>
        <w:rPr>
          <w:rFonts w:hint="eastAsia"/>
        </w:rPr>
      </w:pPr>
      <w:r>
        <w:rPr>
          <w:rFonts w:hint="eastAsia"/>
          <w:lang w:val="en-US" w:eastAsia="zh-CN"/>
        </w:rPr>
        <w:t>系统</w:t>
      </w:r>
      <w:r>
        <w:rPr>
          <w:rFonts w:hint="eastAsia"/>
        </w:rPr>
        <w:t>支持</w:t>
      </w:r>
      <w:r>
        <w:rPr>
          <w:rFonts w:hint="eastAsia"/>
          <w:lang w:eastAsia="zh-CN"/>
        </w:rPr>
        <w:t>用户</w:t>
      </w:r>
      <w:r>
        <w:rPr>
          <w:rFonts w:hint="eastAsia"/>
        </w:rPr>
        <w:t>对个人图书馆进行</w:t>
      </w:r>
      <w:r>
        <w:rPr>
          <w:rFonts w:hint="eastAsia"/>
          <w:lang w:val="en-US" w:eastAsia="zh-CN"/>
        </w:rPr>
        <w:t>私人</w:t>
      </w:r>
      <w:r>
        <w:rPr>
          <w:rFonts w:hint="eastAsia"/>
        </w:rPr>
        <w:t>定制，即编辑个人图书馆主页。</w:t>
      </w:r>
    </w:p>
    <w:p>
      <w:pPr>
        <w:ind w:firstLine="0" w:firstLineChars="0"/>
        <w:rPr>
          <w:rFonts w:hint="eastAsia"/>
        </w:rPr>
      </w:pPr>
      <w:r>
        <w:drawing>
          <wp:inline distT="0" distB="0" distL="114300" distR="114300">
            <wp:extent cx="5263515" cy="3213100"/>
            <wp:effectExtent l="0" t="0" r="13335" b="6350"/>
            <wp:docPr id="9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4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21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58435" cy="2582545"/>
            <wp:effectExtent l="0" t="0" r="18415" b="8255"/>
            <wp:docPr id="9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5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58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</w:pPr>
      <w:r>
        <w:rPr>
          <w:rFonts w:hint="eastAsia"/>
        </w:rPr>
        <w:t>第一步</w:t>
      </w:r>
      <w:r>
        <w:rPr>
          <w:rFonts w:hint="eastAsia"/>
          <w:lang w:eastAsia="zh-CN"/>
        </w:rPr>
        <w:t>：</w:t>
      </w:r>
      <w:r>
        <w:rPr>
          <w:rFonts w:hint="eastAsia"/>
          <w:lang w:val="en-US" w:eastAsia="zh-CN"/>
        </w:rPr>
        <w:t>点击</w:t>
      </w:r>
      <w:r>
        <w:rPr>
          <w:rFonts w:hint="eastAsia"/>
        </w:rPr>
        <w:t>右侧</w:t>
      </w:r>
      <w:r>
        <w:rPr>
          <w:rFonts w:hint="eastAsia"/>
          <w:lang w:eastAsia="zh-CN"/>
        </w:rPr>
        <w:t>“</w:t>
      </w:r>
      <w:r>
        <w:rPr>
          <w:rFonts w:hint="eastAsia"/>
        </w:rPr>
        <w:t>编辑主页</w:t>
      </w:r>
      <w:r>
        <w:rPr>
          <w:rFonts w:hint="eastAsia"/>
          <w:lang w:eastAsia="zh-CN"/>
        </w:rPr>
        <w:t>”</w:t>
      </w:r>
      <w:r>
        <w:rPr>
          <w:rFonts w:hint="eastAsia"/>
        </w:rPr>
        <w:t>按钮，进入编辑状态。</w:t>
      </w:r>
    </w:p>
    <w:p>
      <w:pPr>
        <w:ind w:firstLine="480"/>
        <w:rPr>
          <w:rFonts w:hint="eastAsia"/>
        </w:rPr>
      </w:pPr>
      <w:r>
        <w:rPr>
          <w:rFonts w:hint="eastAsia"/>
        </w:rPr>
        <w:t>第二步</w:t>
      </w:r>
      <w:r>
        <w:rPr>
          <w:rFonts w:hint="eastAsia"/>
          <w:lang w:eastAsia="zh-CN"/>
        </w:rPr>
        <w:t>：</w:t>
      </w:r>
      <w:r>
        <w:rPr>
          <w:rFonts w:hint="eastAsia"/>
        </w:rPr>
        <w:t>选择要在个人图书馆展示的应用</w:t>
      </w:r>
      <w:r>
        <w:rPr>
          <w:rFonts w:hint="eastAsia"/>
          <w:lang w:eastAsia="zh-CN"/>
        </w:rPr>
        <w:t>。</w:t>
      </w:r>
    </w:p>
    <w:p>
      <w:pPr>
        <w:ind w:firstLine="480"/>
        <w:rPr>
          <w:rFonts w:hint="eastAsia"/>
        </w:rPr>
      </w:pPr>
      <w:r>
        <w:rPr>
          <w:rFonts w:hint="eastAsia"/>
        </w:rPr>
        <w:t>第三步</w:t>
      </w:r>
      <w:r>
        <w:rPr>
          <w:rFonts w:hint="eastAsia"/>
          <w:lang w:eastAsia="zh-CN"/>
        </w:rPr>
        <w:t>：</w:t>
      </w:r>
      <w:r>
        <w:rPr>
          <w:rFonts w:hint="eastAsia"/>
        </w:rPr>
        <w:t>鼠标选中应用样式，移动鼠标拖动栏目。根据</w:t>
      </w:r>
      <w:r>
        <w:rPr>
          <w:rFonts w:hint="eastAsia"/>
          <w:lang w:eastAsia="zh-CN"/>
        </w:rPr>
        <w:t>用户</w:t>
      </w:r>
      <w:r>
        <w:rPr>
          <w:rFonts w:hint="eastAsia"/>
        </w:rPr>
        <w:t>的喜好，自由排版。</w:t>
      </w:r>
    </w:p>
    <w:p>
      <w:pPr>
        <w:ind w:firstLine="480" w:firstLineChars="0"/>
        <w:rPr>
          <w:rFonts w:hint="eastAsia"/>
          <w:b/>
          <w:bCs/>
        </w:rPr>
      </w:pPr>
      <w:r>
        <w:rPr>
          <w:rFonts w:hint="eastAsia"/>
        </w:rPr>
        <w:t>第四步</w:t>
      </w:r>
      <w:r>
        <w:rPr>
          <w:rFonts w:hint="eastAsia"/>
          <w:lang w:eastAsia="zh-CN"/>
        </w:rPr>
        <w:t>：</w:t>
      </w:r>
      <w:r>
        <w:rPr>
          <w:rFonts w:hint="eastAsia"/>
        </w:rPr>
        <w:t>点击保存设置即可。点击重置，退出设置状态且取消当前设置。</w:t>
      </w:r>
    </w:p>
    <w:p>
      <w:pPr>
        <w:pStyle w:val="3"/>
        <w:numPr>
          <w:ilvl w:val="1"/>
          <w:numId w:val="1"/>
        </w:numPr>
      </w:pPr>
      <w:bookmarkStart w:id="54" w:name="_Toc1841"/>
      <w:bookmarkStart w:id="55" w:name="_Toc8860"/>
      <w:bookmarkStart w:id="56" w:name="_Toc27380"/>
      <w:r>
        <w:rPr>
          <w:rFonts w:hint="eastAsia"/>
        </w:rPr>
        <w:t>定制图书馆首页</w:t>
      </w:r>
      <w:bookmarkEnd w:id="54"/>
      <w:bookmarkEnd w:id="55"/>
      <w:bookmarkEnd w:id="56"/>
    </w:p>
    <w:p>
      <w:pPr>
        <w:rPr>
          <w:rFonts w:hint="eastAsia"/>
        </w:rPr>
      </w:pPr>
      <w:r>
        <w:rPr>
          <w:rFonts w:hint="eastAsia"/>
          <w:lang w:eastAsia="zh-CN"/>
        </w:rPr>
        <w:t>用户</w:t>
      </w:r>
      <w:r>
        <w:rPr>
          <w:rFonts w:hint="eastAsia"/>
        </w:rPr>
        <w:t>可以将个人图书馆设置为主页，设置成功后，下次进入图书馆时</w:t>
      </w:r>
      <w:r>
        <w:rPr>
          <w:rFonts w:hint="eastAsia"/>
          <w:b/>
          <w:bCs/>
        </w:rPr>
        <w:t>默认展示</w:t>
      </w:r>
      <w:r>
        <w:rPr>
          <w:rFonts w:hint="eastAsia"/>
          <w:lang w:eastAsia="zh-CN"/>
        </w:rPr>
        <w:t>用户</w:t>
      </w:r>
      <w:r>
        <w:rPr>
          <w:rFonts w:hint="eastAsia"/>
        </w:rPr>
        <w:t>的个人图书馆页面。</w:t>
      </w:r>
    </w:p>
    <w:p>
      <w:pPr>
        <w:ind w:firstLine="0" w:firstLineChars="0"/>
        <w:rPr>
          <w:rFonts w:hint="eastAsia"/>
          <w:b/>
          <w:bCs/>
        </w:rPr>
      </w:pPr>
      <w:r>
        <w:drawing>
          <wp:inline distT="0" distB="0" distL="114300" distR="114300">
            <wp:extent cx="5263515" cy="1969135"/>
            <wp:effectExtent l="0" t="0" r="13335" b="12065"/>
            <wp:docPr id="9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6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96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1"/>
        </w:numPr>
      </w:pPr>
      <w:bookmarkStart w:id="57" w:name="_Toc30768"/>
      <w:bookmarkStart w:id="58" w:name="_Toc7534"/>
      <w:bookmarkStart w:id="59" w:name="_Toc8633"/>
      <w:r>
        <w:rPr>
          <w:rFonts w:hint="eastAsia"/>
        </w:rPr>
        <w:t>应用中心</w:t>
      </w:r>
      <w:bookmarkEnd w:id="57"/>
      <w:bookmarkEnd w:id="58"/>
      <w:bookmarkEnd w:id="59"/>
    </w:p>
    <w:p>
      <w:pPr>
        <w:numPr>
          <w:ilvl w:val="-1"/>
          <w:numId w:val="0"/>
        </w:numPr>
        <w:ind w:left="0" w:firstLine="0" w:firstLineChars="0"/>
      </w:pPr>
      <w:r>
        <w:drawing>
          <wp:inline distT="0" distB="0" distL="114300" distR="114300">
            <wp:extent cx="5266690" cy="1391285"/>
            <wp:effectExtent l="0" t="0" r="10160" b="18415"/>
            <wp:docPr id="10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8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39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1"/>
        </w:numPr>
      </w:pPr>
      <w:bookmarkStart w:id="60" w:name="_Toc6587"/>
      <w:bookmarkStart w:id="61" w:name="_Toc10685"/>
      <w:bookmarkStart w:id="62" w:name="_Toc21786"/>
      <w:r>
        <w:rPr>
          <w:rFonts w:hint="eastAsia"/>
        </w:rPr>
        <w:t>应用列表</w:t>
      </w:r>
      <w:bookmarkEnd w:id="60"/>
      <w:bookmarkEnd w:id="61"/>
      <w:bookmarkEnd w:id="62"/>
    </w:p>
    <w:p>
      <w:pPr>
        <w:ind w:firstLine="0" w:firstLineChars="0"/>
      </w:pPr>
      <w:r>
        <w:drawing>
          <wp:inline distT="0" distB="0" distL="114300" distR="114300">
            <wp:extent cx="5262245" cy="2693670"/>
            <wp:effectExtent l="0" t="0" r="14605" b="11430"/>
            <wp:docPr id="10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9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69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</w:pPr>
      <w:r>
        <w:rPr>
          <w:rFonts w:hint="eastAsia"/>
        </w:rPr>
        <w:t>在</w:t>
      </w:r>
      <w:r>
        <w:rPr>
          <w:rFonts w:hint="eastAsia"/>
          <w:lang w:val="en-US" w:eastAsia="zh-CN"/>
        </w:rPr>
        <w:t>应用</w:t>
      </w:r>
      <w:r>
        <w:rPr>
          <w:rFonts w:hint="eastAsia"/>
        </w:rPr>
        <w:t>中心可以查看全部应用，点击应用图标即可使用。</w:t>
      </w:r>
      <w:r>
        <w:rPr>
          <w:rFonts w:hint="eastAsia"/>
          <w:lang w:val="en-US" w:eastAsia="zh-CN"/>
        </w:rPr>
        <w:t>同时，</w:t>
      </w:r>
      <w:r>
        <w:rPr>
          <w:rFonts w:hint="eastAsia"/>
          <w:lang w:eastAsia="zh-CN"/>
        </w:rPr>
        <w:t>用户</w:t>
      </w:r>
      <w:r>
        <w:rPr>
          <w:rFonts w:hint="eastAsia"/>
        </w:rPr>
        <w:t>可以收藏常用的应用。</w:t>
      </w:r>
    </w:p>
    <w:p>
      <w:pPr>
        <w:pStyle w:val="3"/>
        <w:numPr>
          <w:ilvl w:val="1"/>
          <w:numId w:val="1"/>
        </w:numPr>
      </w:pPr>
      <w:bookmarkStart w:id="63" w:name="_Toc21724"/>
      <w:bookmarkStart w:id="64" w:name="_Toc3146"/>
      <w:bookmarkStart w:id="65" w:name="_Toc11795"/>
      <w:r>
        <w:rPr>
          <w:rFonts w:hint="eastAsia"/>
        </w:rPr>
        <w:t>应用介绍</w:t>
      </w:r>
      <w:bookmarkEnd w:id="63"/>
      <w:bookmarkEnd w:id="64"/>
      <w:bookmarkEnd w:id="65"/>
    </w:p>
    <w:p>
      <w:pPr>
        <w:ind w:firstLine="0" w:firstLineChars="0"/>
      </w:pPr>
      <w:r>
        <w:drawing>
          <wp:inline distT="0" distB="0" distL="114300" distR="114300">
            <wp:extent cx="5271135" cy="2400935"/>
            <wp:effectExtent l="0" t="0" r="5715" b="18415"/>
            <wp:docPr id="1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0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40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1"/>
        </w:numPr>
      </w:pPr>
      <w:bookmarkStart w:id="66" w:name="_Toc16992"/>
      <w:bookmarkStart w:id="67" w:name="_Toc17350"/>
      <w:bookmarkStart w:id="68" w:name="_Toc13863"/>
      <w:r>
        <w:rPr>
          <w:rFonts w:hint="eastAsia"/>
        </w:rPr>
        <w:t>消息中心</w:t>
      </w:r>
      <w:bookmarkEnd w:id="66"/>
      <w:bookmarkEnd w:id="67"/>
      <w:bookmarkEnd w:id="68"/>
    </w:p>
    <w:p>
      <w:r>
        <w:rPr>
          <w:rFonts w:hint="eastAsia"/>
          <w:lang w:eastAsia="zh-CN"/>
        </w:rPr>
        <w:t>用户</w:t>
      </w:r>
      <w:r>
        <w:rPr>
          <w:rFonts w:hint="eastAsia"/>
        </w:rPr>
        <w:t>可以在消息中心</w:t>
      </w:r>
      <w:r>
        <w:rPr>
          <w:rFonts w:hint="eastAsia"/>
          <w:lang w:val="en-US" w:eastAsia="zh-CN"/>
        </w:rPr>
        <w:t>查看</w:t>
      </w:r>
      <w:r>
        <w:rPr>
          <w:rFonts w:hint="eastAsia"/>
        </w:rPr>
        <w:t>所有消息</w:t>
      </w:r>
      <w:r>
        <w:rPr>
          <w:rFonts w:hint="eastAsia"/>
          <w:lang w:val="en-US" w:eastAsia="zh-CN"/>
        </w:rPr>
        <w:t>通知</w:t>
      </w:r>
      <w:r>
        <w:rPr>
          <w:rFonts w:hint="eastAsia"/>
        </w:rPr>
        <w:t>。</w:t>
      </w:r>
    </w:p>
    <w:p>
      <w:pPr>
        <w:pStyle w:val="4"/>
        <w:numPr>
          <w:ilvl w:val="2"/>
          <w:numId w:val="1"/>
        </w:numPr>
      </w:pPr>
      <w:bookmarkStart w:id="69" w:name="_Toc19507"/>
      <w:bookmarkStart w:id="70" w:name="_Toc22382"/>
      <w:bookmarkStart w:id="71" w:name="_Toc32303"/>
      <w:r>
        <w:rPr>
          <w:rFonts w:hint="eastAsia"/>
        </w:rPr>
        <w:t>应用中心</w:t>
      </w:r>
      <w:bookmarkEnd w:id="69"/>
      <w:bookmarkEnd w:id="70"/>
      <w:bookmarkEnd w:id="71"/>
    </w:p>
    <w:p>
      <w:r>
        <w:rPr>
          <w:rFonts w:hint="eastAsia"/>
          <w:lang w:eastAsia="zh-CN"/>
        </w:rPr>
        <w:t>用户</w:t>
      </w:r>
      <w:r>
        <w:rPr>
          <w:rFonts w:hint="eastAsia"/>
        </w:rPr>
        <w:t>可以进入应用中心</w:t>
      </w:r>
      <w:r>
        <w:rPr>
          <w:rFonts w:hint="eastAsia"/>
          <w:lang w:val="en-US" w:eastAsia="zh-CN"/>
        </w:rPr>
        <w:t>查看、使用和</w:t>
      </w:r>
      <w:r>
        <w:rPr>
          <w:rFonts w:hint="eastAsia"/>
        </w:rPr>
        <w:t>管理所有应用。</w:t>
      </w:r>
    </w:p>
    <w:p>
      <w:pPr>
        <w:pStyle w:val="4"/>
        <w:numPr>
          <w:ilvl w:val="2"/>
          <w:numId w:val="1"/>
        </w:numPr>
      </w:pPr>
      <w:bookmarkStart w:id="72" w:name="_Toc14963"/>
      <w:bookmarkStart w:id="73" w:name="_Toc30357"/>
      <w:bookmarkStart w:id="74" w:name="_Toc23184"/>
      <w:r>
        <w:rPr>
          <w:rFonts w:hint="eastAsia"/>
        </w:rPr>
        <w:t>数据库导航</w:t>
      </w:r>
      <w:bookmarkEnd w:id="72"/>
      <w:bookmarkEnd w:id="73"/>
      <w:bookmarkEnd w:id="74"/>
    </w:p>
    <w:p>
      <w:pPr>
        <w:ind w:firstLine="0" w:firstLineChars="0"/>
      </w:pPr>
      <w:r>
        <w:drawing>
          <wp:inline distT="0" distB="0" distL="114300" distR="114300">
            <wp:extent cx="5264785" cy="3226435"/>
            <wp:effectExtent l="0" t="0" r="12065" b="12065"/>
            <wp:docPr id="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22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numPr>
          <w:ilvl w:val="0"/>
          <w:numId w:val="15"/>
        </w:numPr>
        <w:ind w:left="0" w:firstLine="480" w:firstLineChars="200"/>
      </w:pPr>
      <w:r>
        <w:rPr>
          <w:rFonts w:hint="eastAsia"/>
        </w:rPr>
        <w:t>推荐数据库</w:t>
      </w:r>
      <w:r>
        <w:rPr>
          <w:rFonts w:hint="eastAsia"/>
          <w:lang w:eastAsia="zh-CN"/>
        </w:rPr>
        <w:t>：</w:t>
      </w:r>
      <w:r>
        <w:rPr>
          <w:rFonts w:hint="eastAsia"/>
        </w:rPr>
        <w:t>根据</w:t>
      </w:r>
      <w:r>
        <w:rPr>
          <w:rFonts w:hint="eastAsia"/>
          <w:lang w:eastAsia="zh-CN"/>
        </w:rPr>
        <w:t>用户</w:t>
      </w:r>
      <w:r>
        <w:rPr>
          <w:rFonts w:hint="eastAsia"/>
        </w:rPr>
        <w:t>的使用习惯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平台</w:t>
      </w:r>
      <w:r>
        <w:rPr>
          <w:rFonts w:hint="eastAsia"/>
        </w:rPr>
        <w:t>会为</w:t>
      </w:r>
      <w:r>
        <w:rPr>
          <w:rFonts w:hint="eastAsia"/>
          <w:lang w:eastAsia="zh-CN"/>
        </w:rPr>
        <w:t>用户</w:t>
      </w:r>
      <w:r>
        <w:rPr>
          <w:rFonts w:hint="eastAsia"/>
        </w:rPr>
        <w:t>推荐可能感兴趣的数据库。</w:t>
      </w:r>
    </w:p>
    <w:p>
      <w:pPr>
        <w:pStyle w:val="15"/>
        <w:numPr>
          <w:ilvl w:val="0"/>
          <w:numId w:val="15"/>
        </w:numPr>
        <w:ind w:firstLine="480" w:firstLineChars="200"/>
        <w:jc w:val="left"/>
        <w:rPr>
          <w:b/>
          <w:bCs/>
        </w:rPr>
      </w:pPr>
      <w:r>
        <w:rPr>
          <w:rFonts w:hint="eastAsia"/>
        </w:rPr>
        <w:t>我的数据库</w:t>
      </w:r>
      <w:r>
        <w:rPr>
          <w:rFonts w:hint="eastAsia"/>
          <w:lang w:eastAsia="zh-CN"/>
        </w:rPr>
        <w:t>：</w:t>
      </w:r>
      <w:r>
        <w:rPr>
          <w:rFonts w:hint="eastAsia"/>
          <w:lang w:val="en-US" w:eastAsia="zh-CN"/>
        </w:rPr>
        <w:t>用户可在</w:t>
      </w:r>
      <w:r>
        <w:rPr>
          <w:rFonts w:hint="eastAsia"/>
        </w:rPr>
        <w:t>数据库详情</w:t>
      </w:r>
      <w:r>
        <w:rPr>
          <w:rFonts w:hint="eastAsia"/>
          <w:lang w:val="en-US" w:eastAsia="zh-CN"/>
        </w:rPr>
        <w:t>页</w:t>
      </w:r>
      <w:r>
        <w:rPr>
          <w:rFonts w:hint="eastAsia"/>
        </w:rPr>
        <w:t>收藏</w:t>
      </w:r>
      <w:r>
        <w:rPr>
          <w:rFonts w:hint="eastAsia"/>
          <w:lang w:val="en-US" w:eastAsia="zh-CN"/>
        </w:rPr>
        <w:t>该</w:t>
      </w:r>
      <w:r>
        <w:rPr>
          <w:rFonts w:hint="eastAsia"/>
        </w:rPr>
        <w:t>数据库。</w:t>
      </w:r>
      <w:r>
        <w:rPr>
          <w:rFonts w:hint="eastAsia"/>
          <w:lang w:val="en-US" w:eastAsia="zh-CN"/>
        </w:rPr>
        <w:t>若想取消收藏，可点击数据库图标左上方删除按钮即可。</w:t>
      </w:r>
    </w:p>
    <w:p>
      <w:pPr>
        <w:pStyle w:val="15"/>
        <w:numPr>
          <w:ilvl w:val="0"/>
          <w:numId w:val="15"/>
        </w:numPr>
        <w:ind w:firstLine="480" w:firstLineChars="200"/>
      </w:pPr>
      <w:r>
        <w:rPr>
          <w:rFonts w:hint="eastAsia"/>
        </w:rPr>
        <w:t>所有数据库</w:t>
      </w:r>
      <w:r>
        <w:rPr>
          <w:rFonts w:hint="eastAsia"/>
          <w:lang w:eastAsia="zh-CN"/>
        </w:rPr>
        <w:t>：</w:t>
      </w:r>
      <w:r>
        <w:rPr>
          <w:rFonts w:hint="eastAsia"/>
          <w:lang w:val="en-US" w:eastAsia="zh-CN"/>
        </w:rPr>
        <w:t>系统</w:t>
      </w:r>
      <w:r>
        <w:rPr>
          <w:rFonts w:hint="eastAsia"/>
        </w:rPr>
        <w:t>提供多种方式查询数据库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包括：</w:t>
      </w:r>
      <w:r>
        <w:rPr>
          <w:rFonts w:hint="eastAsia"/>
        </w:rPr>
        <w:t>数据库名称/介绍</w:t>
      </w:r>
      <w:r>
        <w:rPr>
          <w:rFonts w:hint="eastAsia"/>
          <w:lang w:eastAsia="zh-CN"/>
        </w:rPr>
        <w:t>、</w:t>
      </w:r>
      <w:r>
        <w:rPr>
          <w:rFonts w:hint="eastAsia"/>
        </w:rPr>
        <w:t>首字母顺序</w:t>
      </w:r>
      <w:r>
        <w:rPr>
          <w:rFonts w:hint="eastAsia"/>
          <w:lang w:eastAsia="zh-CN"/>
        </w:rPr>
        <w:t>、</w:t>
      </w:r>
      <w:r>
        <w:rPr>
          <w:rFonts w:hint="eastAsia"/>
        </w:rPr>
        <w:t>文献类型</w:t>
      </w:r>
      <w:r>
        <w:rPr>
          <w:rFonts w:hint="eastAsia"/>
          <w:lang w:eastAsia="zh-CN"/>
        </w:rPr>
        <w:t>、</w:t>
      </w:r>
      <w:r>
        <w:rPr>
          <w:rFonts w:hint="eastAsia"/>
        </w:rPr>
        <w:t>学科</w:t>
      </w:r>
      <w:r>
        <w:rPr>
          <w:rFonts w:hint="eastAsia"/>
          <w:lang w:eastAsia="zh-CN"/>
        </w:rPr>
        <w:t>、</w:t>
      </w:r>
      <w:r>
        <w:rPr>
          <w:rFonts w:hint="eastAsia"/>
        </w:rPr>
        <w:t>数据库状态</w:t>
      </w:r>
      <w:r>
        <w:rPr>
          <w:rFonts w:hint="eastAsia"/>
          <w:lang w:eastAsia="zh-CN"/>
        </w:rPr>
        <w:t>、</w:t>
      </w:r>
      <w:r>
        <w:rPr>
          <w:rFonts w:hint="eastAsia"/>
        </w:rPr>
        <w:t>语种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标签（图书馆馆员后台设置的）。</w:t>
      </w:r>
    </w:p>
    <w:p>
      <w:pPr>
        <w:pStyle w:val="15"/>
        <w:numPr>
          <w:ilvl w:val="0"/>
          <w:numId w:val="15"/>
        </w:numPr>
        <w:ind w:firstLine="480" w:firstLineChars="200"/>
      </w:pPr>
      <w:r>
        <w:rPr>
          <w:rFonts w:hint="eastAsia"/>
          <w:lang w:val="en-US" w:eastAsia="zh-CN"/>
        </w:rPr>
        <w:t>排序：</w:t>
      </w:r>
      <w:r>
        <w:rPr>
          <w:rFonts w:hint="eastAsia"/>
        </w:rPr>
        <w:t>提供多种数据</w:t>
      </w:r>
      <w:r>
        <w:rPr>
          <w:rFonts w:hint="eastAsia"/>
          <w:lang w:val="en-US" w:eastAsia="zh-CN"/>
        </w:rPr>
        <w:t>库</w:t>
      </w:r>
      <w:r>
        <w:rPr>
          <w:rFonts w:hint="eastAsia"/>
        </w:rPr>
        <w:t>列表排序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包括</w:t>
      </w:r>
      <w:r>
        <w:rPr>
          <w:rFonts w:hint="eastAsia"/>
        </w:rPr>
        <w:t>推荐排序、访问量排序、名称首字母排序。</w:t>
      </w:r>
    </w:p>
    <w:p>
      <w:pPr>
        <w:pStyle w:val="4"/>
        <w:numPr>
          <w:ilvl w:val="2"/>
          <w:numId w:val="1"/>
        </w:numPr>
      </w:pPr>
      <w:bookmarkStart w:id="75" w:name="_Toc14810"/>
      <w:bookmarkStart w:id="76" w:name="_Toc26672"/>
      <w:bookmarkStart w:id="77" w:name="_Toc31627"/>
      <w:r>
        <w:rPr>
          <w:rFonts w:hint="eastAsia"/>
        </w:rPr>
        <w:t>文献专题</w:t>
      </w:r>
      <w:bookmarkEnd w:id="75"/>
      <w:bookmarkEnd w:id="76"/>
      <w:bookmarkEnd w:id="77"/>
    </w:p>
    <w:p>
      <w:r>
        <w:drawing>
          <wp:inline distT="0" distB="0" distL="0" distR="0">
            <wp:extent cx="4735195" cy="3255645"/>
            <wp:effectExtent l="0" t="0" r="8255" b="1905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740602" cy="325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5"/>
        <w:keepNext w:val="0"/>
        <w:keepLines w:val="0"/>
        <w:pageBreakBefore w:val="0"/>
        <w:widowControl w:val="0"/>
        <w:numPr>
          <w:ilvl w:val="0"/>
          <w:numId w:val="16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outlineLvl w:val="9"/>
      </w:pPr>
      <w:r>
        <w:rPr>
          <w:rFonts w:hint="eastAsia"/>
        </w:rPr>
        <w:t>专题栏目切换</w:t>
      </w:r>
      <w:r>
        <w:rPr>
          <w:rFonts w:hint="eastAsia"/>
          <w:lang w:eastAsia="zh-CN"/>
        </w:rPr>
        <w:t>：</w:t>
      </w:r>
      <w:r>
        <w:rPr>
          <w:rFonts w:hint="eastAsia"/>
        </w:rPr>
        <w:t>可以切换不同主题的专题。</w:t>
      </w:r>
    </w:p>
    <w:p>
      <w:pPr>
        <w:pStyle w:val="15"/>
        <w:keepNext w:val="0"/>
        <w:keepLines w:val="0"/>
        <w:pageBreakBefore w:val="0"/>
        <w:widowControl w:val="0"/>
        <w:numPr>
          <w:ilvl w:val="0"/>
          <w:numId w:val="16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outlineLvl w:val="9"/>
      </w:pPr>
      <w:r>
        <w:rPr>
          <w:rFonts w:hint="eastAsia"/>
        </w:rPr>
        <w:t>专题搜索</w:t>
      </w:r>
      <w:r>
        <w:rPr>
          <w:rFonts w:hint="eastAsia"/>
          <w:lang w:eastAsia="zh-CN"/>
        </w:rPr>
        <w:t>：用户</w:t>
      </w:r>
      <w:r>
        <w:rPr>
          <w:rFonts w:hint="eastAsia"/>
        </w:rPr>
        <w:t>可以通过专题名称和专题介绍搜索专题，也可以通过专题分类和关键词筛选专题。</w:t>
      </w:r>
    </w:p>
    <w:p>
      <w:pPr>
        <w:pStyle w:val="15"/>
        <w:keepNext w:val="0"/>
        <w:keepLines w:val="0"/>
        <w:pageBreakBefore w:val="0"/>
        <w:widowControl w:val="0"/>
        <w:numPr>
          <w:ilvl w:val="0"/>
          <w:numId w:val="16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outlineLvl w:val="9"/>
      </w:pPr>
      <w:r>
        <w:rPr>
          <w:rFonts w:hint="eastAsia"/>
        </w:rPr>
        <w:t>专题列表</w:t>
      </w:r>
      <w:r>
        <w:rPr>
          <w:rFonts w:hint="eastAsia"/>
          <w:lang w:eastAsia="zh-CN"/>
        </w:rPr>
        <w:t>：</w:t>
      </w:r>
      <w:r>
        <w:rPr>
          <w:rFonts w:hint="eastAsia"/>
        </w:rPr>
        <w:t>展示专题列表，包括封面和专题题目，</w:t>
      </w:r>
      <w:r>
        <w:rPr>
          <w:rFonts w:hint="eastAsia"/>
          <w:lang w:eastAsia="zh-CN"/>
        </w:rPr>
        <w:t>用户</w:t>
      </w:r>
      <w:r>
        <w:rPr>
          <w:rFonts w:hint="eastAsia"/>
        </w:rPr>
        <w:t>可以直接查看专题详情。</w:t>
      </w:r>
    </w:p>
    <w:p>
      <w:pPr>
        <w:pStyle w:val="15"/>
        <w:keepNext w:val="0"/>
        <w:keepLines w:val="0"/>
        <w:pageBreakBefore w:val="0"/>
        <w:widowControl w:val="0"/>
        <w:numPr>
          <w:ilvl w:val="0"/>
          <w:numId w:val="16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outlineLvl w:val="9"/>
      </w:pPr>
      <w:r>
        <w:rPr>
          <w:rFonts w:hint="eastAsia"/>
        </w:rPr>
        <w:t>收藏专题</w:t>
      </w:r>
      <w:r>
        <w:rPr>
          <w:rFonts w:hint="eastAsia"/>
          <w:lang w:eastAsia="zh-CN"/>
        </w:rPr>
        <w:t>：用户</w:t>
      </w:r>
      <w:r>
        <w:rPr>
          <w:rFonts w:hint="eastAsia"/>
        </w:rPr>
        <w:t>可以收藏感兴趣的专题，</w:t>
      </w:r>
      <w:r>
        <w:rPr>
          <w:rFonts w:hint="eastAsia"/>
          <w:lang w:val="en-US" w:eastAsia="zh-CN"/>
        </w:rPr>
        <w:t>并在“</w:t>
      </w:r>
      <w:r>
        <w:rPr>
          <w:rFonts w:hint="eastAsia"/>
        </w:rPr>
        <w:t>我收藏的专题</w:t>
      </w:r>
      <w:r>
        <w:rPr>
          <w:rFonts w:hint="eastAsia"/>
          <w:lang w:val="en-US" w:eastAsia="zh-CN"/>
        </w:rPr>
        <w:t>”</w:t>
      </w:r>
      <w:r>
        <w:rPr>
          <w:rFonts w:hint="eastAsia"/>
        </w:rPr>
        <w:t>模块对其进行统一管理和使用。</w:t>
      </w:r>
    </w:p>
    <w:p>
      <w:pPr>
        <w:pStyle w:val="15"/>
        <w:keepNext w:val="0"/>
        <w:keepLines w:val="0"/>
        <w:pageBreakBefore w:val="0"/>
        <w:widowControl w:val="0"/>
        <w:numPr>
          <w:ilvl w:val="0"/>
          <w:numId w:val="16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outlineLvl w:val="9"/>
      </w:pPr>
      <w:r>
        <w:rPr>
          <w:rFonts w:hint="eastAsia"/>
        </w:rPr>
        <w:t>推荐专题</w:t>
      </w:r>
      <w:r>
        <w:rPr>
          <w:rFonts w:hint="eastAsia"/>
          <w:lang w:eastAsia="zh-CN"/>
        </w:rPr>
        <w:t>：</w:t>
      </w:r>
      <w:r>
        <w:rPr>
          <w:rFonts w:hint="eastAsia"/>
        </w:rPr>
        <w:t>根据</w:t>
      </w:r>
      <w:r>
        <w:rPr>
          <w:rFonts w:hint="eastAsia"/>
          <w:lang w:eastAsia="zh-CN"/>
        </w:rPr>
        <w:t>用户</w:t>
      </w:r>
      <w:r>
        <w:rPr>
          <w:rFonts w:hint="eastAsia"/>
        </w:rPr>
        <w:t>的使用情况进行</w:t>
      </w:r>
      <w:r>
        <w:rPr>
          <w:rFonts w:hint="eastAsia"/>
          <w:lang w:val="en-US" w:eastAsia="zh-CN"/>
        </w:rPr>
        <w:t>专题</w:t>
      </w:r>
      <w:r>
        <w:rPr>
          <w:rFonts w:hint="eastAsia"/>
        </w:rPr>
        <w:t>推荐。</w:t>
      </w:r>
    </w:p>
    <w:p>
      <w:pPr>
        <w:pStyle w:val="15"/>
        <w:keepNext w:val="0"/>
        <w:keepLines w:val="0"/>
        <w:pageBreakBefore w:val="0"/>
        <w:widowControl w:val="0"/>
        <w:numPr>
          <w:ilvl w:val="0"/>
          <w:numId w:val="16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outlineLvl w:val="9"/>
      </w:pPr>
      <w:r>
        <w:rPr>
          <w:rFonts w:hint="eastAsia"/>
        </w:rPr>
        <w:t>热门专题</w:t>
      </w:r>
      <w:r>
        <w:rPr>
          <w:rFonts w:hint="eastAsia"/>
          <w:lang w:eastAsia="zh-CN"/>
        </w:rPr>
        <w:t>：</w:t>
      </w:r>
      <w:r>
        <w:rPr>
          <w:rFonts w:hint="eastAsia"/>
        </w:rPr>
        <w:t>系统根据学校</w:t>
      </w:r>
      <w:r>
        <w:rPr>
          <w:rFonts w:hint="eastAsia"/>
          <w:lang w:eastAsia="zh-CN"/>
        </w:rPr>
        <w:t>用户</w:t>
      </w:r>
      <w:r>
        <w:rPr>
          <w:rFonts w:hint="eastAsia"/>
        </w:rPr>
        <w:t>的使用情况进行推荐。</w:t>
      </w:r>
    </w:p>
    <w:p>
      <w:pPr>
        <w:pStyle w:val="4"/>
        <w:numPr>
          <w:ilvl w:val="2"/>
          <w:numId w:val="1"/>
        </w:numPr>
        <w:rPr>
          <w:rFonts w:hint="eastAsia"/>
        </w:rPr>
      </w:pPr>
      <w:bookmarkStart w:id="78" w:name="_Toc8310"/>
      <w:bookmarkStart w:id="79" w:name="_Toc31472"/>
      <w:bookmarkStart w:id="80" w:name="_Toc17221"/>
      <w:r>
        <w:rPr>
          <w:rFonts w:hint="eastAsia"/>
        </w:rPr>
        <w:t>图书借阅（馆藏借阅）</w:t>
      </w:r>
      <w:bookmarkEnd w:id="78"/>
      <w:bookmarkEnd w:id="79"/>
      <w:bookmarkEnd w:id="80"/>
    </w:p>
    <w:p>
      <w:pPr>
        <w:numPr>
          <w:ilvl w:val="0"/>
          <w:numId w:val="17"/>
        </w:numPr>
        <w:ind w:firstLine="480"/>
        <w:rPr>
          <w:rFonts w:hint="eastAsia"/>
        </w:rPr>
      </w:pPr>
      <w:r>
        <w:rPr>
          <w:rFonts w:hint="eastAsia"/>
        </w:rPr>
        <w:t>当前借阅</w:t>
      </w:r>
      <w:r>
        <w:rPr>
          <w:rFonts w:hint="eastAsia"/>
          <w:lang w:eastAsia="zh-CN"/>
        </w:rPr>
        <w:t>：即用户当前已经借阅还未归还的图书记录。汇总显示当前已经借阅的数量、还可以借阅的数量。列表显示题名、索书号、馆藏地、续借申请、借阅时间（可排序）、应归还时间。</w:t>
      </w:r>
    </w:p>
    <w:p>
      <w:pPr>
        <w:ind w:firstLine="0" w:firstLineChars="0"/>
      </w:pPr>
      <w:r>
        <w:drawing>
          <wp:inline distT="0" distB="0" distL="114300" distR="114300">
            <wp:extent cx="5264785" cy="2016125"/>
            <wp:effectExtent l="0" t="0" r="12065" b="3175"/>
            <wp:docPr id="125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6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01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7"/>
        </w:numPr>
        <w:ind w:firstLine="400" w:firstLineChars="0"/>
        <w:rPr>
          <w:rFonts w:hint="eastAsia"/>
        </w:rPr>
      </w:pPr>
      <w:r>
        <w:rPr>
          <w:rFonts w:hint="eastAsia"/>
        </w:rPr>
        <w:t>历史借阅</w:t>
      </w:r>
      <w:r>
        <w:rPr>
          <w:rFonts w:hint="eastAsia"/>
          <w:lang w:eastAsia="zh-CN"/>
        </w:rPr>
        <w:t>：</w:t>
      </w:r>
      <w:r>
        <w:rPr>
          <w:rFonts w:hint="eastAsia"/>
          <w:lang w:val="en-US" w:eastAsia="zh-CN"/>
        </w:rPr>
        <w:t>即</w:t>
      </w:r>
      <w:r>
        <w:rPr>
          <w:rFonts w:hint="eastAsia" w:ascii="宋体" w:hAnsi="宋体"/>
          <w:lang w:eastAsia="zh-CN"/>
        </w:rPr>
        <w:t>用户</w:t>
      </w:r>
      <w:r>
        <w:rPr>
          <w:rFonts w:hint="eastAsia" w:ascii="宋体" w:hAnsi="宋体"/>
        </w:rPr>
        <w:t>借阅并已经归还的图书记录。汇总显示当前已借阅过多少册图书，还未评论多少册（立即评论）。列表显示题名、索书号、馆藏地、续借次数、借阅时间（可排序）、归还时间（可排序）。点击标题到文献详细页。</w:t>
      </w:r>
    </w:p>
    <w:p>
      <w:pPr>
        <w:ind w:firstLine="0" w:firstLineChars="0"/>
        <w:rPr>
          <w:sz w:val="21"/>
          <w:szCs w:val="21"/>
        </w:rPr>
      </w:pPr>
      <w:r>
        <w:drawing>
          <wp:inline distT="0" distB="0" distL="114300" distR="114300">
            <wp:extent cx="5273040" cy="2070100"/>
            <wp:effectExtent l="0" t="0" r="3810" b="6350"/>
            <wp:docPr id="126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7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07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7"/>
        </w:numPr>
        <w:ind w:firstLine="400" w:firstLineChars="0"/>
        <w:rPr>
          <w:rFonts w:hint="eastAsia"/>
        </w:rPr>
      </w:pPr>
      <w:r>
        <w:rPr>
          <w:rFonts w:hint="eastAsia"/>
        </w:rPr>
        <w:t>我的预约</w:t>
      </w:r>
      <w:r>
        <w:rPr>
          <w:rFonts w:hint="eastAsia"/>
          <w:lang w:eastAsia="zh-CN"/>
        </w:rPr>
        <w:t>：可以预约想要借阅的图书，并查看所有预约情况。</w:t>
      </w:r>
    </w:p>
    <w:p>
      <w:pPr>
        <w:ind w:firstLine="0" w:firstLineChars="0"/>
      </w:pPr>
      <w:r>
        <w:drawing>
          <wp:inline distT="0" distB="0" distL="114300" distR="114300">
            <wp:extent cx="5270500" cy="1570990"/>
            <wp:effectExtent l="0" t="0" r="6350" b="10160"/>
            <wp:docPr id="127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8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57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7"/>
        </w:numPr>
        <w:ind w:firstLine="400" w:firstLineChars="0"/>
        <w:rPr>
          <w:rFonts w:hint="eastAsia"/>
        </w:rPr>
      </w:pPr>
      <w:r>
        <w:rPr>
          <w:rFonts w:hint="eastAsia"/>
        </w:rPr>
        <w:t>欠款记录</w:t>
      </w:r>
      <w:r>
        <w:rPr>
          <w:rFonts w:hint="eastAsia"/>
          <w:lang w:eastAsia="zh-CN"/>
        </w:rPr>
        <w:t>：显示用户超期罚款记录，包括总的欠款金额、欠款时间 、欠款金额、欠款事由等。</w:t>
      </w:r>
    </w:p>
    <w:p>
      <w:pPr>
        <w:ind w:left="0" w:leftChars="0" w:firstLine="0" w:firstLineChars="0"/>
        <w:rPr>
          <w:rFonts w:hint="eastAsia"/>
        </w:rPr>
      </w:pPr>
      <w:r>
        <w:drawing>
          <wp:inline distT="0" distB="0" distL="114300" distR="114300">
            <wp:extent cx="5265420" cy="1797050"/>
            <wp:effectExtent l="0" t="0" r="11430" b="12700"/>
            <wp:docPr id="128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9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79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1"/>
        </w:numPr>
        <w:rPr>
          <w:rFonts w:hint="eastAsia"/>
        </w:rPr>
      </w:pPr>
      <w:bookmarkStart w:id="81" w:name="_Toc4024"/>
      <w:bookmarkStart w:id="82" w:name="_Toc14309"/>
      <w:bookmarkStart w:id="83" w:name="_Toc32627"/>
      <w:r>
        <w:rPr>
          <w:rFonts w:hint="eastAsia"/>
        </w:rPr>
        <w:t>统一检索</w:t>
      </w:r>
      <w:bookmarkEnd w:id="81"/>
      <w:bookmarkEnd w:id="82"/>
      <w:bookmarkEnd w:id="83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eastAsiaTheme="minorEastAsia"/>
          <w:lang w:val="en-US" w:eastAsia="zh-CN"/>
        </w:rPr>
      </w:pPr>
      <w:r>
        <w:rPr>
          <w:rFonts w:hint="eastAsia"/>
          <w:b/>
          <w:bCs/>
          <w:i/>
          <w:iCs/>
          <w:color w:val="auto"/>
          <w:lang w:val="en-US" w:eastAsia="zh-CN"/>
        </w:rPr>
        <w:t>详</w:t>
      </w:r>
      <w:r>
        <w:rPr>
          <w:rFonts w:hint="eastAsia"/>
          <w:b/>
          <w:bCs/>
          <w:i/>
          <w:iCs/>
          <w:color w:val="auto"/>
        </w:rPr>
        <w:t>见2.2.</w:t>
      </w:r>
    </w:p>
    <w:p>
      <w:pPr>
        <w:pStyle w:val="4"/>
        <w:numPr>
          <w:ilvl w:val="2"/>
          <w:numId w:val="1"/>
        </w:numPr>
        <w:rPr>
          <w:rFonts w:hint="eastAsia"/>
        </w:rPr>
      </w:pPr>
      <w:bookmarkStart w:id="84" w:name="_Toc2886"/>
      <w:bookmarkStart w:id="85" w:name="_Toc18291"/>
      <w:bookmarkStart w:id="86" w:name="_Toc17862"/>
      <w:r>
        <w:rPr>
          <w:rFonts w:hint="eastAsia"/>
        </w:rPr>
        <w:t>活动报名</w:t>
      </w:r>
      <w:bookmarkEnd w:id="84"/>
      <w:bookmarkEnd w:id="85"/>
      <w:bookmarkEnd w:id="86"/>
    </w:p>
    <w:p>
      <w:pPr>
        <w:rPr>
          <w:rFonts w:hint="eastAsia"/>
        </w:rPr>
      </w:pPr>
      <w:r>
        <w:rPr>
          <w:rFonts w:hint="eastAsia"/>
        </w:rPr>
        <w:t>支持图书馆相关活动的报名、签到和参加。</w:t>
      </w:r>
    </w:p>
    <w:p>
      <w:pPr>
        <w:ind w:firstLine="0" w:firstLineChars="0"/>
        <w:rPr>
          <w:rFonts w:hint="eastAsia"/>
        </w:rPr>
      </w:pPr>
      <w:r>
        <w:drawing>
          <wp:inline distT="0" distB="0" distL="114300" distR="114300">
            <wp:extent cx="4401820" cy="4093845"/>
            <wp:effectExtent l="0" t="0" r="17780" b="1905"/>
            <wp:docPr id="130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21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401820" cy="409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1"/>
        </w:numPr>
        <w:rPr>
          <w:rFonts w:hint="eastAsia"/>
        </w:rPr>
      </w:pPr>
      <w:bookmarkStart w:id="87" w:name="_Toc8392"/>
      <w:bookmarkStart w:id="88" w:name="_Toc890"/>
      <w:bookmarkStart w:id="89" w:name="_Toc30567"/>
      <w:r>
        <w:rPr>
          <w:rFonts w:hint="eastAsia"/>
        </w:rPr>
        <w:t>问卷调查</w:t>
      </w:r>
      <w:bookmarkEnd w:id="87"/>
      <w:bookmarkEnd w:id="88"/>
      <w:bookmarkEnd w:id="89"/>
    </w:p>
    <w:p>
      <w:pPr>
        <w:jc w:val="left"/>
      </w:pPr>
      <w:r>
        <w:rPr>
          <w:rFonts w:hint="eastAsia"/>
        </w:rPr>
        <w:t>支持</w:t>
      </w:r>
      <w:r>
        <w:rPr>
          <w:rFonts w:hint="eastAsia"/>
          <w:lang w:val="en-US" w:eastAsia="zh-CN"/>
        </w:rPr>
        <w:t>查看、参与学校发布的相关</w:t>
      </w:r>
      <w:r>
        <w:rPr>
          <w:rFonts w:hint="eastAsia"/>
        </w:rPr>
        <w:t>问卷调查。</w:t>
      </w:r>
      <w:r>
        <w:drawing>
          <wp:inline distT="0" distB="0" distL="114300" distR="114300">
            <wp:extent cx="5266690" cy="3964940"/>
            <wp:effectExtent l="0" t="0" r="10160" b="16510"/>
            <wp:docPr id="129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20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6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2"/>
          <w:numId w:val="1"/>
        </w:numPr>
        <w:rPr>
          <w:rFonts w:hint="eastAsia"/>
        </w:rPr>
      </w:pPr>
      <w:bookmarkStart w:id="90" w:name="_Toc21028"/>
      <w:bookmarkStart w:id="91" w:name="_Toc5486"/>
      <w:bookmarkStart w:id="92" w:name="_Toc15941"/>
      <w:r>
        <w:rPr>
          <w:rFonts w:hint="eastAsia"/>
        </w:rPr>
        <w:t>积分中心</w:t>
      </w:r>
      <w:bookmarkEnd w:id="90"/>
      <w:bookmarkEnd w:id="91"/>
      <w:bookmarkEnd w:id="92"/>
    </w:p>
    <w:p>
      <w:pPr>
        <w:numPr>
          <w:ilvl w:val="-1"/>
          <w:numId w:val="0"/>
        </w:numPr>
        <w:ind w:leftChars="0" w:firstLine="0" w:firstLineChars="0"/>
      </w:pPr>
      <w:r>
        <w:drawing>
          <wp:inline distT="0" distB="0" distL="114300" distR="114300">
            <wp:extent cx="5269865" cy="4807585"/>
            <wp:effectExtent l="0" t="0" r="6985" b="12065"/>
            <wp:docPr id="132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23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80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2455545"/>
            <wp:effectExtent l="0" t="0" r="10160" b="1905"/>
            <wp:docPr id="133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24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5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8"/>
        </w:numPr>
        <w:ind w:leftChars="0" w:firstLine="480"/>
      </w:pPr>
      <w:r>
        <w:rPr>
          <w:rFonts w:hint="eastAsia"/>
        </w:rPr>
        <w:t>积分规则</w:t>
      </w:r>
      <w:r>
        <w:rPr>
          <w:rFonts w:hint="eastAsia"/>
          <w:lang w:eastAsia="zh-CN"/>
        </w:rPr>
        <w:t>：</w:t>
      </w:r>
      <w:r>
        <w:rPr>
          <w:rFonts w:hint="eastAsia"/>
          <w:lang w:val="en-US" w:eastAsia="zh-CN"/>
        </w:rPr>
        <w:t>展示图书馆</w:t>
      </w:r>
      <w:r>
        <w:rPr>
          <w:rFonts w:hint="eastAsia"/>
        </w:rPr>
        <w:t>制定</w:t>
      </w:r>
      <w:r>
        <w:rPr>
          <w:rFonts w:hint="eastAsia"/>
          <w:lang w:val="en-US" w:eastAsia="zh-CN"/>
        </w:rPr>
        <w:t>的积分规则</w:t>
      </w:r>
      <w:r>
        <w:rPr>
          <w:rFonts w:hint="eastAsia"/>
        </w:rPr>
        <w:t>。</w:t>
      </w:r>
    </w:p>
    <w:p>
      <w:pPr>
        <w:numPr>
          <w:ilvl w:val="0"/>
          <w:numId w:val="18"/>
        </w:numPr>
        <w:ind w:firstLine="480"/>
      </w:pPr>
      <w:r>
        <w:rPr>
          <w:rFonts w:hint="eastAsia"/>
        </w:rPr>
        <w:t>推荐任务</w:t>
      </w:r>
      <w:r>
        <w:rPr>
          <w:rFonts w:hint="eastAsia"/>
          <w:lang w:eastAsia="zh-CN"/>
        </w:rPr>
        <w:t>：</w:t>
      </w:r>
      <w:r>
        <w:rPr>
          <w:rFonts w:hint="eastAsia"/>
        </w:rPr>
        <w:t>展示</w:t>
      </w:r>
      <w:r>
        <w:rPr>
          <w:rFonts w:hint="eastAsia"/>
          <w:lang w:val="en-US" w:eastAsia="zh-CN"/>
        </w:rPr>
        <w:t>部分</w:t>
      </w:r>
      <w:r>
        <w:rPr>
          <w:rFonts w:hint="eastAsia"/>
        </w:rPr>
        <w:t>系统积分任务，点击</w:t>
      </w:r>
      <w:r>
        <w:rPr>
          <w:rFonts w:hint="eastAsia"/>
          <w:lang w:eastAsia="zh-CN"/>
        </w:rPr>
        <w:t>“</w:t>
      </w:r>
      <w:r>
        <w:rPr>
          <w:rFonts w:hint="eastAsia"/>
        </w:rPr>
        <w:t>更多</w:t>
      </w:r>
      <w:r>
        <w:rPr>
          <w:rFonts w:hint="eastAsia"/>
          <w:lang w:eastAsia="zh-CN"/>
        </w:rPr>
        <w:t>”</w:t>
      </w:r>
      <w:r>
        <w:rPr>
          <w:rFonts w:hint="eastAsia"/>
        </w:rPr>
        <w:t>可以查看全部积分任务。目前</w:t>
      </w:r>
      <w:r>
        <w:rPr>
          <w:rFonts w:hint="eastAsia"/>
          <w:lang w:val="en-US" w:eastAsia="zh-CN"/>
        </w:rPr>
        <w:t>系统</w:t>
      </w:r>
      <w:r>
        <w:rPr>
          <w:rFonts w:hint="eastAsia"/>
        </w:rPr>
        <w:t>包括的积分任务有绑定手机、绑定邮箱、期刊订阅、文献收藏、每日登录等。</w:t>
      </w:r>
    </w:p>
    <w:p>
      <w:pPr>
        <w:numPr>
          <w:ilvl w:val="0"/>
          <w:numId w:val="18"/>
        </w:numPr>
        <w:ind w:firstLine="480"/>
        <w:rPr>
          <w:b/>
          <w:bCs/>
        </w:rPr>
      </w:pPr>
      <w:r>
        <w:rPr>
          <w:rFonts w:hint="eastAsia"/>
        </w:rPr>
        <w:t>积分兑换</w:t>
      </w:r>
      <w:r>
        <w:rPr>
          <w:rFonts w:hint="eastAsia"/>
          <w:lang w:eastAsia="zh-CN"/>
        </w:rPr>
        <w:t>：用户</w:t>
      </w:r>
      <w:r>
        <w:rPr>
          <w:rFonts w:hint="eastAsia"/>
        </w:rPr>
        <w:t>可以使用</w:t>
      </w:r>
      <w:r>
        <w:rPr>
          <w:rFonts w:hint="eastAsia"/>
          <w:lang w:val="en-US" w:eastAsia="zh-CN"/>
        </w:rPr>
        <w:t>获取的</w:t>
      </w:r>
      <w:r>
        <w:rPr>
          <w:rFonts w:hint="eastAsia"/>
        </w:rPr>
        <w:t>积分兑换</w:t>
      </w:r>
      <w:r>
        <w:rPr>
          <w:rFonts w:hint="eastAsia"/>
          <w:lang w:val="en-US" w:eastAsia="zh-CN"/>
        </w:rPr>
        <w:t>奖品</w:t>
      </w:r>
      <w:r>
        <w:rPr>
          <w:rFonts w:hint="eastAsia"/>
        </w:rPr>
        <w:t>。</w:t>
      </w:r>
    </w:p>
    <w:p>
      <w:pPr>
        <w:numPr>
          <w:ilvl w:val="0"/>
          <w:numId w:val="18"/>
        </w:numPr>
        <w:ind w:firstLine="480"/>
      </w:pPr>
      <w:r>
        <w:rPr>
          <w:rFonts w:hint="eastAsia"/>
        </w:rPr>
        <w:t>积分排行</w:t>
      </w:r>
      <w:r>
        <w:rPr>
          <w:rFonts w:hint="eastAsia"/>
          <w:lang w:eastAsia="zh-CN"/>
        </w:rPr>
        <w:t>：用户</w:t>
      </w:r>
      <w:r>
        <w:rPr>
          <w:rFonts w:hint="eastAsia"/>
        </w:rPr>
        <w:t>可查看积分排行，包括积分总榜和学期积分获取排行榜。点击</w:t>
      </w:r>
      <w:r>
        <w:rPr>
          <w:rFonts w:hint="eastAsia"/>
          <w:lang w:eastAsia="zh-CN"/>
        </w:rPr>
        <w:t>“</w:t>
      </w:r>
      <w:r>
        <w:rPr>
          <w:rFonts w:hint="eastAsia"/>
        </w:rPr>
        <w:t>更多</w:t>
      </w:r>
      <w:r>
        <w:rPr>
          <w:rFonts w:hint="eastAsia"/>
          <w:lang w:eastAsia="zh-CN"/>
        </w:rPr>
        <w:t>”，</w:t>
      </w:r>
      <w:r>
        <w:rPr>
          <w:rFonts w:hint="eastAsia"/>
          <w:lang w:val="en-US" w:eastAsia="zh-CN"/>
        </w:rPr>
        <w:t>可</w:t>
      </w:r>
      <w:r>
        <w:rPr>
          <w:rFonts w:hint="eastAsia"/>
        </w:rPr>
        <w:t>查看</w:t>
      </w:r>
      <w:r>
        <w:rPr>
          <w:rFonts w:hint="eastAsia"/>
          <w:lang w:val="en-US" w:eastAsia="zh-CN"/>
        </w:rPr>
        <w:t>详细</w:t>
      </w:r>
      <w:r>
        <w:rPr>
          <w:rFonts w:hint="eastAsia"/>
        </w:rPr>
        <w:t>榜单。</w:t>
      </w:r>
    </w:p>
    <w:p>
      <w:pPr>
        <w:pStyle w:val="4"/>
        <w:numPr>
          <w:ilvl w:val="2"/>
          <w:numId w:val="1"/>
        </w:numPr>
        <w:rPr>
          <w:rFonts w:hint="eastAsia"/>
        </w:rPr>
      </w:pPr>
      <w:bookmarkStart w:id="93" w:name="_Toc25845"/>
      <w:bookmarkStart w:id="94" w:name="_Toc15037"/>
      <w:bookmarkStart w:id="95" w:name="_Toc32364"/>
      <w:r>
        <w:rPr>
          <w:rFonts w:hint="eastAsia"/>
        </w:rPr>
        <w:t>检索档案</w:t>
      </w:r>
      <w:bookmarkEnd w:id="93"/>
      <w:bookmarkEnd w:id="94"/>
    </w:p>
    <w:p>
      <w:pPr>
        <w:numPr>
          <w:ilvl w:val="0"/>
          <w:numId w:val="19"/>
        </w:numPr>
        <w:ind w:left="420" w:hanging="420" w:firstLineChars="0"/>
        <w:rPr>
          <w:rFonts w:hint="eastAsia"/>
        </w:rPr>
      </w:pPr>
      <w:r>
        <w:rPr>
          <w:rFonts w:hint="eastAsia"/>
          <w:lang w:val="en-US" w:eastAsia="zh-CN"/>
        </w:rPr>
        <w:t>检索行为记录：</w:t>
      </w:r>
      <w:r>
        <w:rPr>
          <w:rFonts w:hint="eastAsia"/>
        </w:rPr>
        <w:t>用户可在文献检索前点击“检索档案”，系统将主动记录用户在文献检索过程中的行为操作。</w:t>
      </w:r>
    </w:p>
    <w:p>
      <w:pPr>
        <w:numPr>
          <w:ilvl w:val="-1"/>
          <w:numId w:val="0"/>
        </w:numPr>
        <w:ind w:left="0" w:firstLine="0" w:firstLineChars="0"/>
        <w:rPr>
          <w:rFonts w:hint="eastAsia"/>
        </w:rPr>
      </w:pPr>
      <w:r>
        <w:drawing>
          <wp:inline distT="0" distB="0" distL="114300" distR="114300">
            <wp:extent cx="5274310" cy="3708400"/>
            <wp:effectExtent l="0" t="0" r="2540" b="6350"/>
            <wp:docPr id="138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27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0"/>
        </w:numPr>
        <w:ind w:firstLine="480"/>
        <w:rPr>
          <w:b w:val="0"/>
          <w:bCs w:val="0"/>
        </w:rPr>
      </w:pPr>
      <w:r>
        <w:rPr>
          <w:rFonts w:hint="eastAsia"/>
          <w:b w:val="0"/>
          <w:bCs w:val="0"/>
        </w:rPr>
        <w:t>检索档案开启/关闭</w:t>
      </w:r>
      <w:r>
        <w:rPr>
          <w:rFonts w:hint="eastAsia"/>
          <w:b w:val="0"/>
          <w:bCs w:val="0"/>
          <w:lang w:eastAsia="zh-CN"/>
        </w:rPr>
        <w:t>：用户</w:t>
      </w:r>
      <w:r>
        <w:rPr>
          <w:rFonts w:hint="eastAsia"/>
          <w:b w:val="0"/>
          <w:bCs w:val="0"/>
        </w:rPr>
        <w:t>在检索时，若需要记录本次研究过程，则可手动开启检索档案开关。开启后，系统会自动记录</w:t>
      </w:r>
      <w:r>
        <w:rPr>
          <w:rFonts w:hint="eastAsia"/>
          <w:b w:val="0"/>
          <w:bCs w:val="0"/>
          <w:lang w:eastAsia="zh-CN"/>
        </w:rPr>
        <w:t>用户</w:t>
      </w:r>
      <w:r>
        <w:rPr>
          <w:rFonts w:hint="eastAsia"/>
          <w:b w:val="0"/>
          <w:bCs w:val="0"/>
        </w:rPr>
        <w:t>的研究过程，已经查看/获取的文献会被记录至检索档案，并在下次研究时该文献会被标记；关闭后则不记录本次记录。</w:t>
      </w:r>
    </w:p>
    <w:p>
      <w:pPr>
        <w:numPr>
          <w:ilvl w:val="0"/>
          <w:numId w:val="20"/>
        </w:numPr>
        <w:ind w:firstLine="480"/>
        <w:rPr>
          <w:b w:val="0"/>
          <w:bCs w:val="0"/>
        </w:rPr>
      </w:pPr>
      <w:r>
        <w:rPr>
          <w:rFonts w:hint="eastAsia"/>
          <w:b w:val="0"/>
          <w:bCs w:val="0"/>
        </w:rPr>
        <w:t>检索档案标记</w:t>
      </w:r>
      <w:r>
        <w:rPr>
          <w:rFonts w:hint="eastAsia"/>
          <w:b w:val="0"/>
          <w:bCs w:val="0"/>
          <w:lang w:eastAsia="zh-CN"/>
        </w:rPr>
        <w:t>：用户</w:t>
      </w:r>
      <w:r>
        <w:rPr>
          <w:rFonts w:hint="eastAsia"/>
          <w:b w:val="0"/>
          <w:bCs w:val="0"/>
        </w:rPr>
        <w:t>在进行研究时，若检索的文献已被记录至检索档案，在下次再次检索到该文献时，该文献会被标记并提醒</w:t>
      </w:r>
      <w:r>
        <w:rPr>
          <w:rFonts w:hint="eastAsia"/>
          <w:b w:val="0"/>
          <w:bCs w:val="0"/>
          <w:lang w:eastAsia="zh-CN"/>
        </w:rPr>
        <w:t>用户</w:t>
      </w:r>
      <w:r>
        <w:rPr>
          <w:rFonts w:hint="eastAsia"/>
          <w:b w:val="0"/>
          <w:bCs w:val="0"/>
        </w:rPr>
        <w:t>该文献已被研究过，可提醒</w:t>
      </w:r>
      <w:r>
        <w:rPr>
          <w:rFonts w:hint="eastAsia"/>
          <w:b w:val="0"/>
          <w:bCs w:val="0"/>
          <w:lang w:eastAsia="zh-CN"/>
        </w:rPr>
        <w:t>用户</w:t>
      </w:r>
      <w:r>
        <w:rPr>
          <w:rFonts w:hint="eastAsia"/>
          <w:b w:val="0"/>
          <w:bCs w:val="0"/>
        </w:rPr>
        <w:t>不再重复阅读研究。</w:t>
      </w:r>
    </w:p>
    <w:p>
      <w:pPr>
        <w:numPr>
          <w:ilvl w:val="-1"/>
          <w:numId w:val="0"/>
        </w:numPr>
        <w:ind w:leftChars="0" w:firstLine="0" w:firstLineChars="0"/>
        <w:rPr>
          <w:b w:val="0"/>
          <w:bCs w:val="0"/>
        </w:rPr>
      </w:pPr>
    </w:p>
    <w:p>
      <w:pPr>
        <w:numPr>
          <w:ilvl w:val="0"/>
          <w:numId w:val="19"/>
        </w:numPr>
        <w:ind w:left="420" w:hanging="420" w:firstLineChars="0"/>
        <w:rPr>
          <w:rFonts w:hint="eastAsia"/>
        </w:rPr>
      </w:pPr>
      <w:r>
        <w:rPr>
          <w:rFonts w:hint="eastAsia"/>
          <w:b w:val="0"/>
          <w:bCs w:val="0"/>
        </w:rPr>
        <w:t>检索档案管理</w:t>
      </w:r>
      <w:r>
        <w:rPr>
          <w:rFonts w:hint="eastAsia"/>
          <w:b w:val="0"/>
          <w:bCs w:val="0"/>
          <w:lang w:eastAsia="zh-CN"/>
        </w:rPr>
        <w:t>：</w:t>
      </w:r>
      <w:r>
        <w:rPr>
          <w:rFonts w:hint="eastAsia"/>
        </w:rPr>
        <w:t>检索档案通过检索条件进行记录，在相同条件下被记录的检索档案会</w:t>
      </w:r>
      <w:r>
        <w:rPr>
          <w:rFonts w:hint="eastAsia"/>
          <w:lang w:val="en-US" w:eastAsia="zh-CN"/>
        </w:rPr>
        <w:t>放</w:t>
      </w:r>
      <w:r>
        <w:rPr>
          <w:rFonts w:hint="eastAsia"/>
        </w:rPr>
        <w:t>到同一个检索条件下（按记录时间倒序排）。</w:t>
      </w:r>
      <w:r>
        <w:rPr>
          <w:rFonts w:hint="eastAsia"/>
          <w:lang w:eastAsia="zh-CN"/>
        </w:rPr>
        <w:t>用户</w:t>
      </w:r>
      <w:r>
        <w:rPr>
          <w:rFonts w:hint="eastAsia"/>
        </w:rPr>
        <w:t>可对检索档案进行管理，支持通过录入检索条件搜索检索档案；支持清除单条记录、删除单条检索档案、清空全部的检索档案。</w:t>
      </w:r>
    </w:p>
    <w:p>
      <w:r>
        <w:drawing>
          <wp:inline distT="0" distB="0" distL="114300" distR="114300">
            <wp:extent cx="5266690" cy="3065780"/>
            <wp:effectExtent l="0" t="0" r="10160" b="1270"/>
            <wp:docPr id="137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26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06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1"/>
        </w:numPr>
        <w:ind w:firstLine="480"/>
        <w:rPr>
          <w:rFonts w:hint="eastAsia"/>
        </w:rPr>
      </w:pPr>
      <w:r>
        <w:rPr>
          <w:rFonts w:hint="eastAsia"/>
        </w:rPr>
        <w:t>应用收藏</w:t>
      </w:r>
      <w:r>
        <w:rPr>
          <w:rFonts w:hint="eastAsia"/>
          <w:lang w:eastAsia="zh-CN"/>
        </w:rPr>
        <w:t>：</w:t>
      </w:r>
      <w:r>
        <w:rPr>
          <w:rFonts w:hint="eastAsia"/>
        </w:rPr>
        <w:t>可收藏/取消收藏该应用</w:t>
      </w:r>
      <w:r>
        <w:rPr>
          <w:rFonts w:hint="eastAsia"/>
          <w:lang w:eastAsia="zh-CN"/>
        </w:rPr>
        <w:t>。</w:t>
      </w:r>
    </w:p>
    <w:p>
      <w:pPr>
        <w:numPr>
          <w:ilvl w:val="0"/>
          <w:numId w:val="21"/>
        </w:numPr>
        <w:ind w:firstLine="480"/>
        <w:rPr>
          <w:rFonts w:hint="eastAsia"/>
        </w:rPr>
      </w:pPr>
      <w:r>
        <w:rPr>
          <w:rFonts w:hint="eastAsia"/>
        </w:rPr>
        <w:t>搜索</w:t>
      </w:r>
      <w:r>
        <w:rPr>
          <w:rFonts w:hint="eastAsia"/>
          <w:lang w:eastAsia="zh-CN"/>
        </w:rPr>
        <w:t>：</w:t>
      </w:r>
      <w:r>
        <w:rPr>
          <w:rFonts w:hint="eastAsia"/>
        </w:rPr>
        <w:t>可通过录入检索条件搜索检索档案</w:t>
      </w:r>
      <w:r>
        <w:rPr>
          <w:rFonts w:hint="eastAsia"/>
          <w:lang w:eastAsia="zh-CN"/>
        </w:rPr>
        <w:t>。</w:t>
      </w:r>
    </w:p>
    <w:p>
      <w:pPr>
        <w:numPr>
          <w:ilvl w:val="0"/>
          <w:numId w:val="21"/>
        </w:numPr>
        <w:ind w:firstLine="480"/>
        <w:rPr>
          <w:rFonts w:hint="eastAsia"/>
        </w:rPr>
      </w:pPr>
      <w:r>
        <w:rPr>
          <w:rFonts w:hint="eastAsia"/>
        </w:rPr>
        <w:t>清空档案</w:t>
      </w:r>
      <w:r>
        <w:rPr>
          <w:rFonts w:hint="eastAsia"/>
          <w:lang w:eastAsia="zh-CN"/>
        </w:rPr>
        <w:t>：</w:t>
      </w:r>
      <w:r>
        <w:rPr>
          <w:rFonts w:hint="eastAsia"/>
        </w:rPr>
        <w:t>点击可清空全部检索档案</w:t>
      </w:r>
      <w:r>
        <w:rPr>
          <w:rFonts w:hint="eastAsia"/>
          <w:lang w:eastAsia="zh-CN"/>
        </w:rPr>
        <w:t>。</w:t>
      </w:r>
    </w:p>
    <w:p>
      <w:pPr>
        <w:numPr>
          <w:ilvl w:val="0"/>
          <w:numId w:val="21"/>
        </w:numPr>
        <w:ind w:firstLine="480"/>
        <w:rPr>
          <w:rFonts w:hint="eastAsia"/>
        </w:rPr>
      </w:pPr>
      <w:r>
        <w:rPr>
          <w:rFonts w:hint="eastAsia"/>
        </w:rPr>
        <w:t>检索条件</w:t>
      </w:r>
      <w:r>
        <w:rPr>
          <w:rFonts w:hint="eastAsia"/>
          <w:lang w:eastAsia="zh-CN"/>
        </w:rPr>
        <w:t>：</w:t>
      </w:r>
      <w:r>
        <w:rPr>
          <w:rFonts w:hint="eastAsia"/>
        </w:rPr>
        <w:t>可查看已记录的检索</w:t>
      </w:r>
      <w:r>
        <w:rPr>
          <w:rFonts w:hint="eastAsia"/>
          <w:lang w:val="en-US" w:eastAsia="zh-CN"/>
        </w:rPr>
        <w:t>档案中的检索条件。</w:t>
      </w:r>
    </w:p>
    <w:p>
      <w:pPr>
        <w:numPr>
          <w:ilvl w:val="0"/>
          <w:numId w:val="21"/>
        </w:numPr>
        <w:ind w:firstLine="480"/>
        <w:rPr>
          <w:rFonts w:hint="eastAsia"/>
        </w:rPr>
      </w:pPr>
      <w:r>
        <w:rPr>
          <w:rFonts w:hint="eastAsia"/>
          <w:lang w:val="en-US" w:eastAsia="zh-CN"/>
        </w:rPr>
        <w:t>数据记录：记录</w:t>
      </w:r>
      <w:r>
        <w:rPr>
          <w:rFonts w:hint="eastAsia"/>
        </w:rPr>
        <w:t>该检索条件</w:t>
      </w:r>
      <w:r>
        <w:rPr>
          <w:rFonts w:hint="eastAsia"/>
          <w:lang w:val="en-US" w:eastAsia="zh-CN"/>
        </w:rPr>
        <w:t>检索</w:t>
      </w:r>
      <w:r>
        <w:rPr>
          <w:rFonts w:hint="eastAsia"/>
        </w:rPr>
        <w:t>的次数和最近</w:t>
      </w:r>
      <w:r>
        <w:rPr>
          <w:rFonts w:hint="eastAsia"/>
          <w:lang w:val="en-US" w:eastAsia="zh-CN"/>
        </w:rPr>
        <w:t>的</w:t>
      </w:r>
      <w:r>
        <w:rPr>
          <w:rFonts w:hint="eastAsia"/>
        </w:rPr>
        <w:t>档案记录时间。</w:t>
      </w:r>
    </w:p>
    <w:p>
      <w:pPr>
        <w:numPr>
          <w:ilvl w:val="0"/>
          <w:numId w:val="21"/>
        </w:numPr>
        <w:ind w:firstLine="480"/>
        <w:rPr>
          <w:rFonts w:hint="eastAsia"/>
        </w:rPr>
      </w:pPr>
      <w:r>
        <w:rPr>
          <w:rFonts w:hint="eastAsia"/>
        </w:rPr>
        <w:t>删除检索档案</w:t>
      </w:r>
      <w:r>
        <w:rPr>
          <w:rFonts w:hint="eastAsia"/>
          <w:lang w:eastAsia="zh-CN"/>
        </w:rPr>
        <w:t>：</w:t>
      </w:r>
      <w:r>
        <w:rPr>
          <w:rFonts w:hint="eastAsia"/>
        </w:rPr>
        <w:t>点击删除该检索档案</w:t>
      </w:r>
      <w:r>
        <w:rPr>
          <w:rFonts w:hint="eastAsia"/>
          <w:lang w:eastAsia="zh-CN"/>
        </w:rPr>
        <w:t>。</w:t>
      </w:r>
    </w:p>
    <w:p>
      <w:pPr>
        <w:numPr>
          <w:ilvl w:val="0"/>
          <w:numId w:val="21"/>
        </w:numPr>
        <w:ind w:firstLine="480"/>
        <w:rPr>
          <w:rFonts w:hint="eastAsia"/>
        </w:rPr>
      </w:pPr>
      <w:r>
        <w:rPr>
          <w:rFonts w:hint="eastAsia"/>
        </w:rPr>
        <w:t>删除单条记录</w:t>
      </w:r>
      <w:r>
        <w:rPr>
          <w:rFonts w:hint="eastAsia"/>
          <w:lang w:eastAsia="zh-CN"/>
        </w:rPr>
        <w:t>：</w:t>
      </w:r>
      <w:r>
        <w:rPr>
          <w:rFonts w:hint="eastAsia"/>
        </w:rPr>
        <w:t>点击可删除</w:t>
      </w:r>
      <w:r>
        <w:rPr>
          <w:rFonts w:hint="eastAsia"/>
          <w:lang w:val="en-US" w:eastAsia="zh-CN"/>
        </w:rPr>
        <w:t>单</w:t>
      </w:r>
      <w:r>
        <w:rPr>
          <w:rFonts w:hint="eastAsia"/>
        </w:rPr>
        <w:t>条</w:t>
      </w:r>
      <w:r>
        <w:rPr>
          <w:rFonts w:hint="eastAsia"/>
          <w:lang w:val="en-US" w:eastAsia="zh-CN"/>
        </w:rPr>
        <w:t>检索</w:t>
      </w:r>
      <w:r>
        <w:rPr>
          <w:rFonts w:hint="eastAsia"/>
        </w:rPr>
        <w:t>记录</w:t>
      </w:r>
      <w:r>
        <w:rPr>
          <w:rFonts w:hint="eastAsia"/>
          <w:lang w:eastAsia="zh-CN"/>
        </w:rPr>
        <w:t>。</w:t>
      </w:r>
    </w:p>
    <w:p>
      <w:pPr>
        <w:numPr>
          <w:ilvl w:val="0"/>
          <w:numId w:val="21"/>
        </w:numPr>
        <w:ind w:firstLine="480"/>
      </w:pPr>
      <w:r>
        <w:rPr>
          <w:rFonts w:hint="eastAsia"/>
          <w:lang w:val="en-US" w:eastAsia="zh-CN"/>
        </w:rPr>
        <w:t>查看文献详情：</w:t>
      </w:r>
      <w:r>
        <w:rPr>
          <w:rFonts w:hint="eastAsia"/>
        </w:rPr>
        <w:t>点击</w:t>
      </w:r>
      <w:r>
        <w:rPr>
          <w:rFonts w:hint="eastAsia"/>
          <w:lang w:val="en-US" w:eastAsia="zh-CN"/>
        </w:rPr>
        <w:t>跳转到</w:t>
      </w:r>
      <w:r>
        <w:rPr>
          <w:rFonts w:hint="eastAsia"/>
        </w:rPr>
        <w:t>文献详情</w:t>
      </w:r>
      <w:r>
        <w:rPr>
          <w:rFonts w:hint="eastAsia"/>
          <w:lang w:val="en-US" w:eastAsia="zh-CN"/>
        </w:rPr>
        <w:t>页</w:t>
      </w:r>
      <w:r>
        <w:rPr>
          <w:rFonts w:hint="eastAsia"/>
          <w:lang w:eastAsia="zh-CN"/>
        </w:rPr>
        <w:t>。</w:t>
      </w:r>
    </w:p>
    <w:p>
      <w:pPr>
        <w:pStyle w:val="4"/>
        <w:numPr>
          <w:ilvl w:val="2"/>
          <w:numId w:val="1"/>
        </w:numPr>
        <w:rPr>
          <w:rFonts w:hint="eastAsia"/>
        </w:rPr>
      </w:pPr>
      <w:bookmarkStart w:id="96" w:name="_Toc21490"/>
      <w:bookmarkStart w:id="97" w:name="_Toc4957"/>
      <w:r>
        <w:rPr>
          <w:rFonts w:hint="eastAsia"/>
        </w:rPr>
        <w:t>文献收藏</w:t>
      </w:r>
      <w:bookmarkEnd w:id="95"/>
      <w:bookmarkEnd w:id="96"/>
      <w:bookmarkEnd w:id="97"/>
    </w:p>
    <w:p>
      <w:pPr>
        <w:numPr>
          <w:ilvl w:val="0"/>
          <w:numId w:val="22"/>
        </w:numPr>
        <w:ind w:left="420" w:hanging="420" w:firstLineChars="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检索时文献收藏：</w:t>
      </w:r>
      <w:r>
        <w:rPr>
          <w:rFonts w:hint="eastAsia"/>
        </w:rPr>
        <w:t>当用户对某篇文献感兴趣时，点击右侧“收藏”按钮，即可将文献保存到“文献收藏”模块中，后续可直接在该应用中查看和管理。</w:t>
      </w:r>
    </w:p>
    <w:p>
      <w:pPr>
        <w:ind w:firstLine="0" w:firstLineChars="0"/>
        <w:rPr>
          <w:rFonts w:hint="eastAsia"/>
        </w:rPr>
      </w:pPr>
      <w:r>
        <w:drawing>
          <wp:inline distT="0" distB="0" distL="114300" distR="114300">
            <wp:extent cx="5269865" cy="3744595"/>
            <wp:effectExtent l="0" t="0" r="6985" b="8255"/>
            <wp:docPr id="139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28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74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3"/>
        </w:numPr>
        <w:ind w:firstLine="480"/>
        <w:rPr>
          <w:b w:val="0"/>
          <w:bCs w:val="0"/>
          <w:sz w:val="21"/>
          <w:szCs w:val="21"/>
        </w:rPr>
      </w:pPr>
      <w:r>
        <w:rPr>
          <w:rFonts w:hint="eastAsia"/>
          <w:b w:val="0"/>
          <w:bCs w:val="0"/>
        </w:rPr>
        <w:t>收藏文献</w:t>
      </w:r>
      <w:r>
        <w:rPr>
          <w:rFonts w:hint="eastAsia" w:cs="Calibri"/>
          <w:b w:val="0"/>
          <w:bCs w:val="0"/>
        </w:rPr>
        <w:t>/</w:t>
      </w:r>
      <w:r>
        <w:rPr>
          <w:rFonts w:hint="eastAsia"/>
          <w:b w:val="0"/>
          <w:bCs w:val="0"/>
        </w:rPr>
        <w:t>取消文献收藏</w:t>
      </w:r>
      <w:r>
        <w:rPr>
          <w:rFonts w:hint="eastAsia"/>
          <w:b w:val="0"/>
          <w:bCs w:val="0"/>
          <w:lang w:eastAsia="zh-CN"/>
        </w:rPr>
        <w:t>：</w:t>
      </w:r>
      <w:r>
        <w:rPr>
          <w:rFonts w:hint="eastAsia"/>
          <w:b w:val="0"/>
          <w:bCs w:val="0"/>
        </w:rPr>
        <w:t>在文献检索列表或文献详情页，可收藏相关文献；收藏成功后，再次点击可取消文献收藏。</w:t>
      </w:r>
    </w:p>
    <w:p>
      <w:pPr>
        <w:numPr>
          <w:ilvl w:val="0"/>
          <w:numId w:val="23"/>
        </w:numPr>
        <w:ind w:firstLine="480"/>
        <w:rPr>
          <w:b w:val="0"/>
          <w:bCs w:val="0"/>
        </w:rPr>
      </w:pPr>
      <w:r>
        <w:rPr>
          <w:rFonts w:hint="eastAsia"/>
          <w:b w:val="0"/>
          <w:bCs w:val="0"/>
        </w:rPr>
        <w:t>已收藏文献管理引导</w:t>
      </w:r>
      <w:r>
        <w:rPr>
          <w:rFonts w:hint="eastAsia"/>
          <w:b w:val="0"/>
          <w:bCs w:val="0"/>
          <w:lang w:eastAsia="zh-CN"/>
        </w:rPr>
        <w:t>：</w:t>
      </w:r>
      <w:r>
        <w:rPr>
          <w:rFonts w:hint="eastAsia"/>
          <w:b w:val="0"/>
          <w:bCs w:val="0"/>
        </w:rPr>
        <w:t>文献收藏成功后，标签提示</w:t>
      </w:r>
      <w:r>
        <w:rPr>
          <w:rFonts w:hint="eastAsia"/>
          <w:b w:val="0"/>
          <w:bCs w:val="0"/>
          <w:lang w:eastAsia="zh-CN"/>
        </w:rPr>
        <w:t>用户</w:t>
      </w:r>
      <w:r>
        <w:rPr>
          <w:rFonts w:hint="eastAsia"/>
          <w:b w:val="0"/>
          <w:bCs w:val="0"/>
        </w:rPr>
        <w:t>收藏成功；</w:t>
      </w:r>
      <w:r>
        <w:rPr>
          <w:rFonts w:hint="eastAsia"/>
          <w:b w:val="0"/>
          <w:bCs w:val="0"/>
          <w:lang w:eastAsia="zh-CN"/>
        </w:rPr>
        <w:t>用户</w:t>
      </w:r>
      <w:r>
        <w:rPr>
          <w:rFonts w:hint="eastAsia"/>
          <w:b w:val="0"/>
          <w:bCs w:val="0"/>
        </w:rPr>
        <w:t>可点击</w:t>
      </w:r>
      <w:r>
        <w:rPr>
          <w:rFonts w:hint="eastAsia"/>
          <w:b w:val="0"/>
          <w:bCs w:val="0"/>
          <w:lang w:eastAsia="zh-CN"/>
        </w:rPr>
        <w:t>“</w:t>
      </w:r>
      <w:r>
        <w:rPr>
          <w:rFonts w:hint="eastAsia"/>
          <w:b w:val="0"/>
          <w:bCs w:val="0"/>
          <w:color w:val="BE3C3C"/>
          <w:u w:val="single"/>
        </w:rPr>
        <w:t>文献收藏模块</w:t>
      </w:r>
      <w:r>
        <w:rPr>
          <w:rFonts w:hint="eastAsia"/>
          <w:b w:val="0"/>
          <w:bCs w:val="0"/>
          <w:lang w:eastAsia="zh-CN"/>
        </w:rPr>
        <w:t>”</w:t>
      </w:r>
      <w:r>
        <w:rPr>
          <w:rFonts w:hint="eastAsia"/>
          <w:b w:val="0"/>
          <w:bCs w:val="0"/>
        </w:rPr>
        <w:t>链接，前往管理和查看已收藏的文献。</w:t>
      </w:r>
    </w:p>
    <w:p>
      <w:pPr>
        <w:numPr>
          <w:ilvl w:val="0"/>
          <w:numId w:val="23"/>
        </w:numPr>
        <w:ind w:firstLine="480"/>
        <w:rPr>
          <w:b w:val="0"/>
          <w:bCs w:val="0"/>
        </w:rPr>
      </w:pPr>
      <w:r>
        <w:rPr>
          <w:rFonts w:hint="eastAsia"/>
          <w:b w:val="0"/>
          <w:bCs w:val="0"/>
        </w:rPr>
        <w:t>已收藏文献管理</w:t>
      </w:r>
      <w:r>
        <w:rPr>
          <w:rFonts w:hint="eastAsia"/>
          <w:b w:val="0"/>
          <w:bCs w:val="0"/>
          <w:lang w:eastAsia="zh-CN"/>
        </w:rPr>
        <w:t>：</w:t>
      </w:r>
      <w:r>
        <w:rPr>
          <w:rFonts w:hint="eastAsia"/>
          <w:b w:val="0"/>
          <w:bCs w:val="0"/>
          <w:lang w:val="en-US" w:eastAsia="zh-CN"/>
        </w:rPr>
        <w:t>可</w:t>
      </w:r>
      <w:r>
        <w:rPr>
          <w:rFonts w:hint="eastAsia"/>
          <w:b w:val="0"/>
          <w:bCs w:val="0"/>
        </w:rPr>
        <w:t>对已收藏的文献进行统一管理。</w:t>
      </w:r>
    </w:p>
    <w:p>
      <w:pPr>
        <w:numPr>
          <w:ilvl w:val="-1"/>
          <w:numId w:val="0"/>
        </w:numPr>
        <w:ind w:leftChars="0" w:firstLine="0" w:firstLineChars="0"/>
        <w:rPr>
          <w:b w:val="0"/>
          <w:bCs w:val="0"/>
        </w:rPr>
      </w:pPr>
    </w:p>
    <w:p>
      <w:pPr>
        <w:numPr>
          <w:ilvl w:val="0"/>
          <w:numId w:val="24"/>
        </w:numPr>
        <w:ind w:left="420" w:hanging="420" w:firstLineChars="0"/>
        <w:rPr>
          <w:b/>
          <w:bCs/>
        </w:rPr>
      </w:pPr>
      <w:r>
        <w:rPr>
          <w:rFonts w:hint="eastAsia" w:cs="Calibri"/>
          <w:lang w:val="en-US" w:eastAsia="zh-CN"/>
        </w:rPr>
        <w:t>管理已收藏文献</w:t>
      </w:r>
      <w:r>
        <w:rPr>
          <w:rFonts w:hint="eastAsia"/>
          <w:b/>
          <w:bCs/>
          <w:lang w:eastAsia="zh-CN"/>
        </w:rPr>
        <w:t>：</w:t>
      </w:r>
      <w:r>
        <w:rPr>
          <w:rFonts w:hint="eastAsia"/>
          <w:lang w:eastAsia="zh-CN"/>
        </w:rPr>
        <w:t>用户</w:t>
      </w:r>
      <w:r>
        <w:rPr>
          <w:rFonts w:hint="eastAsia"/>
        </w:rPr>
        <w:t>可在个人图书馆</w:t>
      </w:r>
      <w:r>
        <w:rPr>
          <w:rFonts w:hint="eastAsia"/>
          <w:lang w:val="en-US" w:eastAsia="zh-CN"/>
        </w:rPr>
        <w:t>-文献收藏应用中</w:t>
      </w:r>
      <w:r>
        <w:rPr>
          <w:rFonts w:hint="eastAsia"/>
        </w:rPr>
        <w:t>查看</w:t>
      </w:r>
      <w:r>
        <w:rPr>
          <w:rFonts w:hint="eastAsia"/>
          <w:lang w:val="en-US" w:eastAsia="zh-CN"/>
        </w:rPr>
        <w:t>和管理已收藏的</w:t>
      </w:r>
      <w:r>
        <w:rPr>
          <w:rFonts w:hint="eastAsia"/>
        </w:rPr>
        <w:t>文献。</w:t>
      </w:r>
    </w:p>
    <w:p>
      <w:r>
        <w:drawing>
          <wp:inline distT="0" distB="0" distL="114300" distR="114300">
            <wp:extent cx="5264785" cy="4300220"/>
            <wp:effectExtent l="0" t="0" r="12065" b="5080"/>
            <wp:docPr id="142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29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430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5"/>
        </w:numPr>
        <w:ind w:firstLine="480"/>
        <w:rPr>
          <w:rFonts w:hint="eastAsia"/>
        </w:rPr>
      </w:pPr>
      <w:r>
        <w:rPr>
          <w:rFonts w:hint="eastAsia"/>
        </w:rPr>
        <w:t>应用收藏</w:t>
      </w:r>
      <w:r>
        <w:rPr>
          <w:rFonts w:hint="eastAsia"/>
          <w:lang w:eastAsia="zh-CN"/>
        </w:rPr>
        <w:t>：</w:t>
      </w:r>
      <w:r>
        <w:rPr>
          <w:rFonts w:hint="eastAsia"/>
        </w:rPr>
        <w:t>可收藏/取消收藏该应用</w:t>
      </w:r>
      <w:r>
        <w:rPr>
          <w:rFonts w:hint="eastAsia"/>
          <w:lang w:eastAsia="zh-CN"/>
        </w:rPr>
        <w:t>。</w:t>
      </w:r>
    </w:p>
    <w:p>
      <w:pPr>
        <w:numPr>
          <w:ilvl w:val="0"/>
          <w:numId w:val="25"/>
        </w:numPr>
        <w:ind w:firstLine="480"/>
        <w:rPr>
          <w:rFonts w:hint="eastAsia"/>
        </w:rPr>
      </w:pPr>
      <w:r>
        <w:rPr>
          <w:rFonts w:hint="eastAsia"/>
        </w:rPr>
        <w:t>搜索</w:t>
      </w:r>
      <w:r>
        <w:rPr>
          <w:rFonts w:hint="eastAsia"/>
          <w:lang w:eastAsia="zh-CN"/>
        </w:rPr>
        <w:t>：</w:t>
      </w:r>
      <w:r>
        <w:rPr>
          <w:rFonts w:hint="eastAsia"/>
        </w:rPr>
        <w:t>可通过输入文献标题、作者、关键</w:t>
      </w:r>
      <w:r>
        <w:rPr>
          <w:rFonts w:hint="eastAsia"/>
          <w:lang w:val="en-US" w:eastAsia="zh-CN"/>
        </w:rPr>
        <w:t>词来</w:t>
      </w:r>
      <w:r>
        <w:rPr>
          <w:rFonts w:hint="eastAsia"/>
        </w:rPr>
        <w:t>搜索已收藏内容</w:t>
      </w:r>
      <w:r>
        <w:rPr>
          <w:rFonts w:hint="eastAsia"/>
          <w:lang w:eastAsia="zh-CN"/>
        </w:rPr>
        <w:t>。</w:t>
      </w:r>
    </w:p>
    <w:p>
      <w:pPr>
        <w:numPr>
          <w:ilvl w:val="0"/>
          <w:numId w:val="25"/>
        </w:numPr>
        <w:ind w:firstLine="480"/>
        <w:rPr>
          <w:rFonts w:hint="eastAsia"/>
        </w:rPr>
      </w:pPr>
      <w:r>
        <w:rPr>
          <w:rFonts w:hint="eastAsia"/>
          <w:lang w:val="en-US" w:eastAsia="zh-CN"/>
        </w:rPr>
        <w:t>排序：</w:t>
      </w:r>
      <w:r>
        <w:rPr>
          <w:rFonts w:hint="eastAsia"/>
        </w:rPr>
        <w:t>可通过收藏时间、文献时效性进行筛选</w:t>
      </w:r>
      <w:r>
        <w:rPr>
          <w:rFonts w:hint="eastAsia"/>
          <w:lang w:eastAsia="zh-CN"/>
        </w:rPr>
        <w:t>。</w:t>
      </w:r>
    </w:p>
    <w:p>
      <w:pPr>
        <w:numPr>
          <w:ilvl w:val="0"/>
          <w:numId w:val="25"/>
        </w:numPr>
        <w:ind w:firstLine="480"/>
        <w:rPr>
          <w:rFonts w:hint="eastAsia"/>
        </w:rPr>
      </w:pPr>
      <w:r>
        <w:rPr>
          <w:rFonts w:hint="eastAsia"/>
          <w:lang w:val="en-US" w:eastAsia="zh-CN"/>
        </w:rPr>
        <w:t>筛选：可通过不同</w:t>
      </w:r>
      <w:r>
        <w:rPr>
          <w:rFonts w:hint="eastAsia"/>
        </w:rPr>
        <w:t>文献类型筛选</w:t>
      </w:r>
      <w:r>
        <w:rPr>
          <w:rFonts w:hint="eastAsia"/>
          <w:lang w:val="en-US" w:eastAsia="zh-CN"/>
        </w:rPr>
        <w:t>所需文献</w:t>
      </w:r>
      <w:r>
        <w:rPr>
          <w:rFonts w:hint="eastAsia"/>
          <w:lang w:eastAsia="zh-CN"/>
        </w:rPr>
        <w:t>。</w:t>
      </w:r>
    </w:p>
    <w:p>
      <w:pPr>
        <w:numPr>
          <w:ilvl w:val="0"/>
          <w:numId w:val="25"/>
        </w:numPr>
        <w:ind w:firstLine="480"/>
        <w:rPr>
          <w:rFonts w:hint="eastAsia"/>
        </w:rPr>
      </w:pPr>
      <w:r>
        <w:rPr>
          <w:rFonts w:hint="eastAsia"/>
          <w:lang w:val="en-US" w:eastAsia="zh-CN"/>
        </w:rPr>
        <w:t>批量操作：</w:t>
      </w:r>
      <w:r>
        <w:rPr>
          <w:rFonts w:hint="eastAsia"/>
        </w:rPr>
        <w:t>可批量导出题录、批量取消</w:t>
      </w:r>
      <w:r>
        <w:rPr>
          <w:rFonts w:hint="eastAsia"/>
          <w:lang w:val="en-US" w:eastAsia="zh-CN"/>
        </w:rPr>
        <w:t>收藏</w:t>
      </w:r>
      <w:r>
        <w:rPr>
          <w:rFonts w:hint="eastAsia"/>
          <w:lang w:eastAsia="zh-CN"/>
        </w:rPr>
        <w:t>。</w:t>
      </w:r>
    </w:p>
    <w:p>
      <w:pPr>
        <w:numPr>
          <w:ilvl w:val="0"/>
          <w:numId w:val="25"/>
        </w:numPr>
        <w:ind w:firstLine="480"/>
        <w:rPr>
          <w:rFonts w:hint="eastAsia"/>
        </w:rPr>
      </w:pPr>
      <w:r>
        <w:rPr>
          <w:rFonts w:hint="eastAsia"/>
          <w:lang w:val="en-US" w:eastAsia="zh-CN"/>
        </w:rPr>
        <w:t>文献查看：</w:t>
      </w:r>
      <w:r>
        <w:rPr>
          <w:rFonts w:hint="eastAsia"/>
        </w:rPr>
        <w:t>点击文献标题可直接跳转至该文献详情页</w:t>
      </w:r>
      <w:r>
        <w:rPr>
          <w:rFonts w:hint="eastAsia"/>
          <w:lang w:eastAsia="zh-CN"/>
        </w:rPr>
        <w:t>。</w:t>
      </w:r>
    </w:p>
    <w:p>
      <w:pPr>
        <w:numPr>
          <w:ilvl w:val="0"/>
          <w:numId w:val="25"/>
        </w:numPr>
        <w:ind w:firstLine="480"/>
      </w:pPr>
      <w:r>
        <w:rPr>
          <w:rFonts w:hint="eastAsia"/>
          <w:lang w:val="en-US" w:eastAsia="zh-CN"/>
        </w:rPr>
        <w:t>取消收藏：</w:t>
      </w:r>
      <w:r>
        <w:rPr>
          <w:rFonts w:hint="eastAsia"/>
        </w:rPr>
        <w:t>支持单篇文献取消收藏。</w:t>
      </w:r>
    </w:p>
    <w:p>
      <w:pPr>
        <w:pStyle w:val="4"/>
        <w:numPr>
          <w:ilvl w:val="2"/>
          <w:numId w:val="1"/>
        </w:numPr>
        <w:rPr>
          <w:rFonts w:hint="eastAsia"/>
        </w:rPr>
      </w:pPr>
      <w:bookmarkStart w:id="98" w:name="_Toc5897"/>
      <w:bookmarkStart w:id="99" w:name="_Toc231"/>
      <w:bookmarkStart w:id="100" w:name="_Toc21526"/>
      <w:r>
        <w:rPr>
          <w:rFonts w:hint="eastAsia"/>
        </w:rPr>
        <w:t>期刊订阅</w:t>
      </w:r>
      <w:bookmarkEnd w:id="98"/>
      <w:bookmarkEnd w:id="99"/>
      <w:bookmarkEnd w:id="100"/>
    </w:p>
    <w:p>
      <w:pPr>
        <w:numPr>
          <w:ilvl w:val="0"/>
          <w:numId w:val="26"/>
        </w:numPr>
        <w:ind w:left="420" w:hanging="420" w:firstLineChars="0"/>
        <w:jc w:val="left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期刊刊物订阅：在期刊刊物详情页，可订阅某本刊物。</w:t>
      </w:r>
    </w:p>
    <w:p>
      <w:pPr>
        <w:numPr>
          <w:ilvl w:val="-1"/>
          <w:numId w:val="0"/>
        </w:numPr>
        <w:ind w:left="0" w:firstLine="0" w:firstLineChars="0"/>
        <w:jc w:val="left"/>
        <w:rPr>
          <w:rFonts w:hint="default" w:eastAsiaTheme="minorEastAsia"/>
          <w:lang w:val="en-US" w:eastAsia="zh-CN"/>
        </w:rPr>
      </w:pPr>
      <w:r>
        <w:drawing>
          <wp:inline distT="0" distB="0" distL="114300" distR="114300">
            <wp:extent cx="5272405" cy="3132455"/>
            <wp:effectExtent l="0" t="0" r="4445" b="10795"/>
            <wp:docPr id="152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30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13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7"/>
        </w:numPr>
        <w:ind w:firstLine="480"/>
        <w:rPr>
          <w:b w:val="0"/>
          <w:bCs w:val="0"/>
          <w:sz w:val="21"/>
          <w:szCs w:val="21"/>
        </w:rPr>
      </w:pPr>
      <w:r>
        <w:rPr>
          <w:rFonts w:hint="eastAsia"/>
          <w:b w:val="0"/>
          <w:bCs w:val="0"/>
        </w:rPr>
        <w:t>期刊订阅</w:t>
      </w:r>
      <w:r>
        <w:rPr>
          <w:rFonts w:hint="eastAsia" w:cs="Calibri"/>
          <w:b w:val="0"/>
          <w:bCs w:val="0"/>
        </w:rPr>
        <w:t>/</w:t>
      </w:r>
      <w:r>
        <w:rPr>
          <w:rFonts w:hint="eastAsia"/>
          <w:b w:val="0"/>
          <w:bCs w:val="0"/>
        </w:rPr>
        <w:t>取消期刊订阅</w:t>
      </w:r>
      <w:r>
        <w:rPr>
          <w:rFonts w:hint="eastAsia"/>
          <w:b w:val="0"/>
          <w:bCs w:val="0"/>
          <w:lang w:eastAsia="zh-CN"/>
        </w:rPr>
        <w:t>：</w:t>
      </w:r>
      <w:r>
        <w:rPr>
          <w:rFonts w:hint="eastAsia"/>
          <w:b w:val="0"/>
          <w:bCs w:val="0"/>
        </w:rPr>
        <w:t>在期刊详情页，可订阅相关期刊；订阅成功后，再次点击可取消期刊订阅。</w:t>
      </w:r>
    </w:p>
    <w:p>
      <w:pPr>
        <w:numPr>
          <w:ilvl w:val="0"/>
          <w:numId w:val="27"/>
        </w:numPr>
        <w:ind w:firstLine="480"/>
        <w:rPr>
          <w:rFonts w:hint="default"/>
          <w:b w:val="0"/>
          <w:bCs w:val="0"/>
        </w:rPr>
      </w:pPr>
      <w:r>
        <w:rPr>
          <w:rFonts w:hint="eastAsia"/>
          <w:b w:val="0"/>
          <w:bCs w:val="0"/>
        </w:rPr>
        <w:t>已订阅期刊管理引导</w:t>
      </w:r>
      <w:r>
        <w:rPr>
          <w:rFonts w:hint="eastAsia"/>
          <w:b w:val="0"/>
          <w:bCs w:val="0"/>
          <w:lang w:eastAsia="zh-CN"/>
        </w:rPr>
        <w:t>：</w:t>
      </w:r>
      <w:r>
        <w:rPr>
          <w:rFonts w:hint="eastAsia"/>
          <w:b w:val="0"/>
          <w:bCs w:val="0"/>
        </w:rPr>
        <w:t>期刊订阅成功后，标签提示</w:t>
      </w:r>
      <w:r>
        <w:rPr>
          <w:rFonts w:hint="eastAsia"/>
          <w:b w:val="0"/>
          <w:bCs w:val="0"/>
          <w:lang w:eastAsia="zh-CN"/>
        </w:rPr>
        <w:t>用户</w:t>
      </w:r>
      <w:r>
        <w:rPr>
          <w:rFonts w:hint="eastAsia"/>
          <w:b w:val="0"/>
          <w:bCs w:val="0"/>
        </w:rPr>
        <w:t>订阅成功；</w:t>
      </w:r>
      <w:r>
        <w:rPr>
          <w:rFonts w:hint="eastAsia"/>
          <w:b w:val="0"/>
          <w:bCs w:val="0"/>
          <w:lang w:eastAsia="zh-CN"/>
        </w:rPr>
        <w:t>用户</w:t>
      </w:r>
      <w:r>
        <w:rPr>
          <w:rFonts w:hint="eastAsia"/>
          <w:b w:val="0"/>
          <w:bCs w:val="0"/>
        </w:rPr>
        <w:t>可点击</w:t>
      </w:r>
      <w:r>
        <w:rPr>
          <w:rFonts w:hint="eastAsia"/>
          <w:b w:val="0"/>
          <w:bCs w:val="0"/>
          <w:lang w:eastAsia="zh-CN"/>
        </w:rPr>
        <w:t>“</w:t>
      </w:r>
      <w:r>
        <w:rPr>
          <w:rFonts w:hint="eastAsia"/>
          <w:b w:val="0"/>
          <w:bCs w:val="0"/>
          <w:color w:val="BE3C3C"/>
          <w:u w:val="single"/>
        </w:rPr>
        <w:t>期刊订阅成功</w:t>
      </w:r>
      <w:r>
        <w:rPr>
          <w:rFonts w:hint="eastAsia"/>
          <w:b w:val="0"/>
          <w:bCs w:val="0"/>
          <w:lang w:eastAsia="zh-CN"/>
        </w:rPr>
        <w:t>”</w:t>
      </w:r>
      <w:r>
        <w:rPr>
          <w:rFonts w:hint="eastAsia"/>
          <w:b w:val="0"/>
          <w:bCs w:val="0"/>
        </w:rPr>
        <w:t>链接，前往管理和查看已订阅的文献。</w:t>
      </w:r>
    </w:p>
    <w:p>
      <w:pPr>
        <w:numPr>
          <w:ilvl w:val="-1"/>
          <w:numId w:val="0"/>
        </w:numPr>
        <w:ind w:leftChars="200" w:firstLine="0" w:firstLineChars="0"/>
        <w:rPr>
          <w:rFonts w:hint="default"/>
          <w:b w:val="0"/>
          <w:bCs w:val="0"/>
        </w:rPr>
      </w:pPr>
    </w:p>
    <w:p>
      <w:pPr>
        <w:numPr>
          <w:ilvl w:val="0"/>
          <w:numId w:val="28"/>
        </w:numPr>
        <w:ind w:left="420" w:hanging="420" w:firstLineChars="0"/>
      </w:pPr>
      <w:r>
        <w:rPr>
          <w:rFonts w:hint="eastAsia"/>
          <w:b w:val="0"/>
          <w:bCs w:val="0"/>
          <w:lang w:val="en-US" w:eastAsia="zh-CN"/>
        </w:rPr>
        <w:t>期刊刊物管理：</w:t>
      </w:r>
      <w:r>
        <w:rPr>
          <w:rFonts w:hint="eastAsia"/>
        </w:rPr>
        <w:t>用户可在个人图书馆查看期刊订阅模块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并</w:t>
      </w:r>
      <w:r>
        <w:rPr>
          <w:rFonts w:hint="eastAsia"/>
        </w:rPr>
        <w:t>对已订阅的期刊进行统一管理</w:t>
      </w:r>
      <w:r>
        <w:rPr>
          <w:rFonts w:hint="eastAsia"/>
          <w:lang w:eastAsia="zh-CN"/>
        </w:rPr>
        <w:t>。</w:t>
      </w:r>
      <w:r>
        <w:rPr>
          <w:rFonts w:hint="eastAsia"/>
        </w:rPr>
        <w:t>可查看已订阅期刊的期刊标题、封面、核心收录情况；</w:t>
      </w:r>
      <w:r>
        <w:rPr>
          <w:rFonts w:hint="eastAsia"/>
          <w:lang w:val="en-US" w:eastAsia="zh-CN"/>
        </w:rPr>
        <w:t>同时，</w:t>
      </w:r>
      <w:r>
        <w:rPr>
          <w:rFonts w:hint="eastAsia"/>
        </w:rPr>
        <w:t>支持通过刊名对期刊进行搜索，支持通过核心收录、期刊更新情况进行筛选。</w:t>
      </w:r>
    </w:p>
    <w:p>
      <w:r>
        <w:drawing>
          <wp:inline distT="0" distB="0" distL="114300" distR="114300">
            <wp:extent cx="5269230" cy="3497580"/>
            <wp:effectExtent l="0" t="0" r="7620" b="7620"/>
            <wp:docPr id="157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32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49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9"/>
        </w:numPr>
        <w:ind w:firstLine="480"/>
        <w:rPr>
          <w:rFonts w:hint="eastAsia"/>
        </w:rPr>
      </w:pPr>
      <w:r>
        <w:rPr>
          <w:rFonts w:hint="eastAsia"/>
        </w:rPr>
        <w:t>订阅通知</w:t>
      </w:r>
      <w:r>
        <w:rPr>
          <w:rFonts w:hint="eastAsia"/>
          <w:lang w:eastAsia="zh-CN"/>
        </w:rPr>
        <w:t>：</w:t>
      </w:r>
      <w:r>
        <w:rPr>
          <w:rFonts w:hint="eastAsia"/>
        </w:rPr>
        <w:t>可开启/关闭订阅通知(</w:t>
      </w:r>
      <w:r>
        <w:rPr>
          <w:rFonts w:hint="eastAsia"/>
          <w:lang w:val="en-US" w:eastAsia="zh-CN"/>
        </w:rPr>
        <w:t>期刊刊物内有文献</w:t>
      </w:r>
      <w:r>
        <w:rPr>
          <w:rFonts w:hint="eastAsia"/>
        </w:rPr>
        <w:t>更新时，</w:t>
      </w:r>
      <w:r>
        <w:rPr>
          <w:rFonts w:hint="eastAsia"/>
          <w:lang w:val="en-US" w:eastAsia="zh-CN"/>
        </w:rPr>
        <w:t>系统会</w:t>
      </w:r>
      <w:r>
        <w:rPr>
          <w:rFonts w:hint="eastAsia"/>
        </w:rPr>
        <w:t>短信通知读者)。</w:t>
      </w:r>
    </w:p>
    <w:p>
      <w:pPr>
        <w:numPr>
          <w:ilvl w:val="0"/>
          <w:numId w:val="29"/>
        </w:numPr>
        <w:ind w:firstLine="480"/>
        <w:rPr>
          <w:rFonts w:hint="eastAsia"/>
        </w:rPr>
      </w:pPr>
      <w:r>
        <w:rPr>
          <w:rFonts w:hint="eastAsia"/>
        </w:rPr>
        <w:t>应用收藏</w:t>
      </w:r>
      <w:r>
        <w:rPr>
          <w:rFonts w:hint="eastAsia"/>
          <w:lang w:eastAsia="zh-CN"/>
        </w:rPr>
        <w:t>：</w:t>
      </w:r>
      <w:r>
        <w:rPr>
          <w:rFonts w:hint="eastAsia"/>
        </w:rPr>
        <w:t>可收藏/取消收藏该应用。</w:t>
      </w:r>
    </w:p>
    <w:p>
      <w:pPr>
        <w:numPr>
          <w:ilvl w:val="0"/>
          <w:numId w:val="29"/>
        </w:numPr>
        <w:ind w:firstLine="480"/>
        <w:rPr>
          <w:rFonts w:hint="eastAsia"/>
        </w:rPr>
      </w:pPr>
      <w:r>
        <w:rPr>
          <w:rFonts w:hint="eastAsia"/>
        </w:rPr>
        <w:t>更新提示</w:t>
      </w:r>
      <w:r>
        <w:rPr>
          <w:rFonts w:hint="eastAsia"/>
          <w:lang w:eastAsia="zh-CN"/>
        </w:rPr>
        <w:t>：</w:t>
      </w:r>
      <w:r>
        <w:rPr>
          <w:rFonts w:hint="eastAsia"/>
        </w:rPr>
        <w:t>已订阅期刊更新时，该菜单栏出现提示</w:t>
      </w:r>
      <w:r>
        <w:rPr>
          <w:rFonts w:hint="eastAsia"/>
          <w:lang w:eastAsia="zh-CN"/>
        </w:rPr>
        <w:t>，</w:t>
      </w:r>
      <w:r>
        <w:rPr>
          <w:rFonts w:hint="eastAsia"/>
        </w:rPr>
        <w:t>点击查阅后消失。</w:t>
      </w:r>
    </w:p>
    <w:p>
      <w:pPr>
        <w:numPr>
          <w:ilvl w:val="0"/>
          <w:numId w:val="29"/>
        </w:numPr>
        <w:ind w:firstLine="480"/>
        <w:rPr>
          <w:rFonts w:hint="eastAsia"/>
        </w:rPr>
      </w:pPr>
      <w:r>
        <w:rPr>
          <w:rFonts w:hint="eastAsia"/>
        </w:rPr>
        <w:t>搜索</w:t>
      </w:r>
      <w:r>
        <w:rPr>
          <w:rFonts w:hint="eastAsia"/>
          <w:lang w:eastAsia="zh-CN"/>
        </w:rPr>
        <w:t>：</w:t>
      </w:r>
      <w:r>
        <w:rPr>
          <w:rFonts w:hint="eastAsia"/>
        </w:rPr>
        <w:t>支持通过刊名搜索</w:t>
      </w:r>
      <w:r>
        <w:rPr>
          <w:rFonts w:hint="eastAsia"/>
          <w:lang w:val="en-US" w:eastAsia="zh-CN"/>
        </w:rPr>
        <w:t>刊物</w:t>
      </w:r>
      <w:r>
        <w:rPr>
          <w:rFonts w:hint="eastAsia"/>
        </w:rPr>
        <w:t>。</w:t>
      </w:r>
    </w:p>
    <w:p>
      <w:pPr>
        <w:numPr>
          <w:ilvl w:val="0"/>
          <w:numId w:val="29"/>
        </w:numPr>
        <w:ind w:firstLine="480"/>
        <w:rPr>
          <w:rFonts w:hint="eastAsia"/>
        </w:rPr>
      </w:pPr>
      <w:r>
        <w:rPr>
          <w:rFonts w:hint="eastAsia"/>
        </w:rPr>
        <w:t>筛选</w:t>
      </w:r>
      <w:r>
        <w:rPr>
          <w:rFonts w:hint="eastAsia"/>
          <w:lang w:eastAsia="zh-CN"/>
        </w:rPr>
        <w:t>：</w:t>
      </w:r>
      <w:r>
        <w:rPr>
          <w:rFonts w:hint="eastAsia"/>
        </w:rPr>
        <w:t>支持只看核心收录刊、只看有更新的</w:t>
      </w:r>
      <w:r>
        <w:rPr>
          <w:rFonts w:hint="eastAsia"/>
          <w:lang w:val="en-US" w:eastAsia="zh-CN"/>
        </w:rPr>
        <w:t>期</w:t>
      </w:r>
      <w:r>
        <w:rPr>
          <w:rFonts w:hint="eastAsia"/>
        </w:rPr>
        <w:t>刊。</w:t>
      </w:r>
    </w:p>
    <w:p>
      <w:pPr>
        <w:numPr>
          <w:ilvl w:val="0"/>
          <w:numId w:val="29"/>
        </w:numPr>
        <w:ind w:firstLine="480"/>
        <w:rPr>
          <w:rFonts w:hint="eastAsia"/>
        </w:rPr>
      </w:pPr>
      <w:r>
        <w:rPr>
          <w:rFonts w:hint="eastAsia"/>
        </w:rPr>
        <w:t>已订阅列表</w:t>
      </w:r>
      <w:r>
        <w:rPr>
          <w:rFonts w:hint="eastAsia"/>
          <w:lang w:eastAsia="zh-CN"/>
        </w:rPr>
        <w:t>：</w:t>
      </w:r>
      <w:r>
        <w:rPr>
          <w:rFonts w:hint="eastAsia"/>
        </w:rPr>
        <w:t>可查看最近更新时间、期刊封面、期刊标题、核心收录情况。</w:t>
      </w:r>
    </w:p>
    <w:p>
      <w:pPr>
        <w:numPr>
          <w:ilvl w:val="0"/>
          <w:numId w:val="29"/>
        </w:numPr>
        <w:ind w:firstLine="480"/>
      </w:pPr>
      <w:r>
        <w:rPr>
          <w:rFonts w:hint="eastAsia"/>
        </w:rPr>
        <w:t>已更新统计和提示</w:t>
      </w:r>
      <w:r>
        <w:rPr>
          <w:rFonts w:hint="eastAsia"/>
          <w:lang w:eastAsia="zh-CN"/>
        </w:rPr>
        <w:t>：</w:t>
      </w:r>
      <w:r>
        <w:rPr>
          <w:rFonts w:hint="eastAsia"/>
        </w:rPr>
        <w:t>当期刊更新时</w:t>
      </w:r>
      <w:r>
        <w:rPr>
          <w:rFonts w:hint="eastAsia"/>
          <w:lang w:eastAsia="zh-CN"/>
        </w:rPr>
        <w:t>，</w:t>
      </w:r>
      <w:r>
        <w:rPr>
          <w:rFonts w:hint="eastAsia"/>
        </w:rPr>
        <w:t>系统自动统计当前已更新未读期数,查看期刊详情后提示消失。</w:t>
      </w:r>
    </w:p>
    <w:p>
      <w:pPr>
        <w:pStyle w:val="4"/>
        <w:numPr>
          <w:ilvl w:val="2"/>
          <w:numId w:val="1"/>
        </w:numPr>
        <w:rPr>
          <w:rFonts w:hint="eastAsia"/>
        </w:rPr>
      </w:pPr>
      <w:bookmarkStart w:id="101" w:name="_Toc28021"/>
      <w:bookmarkStart w:id="102" w:name="_Toc6557"/>
      <w:bookmarkStart w:id="103" w:name="_Toc19091"/>
      <w:r>
        <w:rPr>
          <w:rFonts w:hint="eastAsia"/>
        </w:rPr>
        <w:t>读者书单</w:t>
      </w:r>
      <w:bookmarkEnd w:id="101"/>
      <w:bookmarkEnd w:id="102"/>
      <w:bookmarkEnd w:id="103"/>
    </w:p>
    <w:p>
      <w:pPr>
        <w:pStyle w:val="15"/>
        <w:numPr>
          <w:ilvl w:val="0"/>
          <w:numId w:val="30"/>
        </w:numPr>
        <w:ind w:firstLineChars="0"/>
        <w:rPr>
          <w:b/>
          <w:bCs/>
        </w:rPr>
      </w:pPr>
      <w:r>
        <w:rPr>
          <w:rFonts w:hint="eastAsia"/>
          <w:b w:val="0"/>
          <w:bCs w:val="0"/>
        </w:rPr>
        <w:t>书单大厅</w:t>
      </w:r>
      <w:r>
        <w:rPr>
          <w:rFonts w:hint="eastAsia"/>
          <w:b w:val="0"/>
          <w:bCs w:val="0"/>
          <w:lang w:eastAsia="zh-CN"/>
        </w:rPr>
        <w:t>：</w:t>
      </w:r>
      <w:r>
        <w:rPr>
          <w:rFonts w:hint="eastAsia"/>
          <w:lang w:eastAsia="zh-CN"/>
        </w:rPr>
        <w:t>用户</w:t>
      </w:r>
      <w:r>
        <w:rPr>
          <w:rFonts w:hint="eastAsia"/>
        </w:rPr>
        <w:t>分享的</w:t>
      </w:r>
      <w:r>
        <w:rPr>
          <w:rFonts w:hint="eastAsia"/>
          <w:lang w:val="en-US" w:eastAsia="zh-CN"/>
        </w:rPr>
        <w:t>书</w:t>
      </w:r>
      <w:r>
        <w:rPr>
          <w:rFonts w:hint="eastAsia"/>
        </w:rPr>
        <w:t>单可全部在书单大厅进行展示，提供书单的标题、数量、创建人、浏览量、关注量等信息展示；支持通过书单标题、书单作者查询书单；支持按默认、收藏量、浏览量、创建时间等</w:t>
      </w:r>
      <w:r>
        <w:rPr>
          <w:rFonts w:hint="eastAsia"/>
          <w:lang w:val="en-US" w:eastAsia="zh-CN"/>
        </w:rPr>
        <w:t>维度</w:t>
      </w:r>
      <w:r>
        <w:rPr>
          <w:rFonts w:hint="eastAsia"/>
        </w:rPr>
        <w:t>进行排序，便于</w:t>
      </w:r>
      <w:r>
        <w:rPr>
          <w:rFonts w:hint="eastAsia"/>
          <w:lang w:eastAsia="zh-CN"/>
        </w:rPr>
        <w:t>用户</w:t>
      </w:r>
      <w:r>
        <w:rPr>
          <w:rFonts w:hint="eastAsia"/>
        </w:rPr>
        <w:t>快读定位书单。在页面右侧，提供热门书单Top10与馆长推荐Top10两个榜单，便于</w:t>
      </w:r>
      <w:r>
        <w:rPr>
          <w:rFonts w:hint="eastAsia"/>
          <w:lang w:eastAsia="zh-CN"/>
        </w:rPr>
        <w:t>用户</w:t>
      </w:r>
      <w:r>
        <w:rPr>
          <w:rFonts w:hint="eastAsia"/>
        </w:rPr>
        <w:t>快速查看优质内容。</w:t>
      </w:r>
    </w:p>
    <w:p>
      <w:pPr>
        <w:numPr>
          <w:ilvl w:val="-1"/>
          <w:numId w:val="0"/>
        </w:numPr>
        <w:ind w:left="0" w:firstLine="0" w:firstLineChars="0"/>
      </w:pPr>
      <w:r>
        <w:drawing>
          <wp:inline distT="0" distB="0" distL="114300" distR="114300">
            <wp:extent cx="5269865" cy="3771265"/>
            <wp:effectExtent l="0" t="0" r="6985" b="635"/>
            <wp:docPr id="172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33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77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1"/>
        </w:numPr>
        <w:ind w:firstLine="480" w:firstLineChars="200"/>
        <w:rPr>
          <w:rFonts w:hint="eastAsia"/>
        </w:rPr>
      </w:pPr>
      <w:r>
        <w:rPr>
          <w:rFonts w:hint="eastAsia"/>
        </w:rPr>
        <w:t>我的书单</w:t>
      </w:r>
      <w:r>
        <w:rPr>
          <w:rFonts w:hint="eastAsia"/>
          <w:lang w:eastAsia="zh-CN"/>
        </w:rPr>
        <w:t>：</w:t>
      </w:r>
      <w:r>
        <w:rPr>
          <w:rFonts w:hint="eastAsia"/>
        </w:rPr>
        <w:t>点击跳转至我的书单模块</w:t>
      </w:r>
      <w:r>
        <w:rPr>
          <w:rFonts w:hint="eastAsia"/>
          <w:lang w:eastAsia="zh-CN"/>
        </w:rPr>
        <w:t>。</w:t>
      </w:r>
    </w:p>
    <w:p>
      <w:pPr>
        <w:numPr>
          <w:ilvl w:val="0"/>
          <w:numId w:val="31"/>
        </w:numPr>
        <w:ind w:firstLine="480" w:firstLineChars="200"/>
        <w:rPr>
          <w:rFonts w:hint="eastAsia"/>
        </w:rPr>
      </w:pPr>
      <w:r>
        <w:rPr>
          <w:rFonts w:hint="eastAsia"/>
        </w:rPr>
        <w:t>书单搜索</w:t>
      </w:r>
      <w:r>
        <w:rPr>
          <w:rFonts w:hint="eastAsia"/>
          <w:lang w:eastAsia="zh-CN"/>
        </w:rPr>
        <w:t>：</w:t>
      </w:r>
      <w:r>
        <w:rPr>
          <w:rFonts w:hint="eastAsia"/>
        </w:rPr>
        <w:t>支持根据书单标题、书单作者搜索书单。</w:t>
      </w:r>
    </w:p>
    <w:p>
      <w:pPr>
        <w:numPr>
          <w:ilvl w:val="0"/>
          <w:numId w:val="31"/>
        </w:numPr>
        <w:ind w:firstLine="480" w:firstLineChars="200"/>
        <w:rPr>
          <w:rFonts w:hint="eastAsia"/>
        </w:rPr>
      </w:pPr>
      <w:r>
        <w:rPr>
          <w:rFonts w:hint="eastAsia"/>
        </w:rPr>
        <w:t>书单排序</w:t>
      </w:r>
      <w:r>
        <w:rPr>
          <w:rFonts w:hint="eastAsia"/>
          <w:lang w:eastAsia="zh-CN"/>
        </w:rPr>
        <w:t>：</w:t>
      </w:r>
      <w:r>
        <w:rPr>
          <w:rFonts w:hint="eastAsia"/>
        </w:rPr>
        <w:t>提供默认排序、收藏量、浏览量、创建时间倒序排列等多种方式。</w:t>
      </w:r>
    </w:p>
    <w:p>
      <w:pPr>
        <w:numPr>
          <w:ilvl w:val="0"/>
          <w:numId w:val="31"/>
        </w:numPr>
        <w:ind w:firstLine="480" w:firstLineChars="200"/>
        <w:rPr>
          <w:rFonts w:hint="eastAsia"/>
        </w:rPr>
      </w:pPr>
      <w:r>
        <w:rPr>
          <w:rFonts w:hint="eastAsia"/>
        </w:rPr>
        <w:t>书单列表</w:t>
      </w:r>
      <w:r>
        <w:rPr>
          <w:rFonts w:hint="eastAsia"/>
          <w:lang w:eastAsia="zh-CN"/>
        </w:rPr>
        <w:t>：</w:t>
      </w:r>
      <w:r>
        <w:rPr>
          <w:rFonts w:hint="eastAsia"/>
        </w:rPr>
        <w:t>提供书单标题、书目数量统计、创建人、浏览量、关注量、前四本书籍阅览、是否推荐等字段信息查看。</w:t>
      </w:r>
    </w:p>
    <w:p>
      <w:pPr>
        <w:numPr>
          <w:ilvl w:val="0"/>
          <w:numId w:val="31"/>
        </w:numPr>
        <w:ind w:firstLine="480" w:firstLineChars="200"/>
        <w:rPr>
          <w:rFonts w:hint="eastAsia"/>
        </w:rPr>
      </w:pPr>
      <w:r>
        <w:rPr>
          <w:rFonts w:hint="eastAsia"/>
        </w:rPr>
        <w:t>书单推荐</w:t>
      </w:r>
      <w:r>
        <w:rPr>
          <w:rFonts w:hint="eastAsia"/>
          <w:lang w:eastAsia="zh-CN"/>
        </w:rPr>
        <w:t>：</w:t>
      </w:r>
      <w:r>
        <w:rPr>
          <w:rFonts w:hint="eastAsia"/>
        </w:rPr>
        <w:t>两个书单排行榜</w:t>
      </w:r>
      <w:r>
        <w:rPr>
          <w:rFonts w:hint="eastAsia"/>
          <w:lang w:eastAsia="zh-CN"/>
        </w:rPr>
        <w:t>，</w:t>
      </w:r>
      <w:r>
        <w:rPr>
          <w:rFonts w:hint="eastAsia"/>
        </w:rPr>
        <w:t>分别是热门书单Top10和馆长推荐Top10</w:t>
      </w:r>
      <w:r>
        <w:rPr>
          <w:rFonts w:hint="eastAsia"/>
          <w:lang w:eastAsia="zh-CN"/>
        </w:rPr>
        <w:t>。</w:t>
      </w:r>
    </w:p>
    <w:p>
      <w:pPr>
        <w:numPr>
          <w:ilvl w:val="-1"/>
          <w:numId w:val="0"/>
        </w:numPr>
        <w:ind w:left="0" w:firstLine="0" w:firstLineChars="0"/>
        <w:rPr>
          <w:rFonts w:hint="eastAsia"/>
        </w:rPr>
      </w:pPr>
    </w:p>
    <w:p>
      <w:pPr>
        <w:pStyle w:val="15"/>
        <w:numPr>
          <w:ilvl w:val="0"/>
          <w:numId w:val="32"/>
        </w:numPr>
        <w:ind w:firstLineChars="0"/>
        <w:rPr>
          <w:rFonts w:hint="eastAsia"/>
          <w:b w:val="0"/>
          <w:bCs w:val="0"/>
        </w:rPr>
      </w:pPr>
      <w:r>
        <w:rPr>
          <w:rFonts w:hint="eastAsia"/>
          <w:b w:val="0"/>
          <w:bCs w:val="0"/>
        </w:rPr>
        <w:t>创建书单</w:t>
      </w:r>
      <w:r>
        <w:rPr>
          <w:rFonts w:hint="eastAsia"/>
          <w:b w:val="0"/>
          <w:bCs w:val="0"/>
          <w:lang w:eastAsia="zh-CN"/>
        </w:rPr>
        <w:t>：</w:t>
      </w:r>
      <w:r>
        <w:rPr>
          <w:rFonts w:hint="eastAsia"/>
          <w:b w:val="0"/>
          <w:bCs w:val="0"/>
        </w:rPr>
        <w:t>在我的书单模块，可进行创建书单操作</w:t>
      </w:r>
      <w:r>
        <w:rPr>
          <w:rFonts w:hint="eastAsia"/>
          <w:b w:val="0"/>
          <w:bCs w:val="0"/>
          <w:lang w:eastAsia="zh-CN"/>
        </w:rPr>
        <w:t>。</w:t>
      </w:r>
    </w:p>
    <w:p>
      <w:pPr>
        <w:pStyle w:val="15"/>
        <w:numPr>
          <w:ilvl w:val="-1"/>
          <w:numId w:val="0"/>
        </w:numPr>
        <w:ind w:left="0" w:firstLine="0" w:firstLineChars="0"/>
      </w:pPr>
      <w:r>
        <w:drawing>
          <wp:inline distT="0" distB="0" distL="114300" distR="114300">
            <wp:extent cx="5268595" cy="3466465"/>
            <wp:effectExtent l="0" t="0" r="8255" b="635"/>
            <wp:docPr id="174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3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46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numPr>
          <w:ilvl w:val="0"/>
          <w:numId w:val="33"/>
        </w:numPr>
        <w:ind w:left="0" w:firstLine="480" w:firstLineChars="200"/>
        <w:rPr>
          <w:rFonts w:hint="eastAsia"/>
        </w:rPr>
      </w:pPr>
      <w:r>
        <w:rPr>
          <w:rFonts w:hint="eastAsia"/>
        </w:rPr>
        <w:t>书单基本信息</w:t>
      </w:r>
      <w:r>
        <w:rPr>
          <w:rFonts w:hint="eastAsia"/>
          <w:lang w:eastAsia="zh-CN"/>
        </w:rPr>
        <w:t>：</w:t>
      </w:r>
      <w:r>
        <w:rPr>
          <w:rFonts w:hint="eastAsia"/>
        </w:rPr>
        <w:t>创建书单时，需录入书单基本信息，包括书单标题、书单介绍、封面、背景</w:t>
      </w:r>
      <w:r>
        <w:rPr>
          <w:rFonts w:hint="eastAsia"/>
          <w:lang w:eastAsia="zh-CN"/>
        </w:rPr>
        <w:t>；</w:t>
      </w:r>
      <w:r>
        <w:rPr>
          <w:rFonts w:hint="eastAsia"/>
        </w:rPr>
        <w:t>其中书单标题和书单介绍为必填项</w:t>
      </w:r>
      <w:r>
        <w:rPr>
          <w:rFonts w:hint="eastAsia"/>
          <w:lang w:eastAsia="zh-CN"/>
        </w:rPr>
        <w:t>；</w:t>
      </w:r>
      <w:r>
        <w:rPr>
          <w:rFonts w:hint="eastAsia"/>
        </w:rPr>
        <w:t>创建时可设置分享大厅（默认不分享)</w:t>
      </w:r>
      <w:r>
        <w:rPr>
          <w:rFonts w:hint="eastAsia"/>
          <w:lang w:eastAsia="zh-CN"/>
        </w:rPr>
        <w:t>。</w:t>
      </w:r>
    </w:p>
    <w:p>
      <w:pPr>
        <w:pStyle w:val="15"/>
        <w:numPr>
          <w:ilvl w:val="0"/>
          <w:numId w:val="33"/>
        </w:numPr>
        <w:ind w:left="0" w:firstLine="480" w:firstLineChars="200"/>
        <w:rPr>
          <w:rFonts w:hint="eastAsia"/>
        </w:rPr>
      </w:pPr>
      <w:r>
        <w:rPr>
          <w:rFonts w:hint="eastAsia"/>
        </w:rPr>
        <w:t>添加文献方式</w:t>
      </w:r>
      <w:r>
        <w:rPr>
          <w:rFonts w:hint="eastAsia"/>
          <w:lang w:eastAsia="zh-CN"/>
        </w:rPr>
        <w:t>：</w:t>
      </w:r>
      <w:r>
        <w:rPr>
          <w:rFonts w:hint="eastAsia"/>
          <w:lang w:val="en-US" w:eastAsia="zh-CN"/>
        </w:rPr>
        <w:t>用户</w:t>
      </w:r>
      <w:r>
        <w:rPr>
          <w:rFonts w:hint="eastAsia"/>
        </w:rPr>
        <w:t>有三种为书单添加文献的方式，分别是添加已收藏文献、添加借阅过的文献、添加已订阅的期刊文献。添加方式简单快捷，勾选</w:t>
      </w:r>
      <w:r>
        <w:rPr>
          <w:rFonts w:hint="eastAsia"/>
          <w:lang w:val="en-US" w:eastAsia="zh-CN"/>
        </w:rPr>
        <w:t>所需文献</w:t>
      </w:r>
      <w:r>
        <w:rPr>
          <w:rFonts w:hint="eastAsia"/>
        </w:rPr>
        <w:t>确定即可。</w:t>
      </w:r>
    </w:p>
    <w:p>
      <w:pPr>
        <w:pStyle w:val="15"/>
        <w:numPr>
          <w:ilvl w:val="0"/>
          <w:numId w:val="33"/>
        </w:numPr>
        <w:ind w:left="0" w:firstLine="480" w:firstLineChars="200"/>
        <w:rPr>
          <w:rFonts w:hint="eastAsia"/>
        </w:rPr>
      </w:pPr>
      <w:r>
        <w:rPr>
          <w:rFonts w:hint="eastAsia"/>
        </w:rPr>
        <w:t>已选文献</w:t>
      </w:r>
      <w:r>
        <w:rPr>
          <w:rFonts w:hint="eastAsia"/>
          <w:lang w:eastAsia="zh-CN"/>
        </w:rPr>
        <w:t>：</w:t>
      </w:r>
      <w:r>
        <w:rPr>
          <w:rFonts w:hint="eastAsia"/>
        </w:rPr>
        <w:t>此处展示已选择的文献，可拖动列表排序</w:t>
      </w:r>
      <w:r>
        <w:rPr>
          <w:rFonts w:hint="eastAsia"/>
          <w:lang w:eastAsia="zh-CN"/>
        </w:rPr>
        <w:t>；</w:t>
      </w:r>
      <w:r>
        <w:rPr>
          <w:rFonts w:hint="eastAsia"/>
        </w:rPr>
        <w:t>可选中后删除</w:t>
      </w:r>
      <w:r>
        <w:rPr>
          <w:rFonts w:hint="eastAsia"/>
          <w:lang w:eastAsia="zh-CN"/>
        </w:rPr>
        <w:t>。</w:t>
      </w:r>
    </w:p>
    <w:p>
      <w:pPr>
        <w:pStyle w:val="15"/>
        <w:numPr>
          <w:ilvl w:val="0"/>
          <w:numId w:val="33"/>
        </w:numPr>
        <w:ind w:left="0" w:firstLine="480" w:firstLineChars="200"/>
        <w:rPr>
          <w:rFonts w:hint="eastAsia"/>
        </w:rPr>
      </w:pPr>
      <w:r>
        <w:rPr>
          <w:rFonts w:hint="eastAsia"/>
        </w:rPr>
        <w:t>完成</w:t>
      </w:r>
      <w:r>
        <w:rPr>
          <w:rFonts w:hint="eastAsia"/>
          <w:lang w:eastAsia="zh-CN"/>
        </w:rPr>
        <w:t>：</w:t>
      </w:r>
      <w:r>
        <w:rPr>
          <w:rFonts w:hint="eastAsia"/>
        </w:rPr>
        <w:t>点击即完成本次书单创建。</w:t>
      </w:r>
    </w:p>
    <w:p>
      <w:pPr>
        <w:pStyle w:val="15"/>
        <w:numPr>
          <w:ilvl w:val="-1"/>
          <w:numId w:val="0"/>
        </w:numPr>
        <w:ind w:left="480" w:leftChars="200" w:firstLine="0" w:firstLineChars="0"/>
        <w:rPr>
          <w:rFonts w:hint="eastAsia"/>
        </w:rPr>
      </w:pPr>
    </w:p>
    <w:p>
      <w:pPr>
        <w:pStyle w:val="15"/>
        <w:numPr>
          <w:ilvl w:val="0"/>
          <w:numId w:val="34"/>
        </w:numPr>
        <w:ind w:firstLineChars="0"/>
      </w:pPr>
      <w:r>
        <w:rPr>
          <w:rFonts w:hint="eastAsia"/>
          <w:lang w:val="en-US" w:eastAsia="zh-CN"/>
        </w:rPr>
        <w:t>我的书单：</w:t>
      </w:r>
      <w:r>
        <w:rPr>
          <w:rFonts w:hint="eastAsia"/>
        </w:rPr>
        <w:t>在我的书单模块，</w:t>
      </w:r>
      <w:r>
        <w:rPr>
          <w:rFonts w:hint="eastAsia"/>
          <w:lang w:eastAsia="zh-CN"/>
        </w:rPr>
        <w:t>用户</w:t>
      </w:r>
      <w:r>
        <w:rPr>
          <w:rFonts w:hint="eastAsia"/>
        </w:rPr>
        <w:t>可查看并管理已关注的全部书单。</w:t>
      </w:r>
    </w:p>
    <w:p>
      <w:pPr>
        <w:pStyle w:val="15"/>
        <w:numPr>
          <w:ilvl w:val="-1"/>
          <w:numId w:val="0"/>
        </w:numPr>
        <w:ind w:left="480" w:leftChars="200" w:firstLine="0" w:firstLineChars="0"/>
        <w:rPr>
          <w:rFonts w:hint="default" w:eastAsiaTheme="minorEastAsia"/>
          <w:lang w:val="en-US" w:eastAsia="zh-CN"/>
        </w:rPr>
      </w:pPr>
    </w:p>
    <w:p>
      <w:pPr>
        <w:pStyle w:val="15"/>
        <w:numPr>
          <w:ilvl w:val="-1"/>
          <w:numId w:val="0"/>
        </w:numPr>
        <w:ind w:left="0" w:firstLine="0" w:firstLineChars="0"/>
      </w:pPr>
      <w:r>
        <w:drawing>
          <wp:inline distT="0" distB="0" distL="114300" distR="114300">
            <wp:extent cx="5262245" cy="3288030"/>
            <wp:effectExtent l="0" t="0" r="14605" b="7620"/>
            <wp:docPr id="175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3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328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numPr>
          <w:ilvl w:val="0"/>
          <w:numId w:val="35"/>
        </w:numPr>
        <w:ind w:left="0" w:firstLine="480" w:firstLineChars="200"/>
        <w:rPr>
          <w:rFonts w:hint="eastAsia"/>
        </w:rPr>
      </w:pPr>
      <w:r>
        <w:rPr>
          <w:rFonts w:hint="eastAsia"/>
        </w:rPr>
        <w:t>书单大厅</w:t>
      </w:r>
      <w:r>
        <w:rPr>
          <w:rFonts w:hint="eastAsia"/>
          <w:lang w:eastAsia="zh-CN"/>
        </w:rPr>
        <w:t>：</w:t>
      </w:r>
      <w:r>
        <w:rPr>
          <w:rFonts w:hint="eastAsia"/>
        </w:rPr>
        <w:t>点击跳转至书单大厅模块</w:t>
      </w:r>
      <w:r>
        <w:rPr>
          <w:rFonts w:hint="eastAsia"/>
          <w:lang w:eastAsia="zh-CN"/>
        </w:rPr>
        <w:t>。</w:t>
      </w:r>
    </w:p>
    <w:p>
      <w:pPr>
        <w:pStyle w:val="15"/>
        <w:numPr>
          <w:ilvl w:val="0"/>
          <w:numId w:val="35"/>
        </w:numPr>
        <w:ind w:left="0" w:firstLine="480" w:firstLineChars="200"/>
        <w:rPr>
          <w:rFonts w:hint="eastAsia"/>
        </w:rPr>
      </w:pPr>
      <w:r>
        <w:rPr>
          <w:rFonts w:hint="eastAsia"/>
        </w:rPr>
        <w:t>收藏应用</w:t>
      </w:r>
      <w:r>
        <w:rPr>
          <w:rFonts w:hint="eastAsia"/>
          <w:lang w:eastAsia="zh-CN"/>
        </w:rPr>
        <w:t>：</w:t>
      </w:r>
      <w:r>
        <w:rPr>
          <w:rFonts w:hint="eastAsia"/>
        </w:rPr>
        <w:t>可收藏/取消收藏该应用</w:t>
      </w:r>
      <w:r>
        <w:rPr>
          <w:rFonts w:hint="eastAsia"/>
          <w:lang w:eastAsia="zh-CN"/>
        </w:rPr>
        <w:t>。</w:t>
      </w:r>
    </w:p>
    <w:p>
      <w:pPr>
        <w:pStyle w:val="15"/>
        <w:numPr>
          <w:ilvl w:val="0"/>
          <w:numId w:val="35"/>
        </w:numPr>
        <w:ind w:left="0" w:firstLine="480" w:firstLineChars="200"/>
        <w:rPr>
          <w:rFonts w:hint="eastAsia"/>
        </w:rPr>
      </w:pPr>
      <w:r>
        <w:rPr>
          <w:rFonts w:hint="eastAsia"/>
        </w:rPr>
        <w:t>管理我创建的书单</w:t>
      </w:r>
      <w:r>
        <w:rPr>
          <w:rFonts w:hint="eastAsia"/>
          <w:lang w:eastAsia="zh-CN"/>
        </w:rPr>
        <w:t>：</w:t>
      </w:r>
      <w:r>
        <w:rPr>
          <w:rFonts w:hint="eastAsia"/>
        </w:rPr>
        <w:t>在该模块管理我创建的书单，查看书单标题、数量、浏览量、关注量、是否分享大厅等</w:t>
      </w:r>
      <w:r>
        <w:rPr>
          <w:rFonts w:hint="eastAsia"/>
          <w:lang w:val="en-US" w:eastAsia="zh-CN"/>
        </w:rPr>
        <w:t>信息</w:t>
      </w:r>
      <w:r>
        <w:rPr>
          <w:rFonts w:hint="eastAsia"/>
          <w:lang w:eastAsia="zh-CN"/>
        </w:rPr>
        <w:t>。</w:t>
      </w:r>
    </w:p>
    <w:p>
      <w:pPr>
        <w:pStyle w:val="15"/>
        <w:numPr>
          <w:ilvl w:val="0"/>
          <w:numId w:val="35"/>
        </w:numPr>
        <w:ind w:left="0" w:firstLine="480" w:firstLineChars="200"/>
        <w:rPr>
          <w:rFonts w:hint="eastAsia"/>
        </w:rPr>
      </w:pPr>
      <w:r>
        <w:rPr>
          <w:rFonts w:hint="eastAsia"/>
        </w:rPr>
        <w:t>管理我关注的书单</w:t>
      </w:r>
      <w:r>
        <w:rPr>
          <w:rFonts w:hint="eastAsia"/>
          <w:lang w:eastAsia="zh-CN"/>
        </w:rPr>
        <w:t>：</w:t>
      </w:r>
      <w:r>
        <w:rPr>
          <w:rFonts w:hint="eastAsia"/>
        </w:rPr>
        <w:t>在该模块管理我关注的书单，可点击查看详情后取消关注</w:t>
      </w:r>
      <w:r>
        <w:rPr>
          <w:rFonts w:hint="eastAsia"/>
          <w:lang w:eastAsia="zh-CN"/>
        </w:rPr>
        <w:t>。</w:t>
      </w:r>
    </w:p>
    <w:p>
      <w:pPr>
        <w:pStyle w:val="15"/>
        <w:numPr>
          <w:ilvl w:val="0"/>
          <w:numId w:val="35"/>
        </w:numPr>
        <w:ind w:left="0" w:firstLine="480" w:firstLineChars="200"/>
        <w:rPr>
          <w:rFonts w:hint="eastAsia"/>
        </w:rPr>
      </w:pPr>
      <w:r>
        <w:rPr>
          <w:rFonts w:hint="eastAsia"/>
        </w:rPr>
        <w:t>创建书单</w:t>
      </w:r>
      <w:r>
        <w:rPr>
          <w:rFonts w:hint="eastAsia"/>
          <w:lang w:eastAsia="zh-CN"/>
        </w:rPr>
        <w:t>：</w:t>
      </w:r>
      <w:r>
        <w:rPr>
          <w:rFonts w:hint="eastAsia"/>
        </w:rPr>
        <w:t>点击“+书单”按钮创建新的书单</w:t>
      </w:r>
      <w:r>
        <w:rPr>
          <w:rFonts w:hint="eastAsia"/>
          <w:lang w:eastAsia="zh-CN"/>
        </w:rPr>
        <w:t>。</w:t>
      </w:r>
    </w:p>
    <w:p>
      <w:pPr>
        <w:pStyle w:val="15"/>
        <w:numPr>
          <w:ilvl w:val="0"/>
          <w:numId w:val="35"/>
        </w:numPr>
        <w:ind w:left="0" w:firstLine="480" w:firstLineChars="200"/>
        <w:rPr>
          <w:rFonts w:hint="eastAsia"/>
        </w:rPr>
      </w:pPr>
      <w:r>
        <w:rPr>
          <w:rFonts w:hint="eastAsia"/>
        </w:rPr>
        <w:t>分享大厅/取消分享</w:t>
      </w:r>
      <w:r>
        <w:rPr>
          <w:rFonts w:hint="eastAsia"/>
          <w:lang w:eastAsia="zh-CN"/>
        </w:rPr>
        <w:t>：</w:t>
      </w:r>
      <w:r>
        <w:rPr>
          <w:rFonts w:hint="eastAsia"/>
        </w:rPr>
        <w:t>可在列表分享书单，再次点击取消分享</w:t>
      </w:r>
      <w:r>
        <w:rPr>
          <w:rFonts w:hint="eastAsia"/>
          <w:lang w:eastAsia="zh-CN"/>
        </w:rPr>
        <w:t>。</w:t>
      </w:r>
    </w:p>
    <w:p>
      <w:pPr>
        <w:pStyle w:val="15"/>
        <w:numPr>
          <w:ilvl w:val="0"/>
          <w:numId w:val="35"/>
        </w:numPr>
        <w:ind w:left="0" w:firstLine="480" w:firstLineChars="200"/>
        <w:rPr>
          <w:rFonts w:hint="eastAsia"/>
        </w:rPr>
      </w:pPr>
      <w:r>
        <w:rPr>
          <w:rFonts w:hint="eastAsia"/>
        </w:rPr>
        <w:t>编辑书单</w:t>
      </w:r>
      <w:r>
        <w:rPr>
          <w:rFonts w:hint="eastAsia"/>
          <w:lang w:eastAsia="zh-CN"/>
        </w:rPr>
        <w:t>：</w:t>
      </w:r>
      <w:r>
        <w:rPr>
          <w:rFonts w:hint="eastAsia"/>
        </w:rPr>
        <w:t>点击编辑书单信息</w:t>
      </w:r>
      <w:r>
        <w:rPr>
          <w:rFonts w:hint="eastAsia"/>
          <w:lang w:eastAsia="zh-CN"/>
        </w:rPr>
        <w:t>。</w:t>
      </w:r>
    </w:p>
    <w:p>
      <w:pPr>
        <w:pStyle w:val="15"/>
        <w:numPr>
          <w:ilvl w:val="0"/>
          <w:numId w:val="35"/>
        </w:numPr>
        <w:ind w:firstLine="480" w:firstLineChars="200"/>
      </w:pPr>
      <w:r>
        <w:rPr>
          <w:rFonts w:hint="eastAsia"/>
          <w:lang w:val="en-US" w:eastAsia="zh-CN"/>
        </w:rPr>
        <w:t>删除书单：点击删除单个书单列表。</w:t>
      </w:r>
    </w:p>
    <w:p>
      <w:pPr>
        <w:pStyle w:val="15"/>
        <w:numPr>
          <w:ilvl w:val="-1"/>
          <w:numId w:val="0"/>
        </w:numPr>
        <w:ind w:leftChars="200" w:firstLine="0" w:firstLineChars="0"/>
      </w:pPr>
    </w:p>
    <w:p>
      <w:pPr>
        <w:numPr>
          <w:ilvl w:val="0"/>
          <w:numId w:val="36"/>
        </w:numPr>
        <w:ind w:left="420" w:hanging="420" w:firstLineChars="0"/>
        <w:jc w:val="left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书单详情：可查看某个书单内具体的文献详情。</w:t>
      </w:r>
    </w:p>
    <w:p>
      <w:pPr>
        <w:numPr>
          <w:ilvl w:val="-1"/>
          <w:numId w:val="0"/>
        </w:numPr>
        <w:ind w:left="0" w:firstLine="0" w:firstLineChars="0"/>
        <w:jc w:val="left"/>
        <w:rPr>
          <w:rFonts w:hint="default" w:eastAsiaTheme="minorEastAsia"/>
          <w:lang w:val="en-US" w:eastAsia="zh-CN"/>
        </w:rPr>
      </w:pPr>
      <w:r>
        <w:drawing>
          <wp:inline distT="0" distB="0" distL="114300" distR="114300">
            <wp:extent cx="5270500" cy="4067810"/>
            <wp:effectExtent l="0" t="0" r="6350" b="8890"/>
            <wp:docPr id="178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37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06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7"/>
        </w:numPr>
        <w:ind w:firstLine="480"/>
        <w:rPr>
          <w:rFonts w:hint="eastAsia"/>
        </w:rPr>
      </w:pPr>
      <w:r>
        <w:rPr>
          <w:rFonts w:hint="eastAsia"/>
        </w:rPr>
        <w:t>书单大厅/我的书单</w:t>
      </w:r>
      <w:r>
        <w:rPr>
          <w:rFonts w:hint="eastAsia"/>
          <w:lang w:eastAsia="zh-CN"/>
        </w:rPr>
        <w:t>：</w:t>
      </w:r>
      <w:r>
        <w:rPr>
          <w:rFonts w:hint="eastAsia"/>
        </w:rPr>
        <w:t>点击跳转链接至书单大厅/我的书单页</w:t>
      </w:r>
      <w:r>
        <w:rPr>
          <w:rFonts w:hint="eastAsia"/>
          <w:lang w:eastAsia="zh-CN"/>
        </w:rPr>
        <w:t>。</w:t>
      </w:r>
    </w:p>
    <w:p>
      <w:pPr>
        <w:numPr>
          <w:ilvl w:val="0"/>
          <w:numId w:val="37"/>
        </w:numPr>
        <w:ind w:firstLine="480"/>
        <w:rPr>
          <w:rFonts w:hint="eastAsia"/>
        </w:rPr>
      </w:pPr>
      <w:r>
        <w:rPr>
          <w:rFonts w:hint="eastAsia"/>
        </w:rPr>
        <w:t>书单介绍</w:t>
      </w:r>
      <w:r>
        <w:rPr>
          <w:rFonts w:hint="eastAsia"/>
          <w:lang w:eastAsia="zh-CN"/>
        </w:rPr>
        <w:t>：</w:t>
      </w:r>
      <w:r>
        <w:rPr>
          <w:rFonts w:hint="eastAsia"/>
        </w:rPr>
        <w:t>在详情页可查看书单标题、书单描述</w:t>
      </w:r>
      <w:r>
        <w:rPr>
          <w:rFonts w:hint="eastAsia"/>
          <w:lang w:eastAsia="zh-CN"/>
        </w:rPr>
        <w:t>。</w:t>
      </w:r>
    </w:p>
    <w:p>
      <w:pPr>
        <w:numPr>
          <w:ilvl w:val="0"/>
          <w:numId w:val="37"/>
        </w:numPr>
        <w:ind w:firstLine="480"/>
        <w:rPr>
          <w:rFonts w:hint="eastAsia"/>
        </w:rPr>
      </w:pPr>
      <w:r>
        <w:rPr>
          <w:rFonts w:hint="eastAsia"/>
        </w:rPr>
        <w:t>可查阅该书单浏览量、已关注人数</w:t>
      </w:r>
      <w:r>
        <w:rPr>
          <w:rFonts w:hint="eastAsia"/>
          <w:lang w:eastAsia="zh-CN"/>
        </w:rPr>
        <w:t>。</w:t>
      </w:r>
    </w:p>
    <w:p>
      <w:pPr>
        <w:numPr>
          <w:ilvl w:val="0"/>
          <w:numId w:val="37"/>
        </w:numPr>
        <w:ind w:firstLine="480"/>
        <w:rPr>
          <w:rFonts w:hint="eastAsia"/>
        </w:rPr>
      </w:pPr>
      <w:r>
        <w:rPr>
          <w:rFonts w:hint="eastAsia"/>
        </w:rPr>
        <w:t>可查看该书单所含文献数量及创建时间</w:t>
      </w:r>
      <w:r>
        <w:rPr>
          <w:rFonts w:hint="eastAsia"/>
          <w:lang w:eastAsia="zh-CN"/>
        </w:rPr>
        <w:t>。</w:t>
      </w:r>
    </w:p>
    <w:p>
      <w:pPr>
        <w:numPr>
          <w:ilvl w:val="0"/>
          <w:numId w:val="37"/>
        </w:numPr>
        <w:ind w:firstLine="480"/>
        <w:rPr>
          <w:rFonts w:hint="eastAsia"/>
        </w:rPr>
      </w:pPr>
      <w:r>
        <w:rPr>
          <w:rFonts w:hint="eastAsia"/>
        </w:rPr>
        <w:t>书单所含文献列表，可查看文献封面、标题、年份等概览信息</w:t>
      </w:r>
      <w:r>
        <w:rPr>
          <w:rFonts w:hint="eastAsia"/>
          <w:lang w:eastAsia="zh-CN"/>
        </w:rPr>
        <w:t>；</w:t>
      </w:r>
      <w:r>
        <w:rPr>
          <w:rFonts w:hint="eastAsia"/>
        </w:rPr>
        <w:t>点击即可查看详情</w:t>
      </w:r>
      <w:r>
        <w:rPr>
          <w:rFonts w:hint="eastAsia"/>
          <w:lang w:eastAsia="zh-CN"/>
        </w:rPr>
        <w:t>。</w:t>
      </w:r>
    </w:p>
    <w:p>
      <w:pPr>
        <w:numPr>
          <w:ilvl w:val="0"/>
          <w:numId w:val="37"/>
        </w:numPr>
        <w:ind w:firstLine="480"/>
      </w:pPr>
      <w:r>
        <w:rPr>
          <w:rFonts w:hint="eastAsia"/>
        </w:rPr>
        <w:t>书单推荐</w:t>
      </w:r>
      <w:r>
        <w:rPr>
          <w:rFonts w:hint="eastAsia"/>
          <w:lang w:eastAsia="zh-CN"/>
        </w:rPr>
        <w:t>：</w:t>
      </w:r>
      <w:r>
        <w:rPr>
          <w:rFonts w:hint="eastAsia"/>
        </w:rPr>
        <w:t>两个书单排行榜，分别是热门书单Top10和馆长推荐Top10</w:t>
      </w:r>
      <w:r>
        <w:rPr>
          <w:rFonts w:hint="eastAsia"/>
          <w:lang w:eastAsia="zh-CN"/>
        </w:rPr>
        <w:t>。</w:t>
      </w:r>
    </w:p>
    <w:p>
      <w:pPr>
        <w:pStyle w:val="4"/>
        <w:numPr>
          <w:ilvl w:val="2"/>
          <w:numId w:val="1"/>
        </w:numPr>
        <w:rPr>
          <w:rFonts w:hint="default"/>
          <w:lang w:val="en-US" w:eastAsia="zh-CN"/>
        </w:rPr>
      </w:pPr>
      <w:bookmarkStart w:id="104" w:name="_Toc19493"/>
      <w:bookmarkStart w:id="105" w:name="_Toc27125"/>
      <w:bookmarkStart w:id="106" w:name="_Toc32437"/>
      <w:r>
        <w:rPr>
          <w:rFonts w:hint="eastAsia"/>
        </w:rPr>
        <w:t>检索订阅</w:t>
      </w:r>
      <w:bookmarkEnd w:id="104"/>
      <w:bookmarkEnd w:id="105"/>
      <w:bookmarkEnd w:id="106"/>
    </w:p>
    <w:p>
      <w:pPr>
        <w:numPr>
          <w:ilvl w:val="0"/>
          <w:numId w:val="38"/>
        </w:numPr>
        <w:ind w:left="480" w:leftChars="0" w:hanging="480" w:hangingChars="200"/>
        <w:jc w:val="left"/>
        <w:rPr>
          <w:rFonts w:hint="eastAsia"/>
        </w:rPr>
      </w:pPr>
      <w:r>
        <w:rPr>
          <w:rFonts w:hint="eastAsia"/>
          <w:lang w:val="en-US" w:eastAsia="zh-CN"/>
        </w:rPr>
        <w:t>检索订阅入口：</w:t>
      </w:r>
      <w:r>
        <w:rPr>
          <w:rFonts w:hint="default"/>
          <w:lang w:eastAsia="zh-CN"/>
        </w:rPr>
        <w:t>用户</w:t>
      </w:r>
      <w:r>
        <w:rPr>
          <w:rFonts w:hint="default"/>
        </w:rPr>
        <w:t>在进行检索时，可对当前检索条件进行订阅。订阅时，需选择检索主题后确定即可。</w:t>
      </w:r>
      <w:r>
        <w:rPr>
          <w:rFonts w:hint="eastAsia"/>
        </w:rPr>
        <w:drawing>
          <wp:inline distT="0" distB="0" distL="114300" distR="114300">
            <wp:extent cx="5262245" cy="3119120"/>
            <wp:effectExtent l="0" t="0" r="14605" b="5080"/>
            <wp:docPr id="180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38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311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-1"/>
          <w:numId w:val="0"/>
        </w:numPr>
        <w:ind w:left="-480" w:leftChars="-200" w:firstLine="0" w:firstLineChars="0"/>
        <w:jc w:val="left"/>
        <w:rPr>
          <w:rFonts w:hint="eastAsia"/>
        </w:rPr>
      </w:pPr>
    </w:p>
    <w:p>
      <w:pPr>
        <w:numPr>
          <w:ilvl w:val="0"/>
          <w:numId w:val="38"/>
        </w:numPr>
        <w:ind w:left="480" w:hanging="480" w:hangingChars="200"/>
        <w:jc w:val="left"/>
        <w:rPr>
          <w:rFonts w:hint="eastAsia"/>
          <w:b w:val="0"/>
          <w:bCs w:val="0"/>
        </w:rPr>
      </w:pPr>
      <w:r>
        <w:rPr>
          <w:rFonts w:hint="eastAsia"/>
          <w:b w:val="0"/>
          <w:bCs w:val="0"/>
        </w:rPr>
        <w:t>新增检索主题</w:t>
      </w:r>
      <w:r>
        <w:rPr>
          <w:rFonts w:hint="eastAsia"/>
          <w:b w:val="0"/>
          <w:bCs w:val="0"/>
          <w:lang w:eastAsia="zh-CN"/>
        </w:rPr>
        <w:t>：</w:t>
      </w:r>
      <w:r>
        <w:rPr>
          <w:rFonts w:hint="eastAsia"/>
          <w:lang w:eastAsia="zh-CN"/>
        </w:rPr>
        <w:t>用户</w:t>
      </w:r>
      <w:r>
        <w:rPr>
          <w:rFonts w:hint="eastAsia"/>
        </w:rPr>
        <w:t>可根据自身研究方向和研究主题创建自己的检索主题，可在订阅检索条件时添加，也可在已订阅检索管理页添加。点击</w:t>
      </w:r>
      <w:r>
        <w:rPr>
          <w:rFonts w:hint="eastAsia"/>
          <w:lang w:eastAsia="zh-CN"/>
        </w:rPr>
        <w:t>“</w:t>
      </w:r>
      <w:r>
        <w:rPr>
          <w:rFonts w:hint="eastAsia"/>
        </w:rPr>
        <w:t>新增检索主题</w:t>
      </w:r>
      <w:r>
        <w:rPr>
          <w:rFonts w:hint="eastAsia"/>
          <w:lang w:eastAsia="zh-CN"/>
        </w:rPr>
        <w:t>”</w:t>
      </w:r>
      <w:r>
        <w:rPr>
          <w:rFonts w:hint="eastAsia"/>
        </w:rPr>
        <w:t>按钮，弹窗录入主题标题、主题描述后，点击</w:t>
      </w:r>
      <w:r>
        <w:rPr>
          <w:rFonts w:hint="eastAsia"/>
          <w:lang w:eastAsia="zh-CN"/>
        </w:rPr>
        <w:t>“</w:t>
      </w:r>
      <w:r>
        <w:rPr>
          <w:rFonts w:hint="eastAsia"/>
        </w:rPr>
        <w:t>确定</w:t>
      </w:r>
      <w:r>
        <w:rPr>
          <w:rFonts w:hint="eastAsia"/>
          <w:lang w:eastAsia="zh-CN"/>
        </w:rPr>
        <w:t>”，</w:t>
      </w:r>
      <w:r>
        <w:rPr>
          <w:rFonts w:hint="eastAsia"/>
        </w:rPr>
        <w:t>完成检索主题新增。</w:t>
      </w:r>
      <w:r>
        <w:drawing>
          <wp:inline distT="0" distB="0" distL="114300" distR="114300">
            <wp:extent cx="5265420" cy="2788285"/>
            <wp:effectExtent l="0" t="0" r="11430" b="12065"/>
            <wp:docPr id="181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39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788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-1"/>
          <w:numId w:val="0"/>
        </w:numPr>
        <w:ind w:left="-480" w:leftChars="-200" w:firstLine="0" w:firstLineChars="0"/>
        <w:jc w:val="left"/>
        <w:rPr>
          <w:rFonts w:hint="eastAsia"/>
          <w:b w:val="0"/>
          <w:bCs w:val="0"/>
        </w:rPr>
      </w:pPr>
    </w:p>
    <w:p>
      <w:pPr>
        <w:pStyle w:val="15"/>
        <w:numPr>
          <w:ilvl w:val="0"/>
          <w:numId w:val="38"/>
        </w:numPr>
        <w:ind w:firstLineChars="0"/>
        <w:jc w:val="left"/>
        <w:rPr>
          <w:rFonts w:hint="eastAsia"/>
        </w:rPr>
      </w:pPr>
      <w:r>
        <w:rPr>
          <w:rFonts w:hint="eastAsia"/>
          <w:b w:val="0"/>
          <w:bCs w:val="0"/>
        </w:rPr>
        <w:t>管理已订阅检索</w:t>
      </w:r>
      <w:r>
        <w:rPr>
          <w:rFonts w:hint="eastAsia"/>
          <w:b w:val="0"/>
          <w:bCs w:val="0"/>
          <w:lang w:eastAsia="zh-CN"/>
        </w:rPr>
        <w:t>：</w:t>
      </w:r>
      <w:r>
        <w:rPr>
          <w:rFonts w:hint="eastAsia"/>
        </w:rPr>
        <w:t>对已订阅检索进行统一管理，可查看已订阅主题的标题、描述、最近更新时间、是否更新等内容；支持通过检索主题名进行搜索；可选择只查看有更新的检索主题。</w:t>
      </w:r>
      <w:r>
        <w:drawing>
          <wp:inline distT="0" distB="0" distL="114300" distR="114300">
            <wp:extent cx="5269865" cy="2272665"/>
            <wp:effectExtent l="0" t="0" r="6985" b="13335"/>
            <wp:docPr id="183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40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272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5"/>
        <w:numPr>
          <w:ilvl w:val="0"/>
          <w:numId w:val="39"/>
        </w:numPr>
        <w:ind w:left="0" w:firstLine="480" w:firstLineChars="200"/>
        <w:jc w:val="left"/>
        <w:rPr>
          <w:rFonts w:hint="eastAsia"/>
        </w:rPr>
      </w:pPr>
      <w:r>
        <w:rPr>
          <w:rFonts w:hint="eastAsia"/>
        </w:rPr>
        <w:t>订阅通知</w:t>
      </w:r>
      <w:r>
        <w:rPr>
          <w:rFonts w:hint="eastAsia"/>
          <w:lang w:eastAsia="zh-CN"/>
        </w:rPr>
        <w:t>：</w:t>
      </w:r>
      <w:r>
        <w:rPr>
          <w:rFonts w:hint="eastAsia"/>
        </w:rPr>
        <w:t>可开启/关闭订阅通知（更新时，短信通知读者）</w:t>
      </w:r>
      <w:r>
        <w:rPr>
          <w:rFonts w:hint="eastAsia"/>
          <w:lang w:eastAsia="zh-CN"/>
        </w:rPr>
        <w:t>。</w:t>
      </w:r>
    </w:p>
    <w:p>
      <w:pPr>
        <w:pStyle w:val="15"/>
        <w:numPr>
          <w:ilvl w:val="0"/>
          <w:numId w:val="39"/>
        </w:numPr>
        <w:ind w:left="0" w:firstLine="480" w:firstLineChars="200"/>
        <w:jc w:val="left"/>
        <w:rPr>
          <w:rFonts w:hint="eastAsia"/>
        </w:rPr>
      </w:pPr>
      <w:r>
        <w:rPr>
          <w:rFonts w:hint="eastAsia"/>
        </w:rPr>
        <w:t>应用收藏</w:t>
      </w:r>
      <w:r>
        <w:rPr>
          <w:rFonts w:hint="eastAsia"/>
          <w:lang w:eastAsia="zh-CN"/>
        </w:rPr>
        <w:t>：</w:t>
      </w:r>
      <w:r>
        <w:rPr>
          <w:rFonts w:hint="eastAsia"/>
        </w:rPr>
        <w:t>可收藏/取消收藏该应用</w:t>
      </w:r>
      <w:r>
        <w:rPr>
          <w:rFonts w:hint="eastAsia"/>
          <w:lang w:eastAsia="zh-CN"/>
        </w:rPr>
        <w:t>。</w:t>
      </w:r>
    </w:p>
    <w:p>
      <w:pPr>
        <w:pStyle w:val="15"/>
        <w:numPr>
          <w:ilvl w:val="0"/>
          <w:numId w:val="39"/>
        </w:numPr>
        <w:ind w:left="0" w:firstLine="480" w:firstLineChars="200"/>
        <w:jc w:val="left"/>
        <w:rPr>
          <w:rFonts w:hint="eastAsia"/>
        </w:rPr>
      </w:pPr>
      <w:r>
        <w:rPr>
          <w:rFonts w:hint="eastAsia"/>
        </w:rPr>
        <w:t>搜索</w:t>
      </w:r>
      <w:r>
        <w:rPr>
          <w:rFonts w:hint="eastAsia"/>
          <w:lang w:eastAsia="zh-CN"/>
        </w:rPr>
        <w:t>：</w:t>
      </w:r>
      <w:r>
        <w:rPr>
          <w:rFonts w:hint="eastAsia"/>
        </w:rPr>
        <w:t>支持通过主题名搜索</w:t>
      </w:r>
      <w:r>
        <w:rPr>
          <w:rFonts w:hint="eastAsia"/>
          <w:lang w:eastAsia="zh-CN"/>
        </w:rPr>
        <w:t>。</w:t>
      </w:r>
    </w:p>
    <w:p>
      <w:pPr>
        <w:pStyle w:val="15"/>
        <w:numPr>
          <w:ilvl w:val="0"/>
          <w:numId w:val="39"/>
        </w:numPr>
        <w:ind w:left="0" w:firstLine="480" w:firstLineChars="200"/>
        <w:jc w:val="left"/>
        <w:rPr>
          <w:rFonts w:hint="eastAsia"/>
        </w:rPr>
      </w:pPr>
      <w:r>
        <w:rPr>
          <w:rFonts w:hint="eastAsia"/>
        </w:rPr>
        <w:t>筛选</w:t>
      </w:r>
      <w:r>
        <w:rPr>
          <w:rFonts w:hint="eastAsia"/>
          <w:lang w:eastAsia="zh-CN"/>
        </w:rPr>
        <w:t>：</w:t>
      </w:r>
      <w:r>
        <w:rPr>
          <w:rFonts w:hint="eastAsia"/>
        </w:rPr>
        <w:t>支持只看更新的检索主题</w:t>
      </w:r>
      <w:r>
        <w:rPr>
          <w:rFonts w:hint="eastAsia"/>
          <w:lang w:eastAsia="zh-CN"/>
        </w:rPr>
        <w:t>。</w:t>
      </w:r>
    </w:p>
    <w:p>
      <w:pPr>
        <w:pStyle w:val="15"/>
        <w:numPr>
          <w:ilvl w:val="0"/>
          <w:numId w:val="39"/>
        </w:numPr>
        <w:ind w:left="0" w:firstLine="480" w:firstLineChars="200"/>
        <w:jc w:val="left"/>
        <w:rPr>
          <w:rFonts w:hint="eastAsia"/>
        </w:rPr>
      </w:pPr>
      <w:r>
        <w:rPr>
          <w:rFonts w:hint="eastAsia"/>
        </w:rPr>
        <w:t>已订阅的检索主题列表</w:t>
      </w:r>
      <w:r>
        <w:rPr>
          <w:rFonts w:hint="eastAsia"/>
          <w:lang w:eastAsia="zh-CN"/>
        </w:rPr>
        <w:t>：</w:t>
      </w:r>
      <w:r>
        <w:rPr>
          <w:rFonts w:hint="eastAsia"/>
        </w:rPr>
        <w:t>可查看检索主题名称、相关描述、最近更新时间等信息</w:t>
      </w:r>
      <w:r>
        <w:rPr>
          <w:rFonts w:hint="eastAsia"/>
          <w:lang w:eastAsia="zh-CN"/>
        </w:rPr>
        <w:t>。</w:t>
      </w:r>
    </w:p>
    <w:p>
      <w:pPr>
        <w:pStyle w:val="15"/>
        <w:numPr>
          <w:ilvl w:val="0"/>
          <w:numId w:val="39"/>
        </w:numPr>
        <w:ind w:left="0" w:firstLine="480" w:firstLineChars="200"/>
        <w:jc w:val="left"/>
        <w:rPr>
          <w:rFonts w:hint="eastAsia"/>
        </w:rPr>
      </w:pPr>
      <w:r>
        <w:rPr>
          <w:rFonts w:hint="eastAsia"/>
        </w:rPr>
        <w:t>更新提醒</w:t>
      </w:r>
      <w:r>
        <w:rPr>
          <w:rFonts w:hint="eastAsia"/>
          <w:lang w:eastAsia="zh-CN"/>
        </w:rPr>
        <w:t>：</w:t>
      </w:r>
      <w:r>
        <w:rPr>
          <w:rFonts w:hint="eastAsia"/>
        </w:rPr>
        <w:t>当已订阅检索主题更新时，出现“有更新”提示字样</w:t>
      </w:r>
      <w:r>
        <w:rPr>
          <w:rFonts w:hint="eastAsia"/>
          <w:lang w:eastAsia="zh-CN"/>
        </w:rPr>
        <w:t>。</w:t>
      </w:r>
    </w:p>
    <w:p>
      <w:pPr>
        <w:pStyle w:val="15"/>
        <w:numPr>
          <w:ilvl w:val="0"/>
          <w:numId w:val="39"/>
        </w:numPr>
        <w:ind w:left="0" w:firstLine="480" w:firstLineChars="200"/>
        <w:jc w:val="left"/>
        <w:rPr>
          <w:b/>
          <w:bCs/>
        </w:rPr>
      </w:pPr>
      <w:r>
        <w:rPr>
          <w:rFonts w:hint="eastAsia"/>
        </w:rPr>
        <w:t>编辑/删除</w:t>
      </w:r>
      <w:r>
        <w:rPr>
          <w:rFonts w:hint="eastAsia"/>
          <w:lang w:eastAsia="zh-CN"/>
        </w:rPr>
        <w:t>：</w:t>
      </w:r>
      <w:r>
        <w:rPr>
          <w:rFonts w:hint="eastAsia"/>
        </w:rPr>
        <w:t>可对检索主题进行编辑和删除</w:t>
      </w:r>
      <w:r>
        <w:rPr>
          <w:rFonts w:hint="eastAsia"/>
          <w:lang w:eastAsia="zh-CN"/>
        </w:rPr>
        <w:t>。</w:t>
      </w:r>
    </w:p>
    <w:p>
      <w:pPr>
        <w:pStyle w:val="15"/>
        <w:numPr>
          <w:ilvl w:val="0"/>
          <w:numId w:val="39"/>
        </w:numPr>
        <w:ind w:left="0" w:firstLine="480" w:firstLineChars="200"/>
        <w:jc w:val="left"/>
        <w:rPr>
          <w:rFonts w:hint="eastAsia"/>
        </w:rPr>
      </w:pPr>
      <w:r>
        <w:rPr>
          <w:rFonts w:hint="eastAsia"/>
        </w:rPr>
        <w:t>更新时菜单栏提示</w:t>
      </w:r>
      <w:r>
        <w:rPr>
          <w:rFonts w:hint="eastAsia"/>
          <w:lang w:eastAsia="zh-CN"/>
        </w:rPr>
        <w:t>：</w:t>
      </w:r>
      <w:r>
        <w:rPr>
          <w:rFonts w:hint="eastAsia"/>
        </w:rPr>
        <w:t>已订检索档案刊更新时，该菜单栏出现提示；点击查阅后消失。</w:t>
      </w:r>
    </w:p>
    <w:p>
      <w:pPr>
        <w:pStyle w:val="15"/>
        <w:numPr>
          <w:ilvl w:val="-1"/>
          <w:numId w:val="0"/>
        </w:numPr>
        <w:ind w:left="480" w:leftChars="200" w:firstLine="0" w:firstLineChars="0"/>
        <w:jc w:val="left"/>
        <w:rPr>
          <w:rFonts w:hint="eastAsia"/>
        </w:rPr>
      </w:pPr>
    </w:p>
    <w:p>
      <w:pPr>
        <w:pStyle w:val="15"/>
        <w:numPr>
          <w:ilvl w:val="0"/>
          <w:numId w:val="40"/>
        </w:numPr>
        <w:ind w:left="420" w:hanging="420" w:firstLineChars="0"/>
        <w:rPr>
          <w:b/>
          <w:bCs/>
        </w:rPr>
      </w:pPr>
      <w:r>
        <w:rPr>
          <w:rFonts w:hint="eastAsia"/>
          <w:b w:val="0"/>
          <w:bCs w:val="0"/>
        </w:rPr>
        <w:t>查看已订阅更新</w:t>
      </w:r>
      <w:r>
        <w:rPr>
          <w:rFonts w:hint="eastAsia"/>
          <w:b w:val="0"/>
          <w:bCs w:val="0"/>
          <w:lang w:eastAsia="zh-CN"/>
        </w:rPr>
        <w:t>：</w:t>
      </w:r>
      <w:r>
        <w:rPr>
          <w:rFonts w:hint="eastAsia"/>
          <w:b w:val="0"/>
          <w:bCs w:val="0"/>
        </w:rPr>
        <w:t>当</w:t>
      </w:r>
      <w:r>
        <w:rPr>
          <w:rFonts w:hint="eastAsia"/>
          <w:b w:val="0"/>
          <w:bCs w:val="0"/>
          <w:lang w:eastAsia="zh-CN"/>
        </w:rPr>
        <w:t>用户</w:t>
      </w:r>
      <w:r>
        <w:rPr>
          <w:rFonts w:hint="eastAsia"/>
          <w:b w:val="0"/>
          <w:bCs w:val="0"/>
        </w:rPr>
        <w:t>已订阅检索有更新时，系统会自动更新检索条件下的内容，提示</w:t>
      </w:r>
      <w:r>
        <w:rPr>
          <w:rFonts w:hint="eastAsia"/>
          <w:b w:val="0"/>
          <w:bCs w:val="0"/>
          <w:lang w:eastAsia="zh-CN"/>
        </w:rPr>
        <w:t>用户</w:t>
      </w:r>
      <w:r>
        <w:rPr>
          <w:rFonts w:hint="eastAsia"/>
          <w:b w:val="0"/>
          <w:bCs w:val="0"/>
        </w:rPr>
        <w:t>当前未读文献。</w:t>
      </w:r>
      <w:r>
        <w:rPr>
          <w:rFonts w:hint="eastAsia"/>
          <w:b w:val="0"/>
          <w:bCs w:val="0"/>
          <w:lang w:eastAsia="zh-CN"/>
        </w:rPr>
        <w:t>用户</w:t>
      </w:r>
      <w:r>
        <w:rPr>
          <w:rFonts w:hint="eastAsia"/>
          <w:b w:val="0"/>
          <w:bCs w:val="0"/>
        </w:rPr>
        <w:t>可开启订阅通知，成功开启后，</w:t>
      </w:r>
      <w:r>
        <w:rPr>
          <w:rFonts w:hint="eastAsia"/>
          <w:b w:val="0"/>
          <w:bCs w:val="0"/>
          <w:lang w:eastAsia="zh-CN"/>
        </w:rPr>
        <w:t>用户</w:t>
      </w:r>
      <w:r>
        <w:rPr>
          <w:rFonts w:hint="eastAsia"/>
          <w:b w:val="0"/>
          <w:bCs w:val="0"/>
        </w:rPr>
        <w:t>已订阅的检索更新时，将会通过短信通知</w:t>
      </w:r>
      <w:r>
        <w:rPr>
          <w:rFonts w:hint="eastAsia"/>
          <w:b w:val="0"/>
          <w:bCs w:val="0"/>
          <w:lang w:eastAsia="zh-CN"/>
        </w:rPr>
        <w:t>用户</w:t>
      </w:r>
      <w:r>
        <w:rPr>
          <w:rFonts w:hint="eastAsia"/>
          <w:b w:val="0"/>
          <w:bCs w:val="0"/>
        </w:rPr>
        <w:t>。</w:t>
      </w:r>
    </w:p>
    <w:p>
      <w:pPr>
        <w:ind w:firstLine="0" w:firstLineChars="0"/>
        <w:jc w:val="left"/>
        <w:rPr>
          <w:b/>
          <w:bCs/>
        </w:rPr>
      </w:pPr>
      <w:r>
        <w:drawing>
          <wp:inline distT="0" distB="0" distL="114300" distR="114300">
            <wp:extent cx="5267960" cy="2842260"/>
            <wp:effectExtent l="0" t="0" r="8890" b="15240"/>
            <wp:docPr id="186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41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84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/>
        <w:keepLines/>
        <w:numPr>
          <w:ilvl w:val="0"/>
          <w:numId w:val="41"/>
        </w:numPr>
        <w:ind w:left="0" w:firstLine="480" w:firstLineChars="200"/>
        <w:outlineLvl w:val="9"/>
        <w:rPr>
          <w:rFonts w:hint="eastAsia"/>
        </w:rPr>
      </w:pPr>
      <w:bookmarkStart w:id="107" w:name="_Toc26402"/>
      <w:r>
        <w:rPr>
          <w:rFonts w:hint="eastAsia"/>
        </w:rPr>
        <w:t>主题概览</w:t>
      </w:r>
      <w:r>
        <w:rPr>
          <w:rFonts w:hint="eastAsia"/>
          <w:lang w:eastAsia="zh-CN"/>
        </w:rPr>
        <w:t>：</w:t>
      </w:r>
      <w:r>
        <w:rPr>
          <w:rFonts w:hint="eastAsia"/>
        </w:rPr>
        <w:t>可查看主题标题、描述及最近更新时间</w:t>
      </w:r>
      <w:r>
        <w:rPr>
          <w:rFonts w:hint="eastAsia"/>
          <w:lang w:eastAsia="zh-CN"/>
        </w:rPr>
        <w:t>。</w:t>
      </w:r>
    </w:p>
    <w:p>
      <w:pPr>
        <w:keepNext/>
        <w:keepLines/>
        <w:numPr>
          <w:ilvl w:val="0"/>
          <w:numId w:val="41"/>
        </w:numPr>
        <w:ind w:left="0" w:firstLine="480" w:firstLineChars="200"/>
        <w:outlineLvl w:val="9"/>
        <w:rPr>
          <w:rFonts w:hint="eastAsia"/>
        </w:rPr>
      </w:pPr>
      <w:r>
        <w:rPr>
          <w:rFonts w:hint="eastAsia"/>
        </w:rPr>
        <w:t>收录统计</w:t>
      </w:r>
      <w:r>
        <w:rPr>
          <w:rFonts w:hint="eastAsia"/>
          <w:lang w:eastAsia="zh-CN"/>
        </w:rPr>
        <w:t>：</w:t>
      </w:r>
      <w:r>
        <w:rPr>
          <w:rFonts w:hint="eastAsia"/>
        </w:rPr>
        <w:t>统计该主题下已收录的检索条件数量</w:t>
      </w:r>
      <w:r>
        <w:rPr>
          <w:rFonts w:hint="eastAsia"/>
          <w:lang w:eastAsia="zh-CN"/>
        </w:rPr>
        <w:t>。</w:t>
      </w:r>
    </w:p>
    <w:p>
      <w:pPr>
        <w:keepNext/>
        <w:keepLines/>
        <w:numPr>
          <w:ilvl w:val="0"/>
          <w:numId w:val="41"/>
        </w:numPr>
        <w:ind w:left="0" w:firstLine="480" w:firstLineChars="200"/>
        <w:outlineLvl w:val="9"/>
        <w:rPr>
          <w:rFonts w:hint="eastAsia"/>
        </w:rPr>
      </w:pPr>
      <w:r>
        <w:rPr>
          <w:rFonts w:hint="eastAsia"/>
        </w:rPr>
        <w:t>检索条件列表</w:t>
      </w:r>
      <w:r>
        <w:rPr>
          <w:rFonts w:hint="eastAsia"/>
          <w:lang w:eastAsia="zh-CN"/>
        </w:rPr>
        <w:t>：</w:t>
      </w:r>
      <w:r>
        <w:rPr>
          <w:rFonts w:hint="eastAsia"/>
        </w:rPr>
        <w:t>可查看当前检索主题下收录的全部检索条件</w:t>
      </w:r>
      <w:r>
        <w:rPr>
          <w:rFonts w:hint="eastAsia"/>
          <w:lang w:eastAsia="zh-CN"/>
        </w:rPr>
        <w:t>。</w:t>
      </w:r>
    </w:p>
    <w:p>
      <w:pPr>
        <w:keepNext/>
        <w:keepLines/>
        <w:numPr>
          <w:ilvl w:val="0"/>
          <w:numId w:val="41"/>
        </w:numPr>
        <w:ind w:left="0" w:firstLine="480" w:firstLineChars="200"/>
        <w:outlineLvl w:val="9"/>
        <w:rPr>
          <w:rFonts w:hint="eastAsia"/>
        </w:rPr>
      </w:pPr>
      <w:r>
        <w:rPr>
          <w:rFonts w:hint="eastAsia"/>
        </w:rPr>
        <w:t>查看更新</w:t>
      </w:r>
      <w:r>
        <w:rPr>
          <w:rFonts w:hint="eastAsia"/>
          <w:lang w:eastAsia="zh-CN"/>
        </w:rPr>
        <w:t>：</w:t>
      </w:r>
      <w:r>
        <w:rPr>
          <w:rFonts w:hint="eastAsia"/>
        </w:rPr>
        <w:t>点击可查看该检索条件最近更新的文献内容；若收录后无更新，则为空。</w:t>
      </w:r>
    </w:p>
    <w:p>
      <w:pPr>
        <w:keepNext/>
        <w:keepLines/>
        <w:numPr>
          <w:ilvl w:val="0"/>
          <w:numId w:val="41"/>
        </w:numPr>
        <w:ind w:left="0" w:firstLine="480" w:firstLineChars="200"/>
        <w:outlineLvl w:val="9"/>
        <w:rPr>
          <w:rFonts w:hint="eastAsia"/>
        </w:rPr>
      </w:pPr>
      <w:r>
        <w:rPr>
          <w:rFonts w:hint="eastAsia"/>
        </w:rPr>
        <w:t>检索该条件</w:t>
      </w:r>
      <w:r>
        <w:rPr>
          <w:rFonts w:hint="eastAsia"/>
          <w:lang w:eastAsia="zh-CN"/>
        </w:rPr>
        <w:t>：</w:t>
      </w:r>
      <w:r>
        <w:rPr>
          <w:rFonts w:hint="eastAsia"/>
        </w:rPr>
        <w:t>点击后跳转至统一检索页，系统对对应检索条件进行检索。</w:t>
      </w:r>
    </w:p>
    <w:p>
      <w:pPr>
        <w:keepNext/>
        <w:keepLines/>
        <w:numPr>
          <w:ilvl w:val="0"/>
          <w:numId w:val="41"/>
        </w:numPr>
        <w:ind w:firstLine="480"/>
      </w:pPr>
      <w:r>
        <w:rPr>
          <w:rFonts w:hint="eastAsia"/>
        </w:rPr>
        <w:t>已更新统计和提醒</w:t>
      </w:r>
      <w:r>
        <w:rPr>
          <w:rFonts w:hint="eastAsia"/>
          <w:lang w:eastAsia="zh-CN"/>
        </w:rPr>
        <w:t>：</w:t>
      </w:r>
      <w:r>
        <w:rPr>
          <w:rFonts w:hint="eastAsia"/>
        </w:rPr>
        <w:t>当检索条件对应的检索内容更新时，系统自动统计当前已更新未读文献数，查看更新详情后提示消失。</w:t>
      </w:r>
      <w:bookmarkEnd w:id="107"/>
    </w:p>
    <w:p>
      <w:pPr>
        <w:pStyle w:val="4"/>
        <w:numPr>
          <w:ilvl w:val="2"/>
          <w:numId w:val="1"/>
        </w:numPr>
        <w:rPr>
          <w:rFonts w:hint="eastAsia"/>
        </w:rPr>
      </w:pPr>
      <w:bookmarkStart w:id="108" w:name="_Toc18665"/>
      <w:bookmarkStart w:id="109" w:name="_Toc5768"/>
      <w:bookmarkStart w:id="110" w:name="_Toc26237"/>
      <w:r>
        <w:rPr>
          <w:rFonts w:hint="eastAsia"/>
        </w:rPr>
        <w:t>找回密码</w:t>
      </w:r>
      <w:bookmarkEnd w:id="108"/>
      <w:bookmarkEnd w:id="109"/>
      <w:bookmarkEnd w:id="110"/>
    </w:p>
    <w:p>
      <w:r>
        <w:rPr>
          <w:rFonts w:hint="eastAsia"/>
        </w:rPr>
        <w:t>当</w:t>
      </w:r>
      <w:r>
        <w:rPr>
          <w:rFonts w:hint="eastAsia"/>
          <w:lang w:eastAsia="zh-CN"/>
        </w:rPr>
        <w:t>用户</w:t>
      </w:r>
      <w:r>
        <w:rPr>
          <w:rFonts w:hint="eastAsia"/>
        </w:rPr>
        <w:t>忘记</w:t>
      </w:r>
      <w:r>
        <w:rPr>
          <w:rFonts w:hint="eastAsia"/>
          <w:lang w:eastAsia="zh-CN"/>
        </w:rPr>
        <w:t>用户</w:t>
      </w:r>
      <w:r>
        <w:rPr>
          <w:rFonts w:hint="eastAsia"/>
        </w:rPr>
        <w:t>的密码时，可以通过</w:t>
      </w:r>
      <w:r>
        <w:rPr>
          <w:rFonts w:hint="eastAsia"/>
          <w:lang w:eastAsia="zh-CN"/>
        </w:rPr>
        <w:t>“</w:t>
      </w:r>
      <w:r>
        <w:rPr>
          <w:rFonts w:hint="eastAsia"/>
        </w:rPr>
        <w:t>找回密码</w:t>
      </w:r>
      <w:r>
        <w:rPr>
          <w:rFonts w:hint="eastAsia"/>
          <w:lang w:eastAsia="zh-CN"/>
        </w:rPr>
        <w:t>”</w:t>
      </w:r>
      <w:r>
        <w:rPr>
          <w:rFonts w:hint="eastAsia"/>
        </w:rPr>
        <w:t>应用进行找回。</w:t>
      </w:r>
    </w:p>
    <w:p>
      <w:pPr>
        <w:numPr>
          <w:ilvl w:val="-1"/>
          <w:numId w:val="0"/>
        </w:numPr>
        <w:ind w:leftChars="200" w:firstLine="0" w:firstLineChars="0"/>
        <w:rPr>
          <w:rFonts w:hint="eastAsia"/>
          <w:b/>
          <w:bCs/>
          <w:i/>
          <w:iCs/>
          <w:color w:val="auto"/>
        </w:rPr>
      </w:pPr>
      <w:r>
        <w:rPr>
          <w:rFonts w:hint="eastAsia"/>
          <w:b/>
          <w:bCs/>
          <w:i/>
          <w:iCs/>
          <w:color w:val="auto"/>
          <w:lang w:val="en-US" w:eastAsia="zh-CN"/>
        </w:rPr>
        <w:t>详见1.2.</w:t>
      </w:r>
    </w:p>
    <w:p>
      <w:pPr>
        <w:pStyle w:val="4"/>
        <w:numPr>
          <w:ilvl w:val="2"/>
          <w:numId w:val="1"/>
        </w:numPr>
        <w:rPr>
          <w:rFonts w:hint="eastAsia" w:eastAsiaTheme="minorEastAsia"/>
          <w:lang w:val="en-US" w:eastAsia="zh-CN"/>
        </w:rPr>
      </w:pPr>
      <w:bookmarkStart w:id="111" w:name="_Toc4433"/>
      <w:bookmarkStart w:id="112" w:name="_Toc7656"/>
      <w:r>
        <w:rPr>
          <w:rFonts w:hint="eastAsia"/>
          <w:lang w:val="en-US" w:eastAsia="zh-CN"/>
        </w:rPr>
        <w:t>参考咨询</w:t>
      </w:r>
      <w:bookmarkEnd w:id="111"/>
      <w:bookmarkEnd w:id="112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用户在使用过程中若有疑问，可进入“参考咨询”模块展开咨询。咨询方式主要有直接搜索问题答案、知识库答疑以及留言咨询三种方式。</w:t>
      </w:r>
    </w:p>
    <w:p>
      <w:pPr>
        <w:numPr>
          <w:ilvl w:val="0"/>
          <w:numId w:val="42"/>
        </w:numPr>
        <w:ind w:left="42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直接搜索问题答案：用户可输入关键词，直接搜索想要询问的问题，系统将自动匹配后台知识库，为用户快速找到问题答案。</w:t>
      </w:r>
    </w:p>
    <w:p>
      <w:pPr>
        <w:ind w:firstLine="0" w:firstLineChars="0"/>
      </w:pPr>
      <w:r>
        <w:drawing>
          <wp:inline distT="0" distB="0" distL="114300" distR="114300">
            <wp:extent cx="5271135" cy="1426210"/>
            <wp:effectExtent l="0" t="0" r="5715" b="2540"/>
            <wp:docPr id="11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42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/>
          <w:lang w:val="en-US" w:eastAsia="zh-CN"/>
        </w:rPr>
      </w:pPr>
    </w:p>
    <w:p>
      <w:pPr>
        <w:numPr>
          <w:ilvl w:val="0"/>
          <w:numId w:val="43"/>
        </w:numPr>
        <w:ind w:left="420" w:hanging="420" w:firstLineChars="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知识库咨询：知识库是由图书馆为用户提供的便捷式问题答疑集锦，同时，里面也包含图书馆为用户准备的了解、学习图书馆的相关资料，以便于用户快速了解学校图书馆概况以及找到一些常见问题的答案。</w:t>
      </w:r>
    </w:p>
    <w:p>
      <w:pPr>
        <w:ind w:firstLine="0" w:firstLineChars="0"/>
      </w:pPr>
      <w:r>
        <w:drawing>
          <wp:inline distT="0" distB="0" distL="114300" distR="114300">
            <wp:extent cx="5269865" cy="3529330"/>
            <wp:effectExtent l="0" t="0" r="6985" b="13970"/>
            <wp:docPr id="7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1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529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</w:p>
    <w:p>
      <w:pPr>
        <w:numPr>
          <w:ilvl w:val="0"/>
          <w:numId w:val="43"/>
        </w:numPr>
        <w:ind w:left="42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留言咨询：用户若有其他疑惑或建议反馈，可通过“留言咨询”功能发送给图书馆管理人员。</w:t>
      </w:r>
    </w:p>
    <w:p>
      <w:pPr>
        <w:ind w:firstLine="0" w:firstLineChars="0"/>
      </w:pPr>
      <w:r>
        <w:drawing>
          <wp:inline distT="0" distB="0" distL="114300" distR="114300">
            <wp:extent cx="5265420" cy="4508500"/>
            <wp:effectExtent l="0" t="0" r="11430" b="6350"/>
            <wp:docPr id="12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6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450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4"/>
        </w:numPr>
        <w:ind w:firstLine="48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留言描述：用户输入正确的个人联系方式，方便图书馆管理人员进行问题回复。在问题描述框中输入想要咨询的问题，可以重新填写，填写完成后点击“提交建议”即可。</w:t>
      </w:r>
    </w:p>
    <w:p>
      <w:pPr>
        <w:numPr>
          <w:ilvl w:val="0"/>
          <w:numId w:val="44"/>
        </w:numPr>
        <w:ind w:firstLine="480"/>
      </w:pPr>
      <w:r>
        <w:rPr>
          <w:rFonts w:hint="eastAsia"/>
          <w:lang w:val="en-US" w:eastAsia="zh-CN"/>
        </w:rPr>
        <w:t>反馈方式：用户可自由选择留言反馈的方式，主要有电子邮件回复和手机短信回复。</w:t>
      </w:r>
    </w:p>
    <w:p>
      <w:pPr>
        <w:ind w:firstLine="0" w:firstLineChars="0"/>
      </w:pPr>
    </w:p>
    <w:p>
      <w:pPr>
        <w:numPr>
          <w:ilvl w:val="0"/>
          <w:numId w:val="43"/>
        </w:numPr>
        <w:ind w:left="42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问题咨询结果查看：用户可以点击“我的回复”查看已咨询的问题。</w:t>
      </w:r>
    </w:p>
    <w:p>
      <w:pPr>
        <w:numPr>
          <w:ilvl w:val="-1"/>
          <w:numId w:val="0"/>
        </w:numPr>
        <w:ind w:left="0" w:firstLine="0" w:firstLineChars="0"/>
      </w:pPr>
      <w:r>
        <w:drawing>
          <wp:inline distT="0" distB="0" distL="114300" distR="114300">
            <wp:extent cx="5263515" cy="2611120"/>
            <wp:effectExtent l="0" t="0" r="13335" b="17780"/>
            <wp:docPr id="12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5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61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5"/>
        </w:numPr>
        <w:ind w:left="0"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回复详情：用户可看到问题是否回复、回复的内容、问题解答的人员以及回复的时间等信息。</w:t>
      </w:r>
    </w:p>
    <w:p>
      <w:pPr>
        <w:numPr>
          <w:ilvl w:val="0"/>
          <w:numId w:val="45"/>
        </w:numPr>
        <w:ind w:left="0" w:firstLine="48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问题筛选：用户可通过问题类型进行问题的筛选，快速找到已咨询的问题的结果。</w:t>
      </w:r>
    </w:p>
    <w:p>
      <w:pPr>
        <w:numPr>
          <w:ilvl w:val="0"/>
          <w:numId w:val="45"/>
        </w:numPr>
        <w:ind w:left="0" w:firstLine="48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问题删除：用户可删除已咨询的问题。</w:t>
      </w:r>
    </w:p>
    <w:p>
      <w:pPr>
        <w:numPr>
          <w:ilvl w:val="0"/>
          <w:numId w:val="0"/>
        </w:numPr>
        <w:ind w:leftChars="200"/>
        <w:jc w:val="right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ind w:leftChars="200"/>
        <w:jc w:val="right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ind w:leftChars="200"/>
        <w:jc w:val="right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ind w:leftChars="200"/>
        <w:jc w:val="right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ind w:leftChars="200"/>
        <w:jc w:val="right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ind w:leftChars="200"/>
        <w:jc w:val="right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ind w:leftChars="200"/>
        <w:jc w:val="right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ind w:leftChars="200"/>
        <w:jc w:val="righ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2022年10月</w:t>
      </w:r>
    </w:p>
    <w:p>
      <w:pPr>
        <w:numPr>
          <w:ilvl w:val="0"/>
          <w:numId w:val="0"/>
        </w:numPr>
        <w:jc w:val="righ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重庆维普智图数据科技有限公司</w:t>
      </w:r>
    </w:p>
    <w:p>
      <w:pPr>
        <w:numPr>
          <w:ilvl w:val="-1"/>
          <w:numId w:val="0"/>
        </w:numPr>
        <w:ind w:left="0" w:firstLine="0" w:firstLineChars="0"/>
        <w:rPr>
          <w:rFonts w:hint="eastAsia"/>
          <w:lang w:val="en-US" w:eastAsia="zh-CN"/>
        </w:rPr>
      </w:pPr>
    </w:p>
    <w:sectPr>
      <w:footerReference r:id="rId6" w:type="default"/>
      <w:pgSz w:w="11906" w:h="16838"/>
      <w:pgMar w:top="1440" w:right="1800" w:bottom="1440" w:left="1800" w:header="851" w:footer="992" w:gutter="0"/>
      <w:pgNumType w:fmt="decimal" w:start="1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80"/>
      </w:pPr>
      <w:r>
        <w:separator/>
      </w:r>
    </w:p>
  </w:endnote>
  <w:endnote w:type="continuationSeparator" w:id="1">
    <w:p>
      <w:pPr>
        <w:spacing w:line="240" w:lineRule="auto"/>
        <w:ind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思源黑体 CN Medium">
    <w:panose1 w:val="020B0600000000000000"/>
    <w:charset w:val="86"/>
    <w:family w:val="swiss"/>
    <w:pitch w:val="default"/>
    <w:sig w:usb0="20000003" w:usb1="2ADF3C10" w:usb2="00000016" w:usb3="00000000" w:csb0="60060107" w:csb1="00000000"/>
  </w:font>
  <w:font w:name="Microsoft YaHei UI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思源黑体 CN Heavy">
    <w:panose1 w:val="020B0A00000000000000"/>
    <w:charset w:val="86"/>
    <w:family w:val="auto"/>
    <w:pitch w:val="default"/>
    <w:sig w:usb0="20000003" w:usb1="2ADF3C10" w:usb2="00000016" w:usb3="00000000" w:csb0="60060107" w:csb1="00000000"/>
  </w:font>
  <w:font w:name="微软雅黑 Light">
    <w:panose1 w:val="020B0502040204020203"/>
    <w:charset w:val="86"/>
    <w:family w:val="swiss"/>
    <w:pitch w:val="default"/>
    <w:sig w:usb0="80000287" w:usb1="2ACF0010" w:usb2="00000016" w:usb3="00000000" w:csb0="0004001F" w:csb1="00000000"/>
  </w:font>
  <w:font w:name="MS PGothic">
    <w:panose1 w:val="020B0600070205080204"/>
    <w:charset w:val="80"/>
    <w:family w:val="auto"/>
    <w:pitch w:val="default"/>
    <w:sig w:usb0="E00002FF" w:usb1="6AC7FDFB" w:usb2="08000012" w:usb3="00000000" w:csb0="4002009F" w:csb1="DFD7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8" name="文本框 3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NSb3G8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3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80"/>
      </w:pPr>
      <w:r>
        <w:separator/>
      </w:r>
    </w:p>
  </w:footnote>
  <w:footnote w:type="continuationSeparator" w:id="1">
    <w:p>
      <w:pPr>
        <w:spacing w:line="360" w:lineRule="auto"/>
        <w:ind w:firstLine="48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pBdr>
        <w:bottom w:val="single" w:color="auto" w:sz="4" w:space="1"/>
      </w:pBdr>
      <w:ind w:left="0" w:leftChars="0" w:firstLine="0" w:firstLineChars="0"/>
    </w:pPr>
    <w: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column">
                <wp:posOffset>2880360</wp:posOffset>
              </wp:positionH>
              <wp:positionV relativeFrom="paragraph">
                <wp:posOffset>26035</wp:posOffset>
              </wp:positionV>
              <wp:extent cx="2378710" cy="209550"/>
              <wp:effectExtent l="0" t="0" r="2540" b="0"/>
              <wp:wrapNone/>
              <wp:docPr id="5" name="文本框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378710" cy="209550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ind w:left="0" w:leftChars="0" w:firstLine="0" w:firstLineChars="0"/>
                          </w:pPr>
                          <w:r>
                            <w:rPr>
                              <w:rFonts w:hint="eastAsia"/>
                              <w:b/>
                              <w:bCs/>
                            </w:rPr>
                            <w:t>重庆维普智图数据科技有限公司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left:226.8pt;margin-top:2.05pt;height:16.5pt;width:187.3pt;z-index:251661312;mso-width-relative:page;mso-height-relative:page;" fillcolor="#FFFFFF [3201]" filled="t" stroked="f" coordsize="21600,21600" o:gfxdata="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">
              <v:fill on="t" focussize="0,0"/>
              <v:stroke on="f" weight="0.5pt"/>
              <v:imagedata o:title=""/>
              <o:lock v:ext="edit" aspectratio="f"/>
              <v:textbox inset="2.54mm,0mm,2.54mm,0mm">
                <w:txbxContent>
                  <w:p>
                    <w:pPr>
                      <w:ind w:left="0" w:leftChars="0" w:firstLine="0" w:firstLineChars="0"/>
                    </w:pPr>
                    <w:r>
                      <w:rPr>
                        <w:rFonts w:hint="eastAsia"/>
                        <w:b/>
                        <w:bCs/>
                      </w:rPr>
                      <w:t>重庆维普智图数据科技有限公司</w:t>
                    </w:r>
                  </w:p>
                </w:txbxContent>
              </v:textbox>
            </v:shape>
          </w:pict>
        </mc:Fallback>
      </mc:AlternateContent>
    </w:r>
    <w:r>
      <w:drawing>
        <wp:inline distT="0" distB="0" distL="114300" distR="114300">
          <wp:extent cx="956945" cy="228600"/>
          <wp:effectExtent l="0" t="0" r="14605" b="0"/>
          <wp:docPr id="1" name="图片 1" descr="D:\长期\品牌建设\CIS\VI设计\新logo\横版.png横版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 descr="D:\长期\品牌建设\CIS\VI设计\新logo\横版.png横版"/>
                  <pic:cNvPicPr>
                    <a:picLocks noChangeAspect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956945" cy="2286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5BF31E1"/>
    <w:multiLevelType w:val="singleLevel"/>
    <w:tmpl w:val="85BF31E1"/>
    <w:lvl w:ilvl="0" w:tentative="0">
      <w:start w:val="1"/>
      <w:numFmt w:val="decimalEnclosedCircleChinese"/>
      <w:suff w:val="nothing"/>
      <w:lvlText w:val="%1　"/>
      <w:lvlJc w:val="left"/>
      <w:pPr>
        <w:ind w:left="0" w:firstLine="400"/>
      </w:pPr>
      <w:rPr>
        <w:rFonts w:hint="eastAsia"/>
      </w:rPr>
    </w:lvl>
  </w:abstractNum>
  <w:abstractNum w:abstractNumId="1">
    <w:nsid w:val="88356457"/>
    <w:multiLevelType w:val="singleLevel"/>
    <w:tmpl w:val="88356457"/>
    <w:lvl w:ilvl="0" w:tentative="0">
      <w:start w:val="1"/>
      <w:numFmt w:val="decimalEnclosedCircleChinese"/>
      <w:suff w:val="nothing"/>
      <w:lvlText w:val="%1　"/>
      <w:lvlJc w:val="left"/>
      <w:pPr>
        <w:ind w:left="0" w:firstLine="400"/>
      </w:pPr>
      <w:rPr>
        <w:rFonts w:hint="eastAsia"/>
      </w:rPr>
    </w:lvl>
  </w:abstractNum>
  <w:abstractNum w:abstractNumId="2">
    <w:nsid w:val="89606FD5"/>
    <w:multiLevelType w:val="singleLevel"/>
    <w:tmpl w:val="89606FD5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3">
    <w:nsid w:val="8E1556C5"/>
    <w:multiLevelType w:val="singleLevel"/>
    <w:tmpl w:val="8E1556C5"/>
    <w:lvl w:ilvl="0" w:tentative="0">
      <w:start w:val="1"/>
      <w:numFmt w:val="decimalEnclosedCircleChinese"/>
      <w:suff w:val="nothing"/>
      <w:lvlText w:val="%1　"/>
      <w:lvlJc w:val="left"/>
      <w:pPr>
        <w:ind w:left="0" w:firstLine="400"/>
      </w:pPr>
      <w:rPr>
        <w:rFonts w:hint="eastAsia"/>
      </w:rPr>
    </w:lvl>
  </w:abstractNum>
  <w:abstractNum w:abstractNumId="4">
    <w:nsid w:val="92EB8F91"/>
    <w:multiLevelType w:val="singleLevel"/>
    <w:tmpl w:val="92EB8F91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5">
    <w:nsid w:val="967DBBDE"/>
    <w:multiLevelType w:val="singleLevel"/>
    <w:tmpl w:val="967DBBDE"/>
    <w:lvl w:ilvl="0" w:tentative="0">
      <w:start w:val="1"/>
      <w:numFmt w:val="decimalEnclosedCircleChinese"/>
      <w:suff w:val="nothing"/>
      <w:lvlText w:val="%1　"/>
      <w:lvlJc w:val="left"/>
      <w:pPr>
        <w:ind w:left="0" w:firstLine="400"/>
      </w:pPr>
      <w:rPr>
        <w:rFonts w:hint="eastAsia"/>
      </w:rPr>
    </w:lvl>
  </w:abstractNum>
  <w:abstractNum w:abstractNumId="6">
    <w:nsid w:val="AC628788"/>
    <w:multiLevelType w:val="singleLevel"/>
    <w:tmpl w:val="AC628788"/>
    <w:lvl w:ilvl="0" w:tentative="0">
      <w:start w:val="1"/>
      <w:numFmt w:val="decimalEnclosedCircleChinese"/>
      <w:suff w:val="nothing"/>
      <w:lvlText w:val="%1　"/>
      <w:lvlJc w:val="left"/>
      <w:pPr>
        <w:ind w:left="0" w:firstLine="400"/>
      </w:pPr>
      <w:rPr>
        <w:rFonts w:hint="eastAsia"/>
      </w:rPr>
    </w:lvl>
  </w:abstractNum>
  <w:abstractNum w:abstractNumId="7">
    <w:nsid w:val="B05E628B"/>
    <w:multiLevelType w:val="singleLevel"/>
    <w:tmpl w:val="B05E628B"/>
    <w:lvl w:ilvl="0" w:tentative="0">
      <w:start w:val="1"/>
      <w:numFmt w:val="decimalEnclosedCircleChinese"/>
      <w:suff w:val="nothing"/>
      <w:lvlText w:val="%1　"/>
      <w:lvlJc w:val="left"/>
      <w:pPr>
        <w:ind w:left="0" w:firstLine="400"/>
      </w:pPr>
      <w:rPr>
        <w:rFonts w:hint="eastAsia"/>
      </w:rPr>
    </w:lvl>
  </w:abstractNum>
  <w:abstractNum w:abstractNumId="8">
    <w:nsid w:val="B1A39215"/>
    <w:multiLevelType w:val="singleLevel"/>
    <w:tmpl w:val="B1A39215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9">
    <w:nsid w:val="B1FF0A24"/>
    <w:multiLevelType w:val="singleLevel"/>
    <w:tmpl w:val="B1FF0A24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10">
    <w:nsid w:val="B26D3B04"/>
    <w:multiLevelType w:val="singleLevel"/>
    <w:tmpl w:val="B26D3B04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11">
    <w:nsid w:val="BA466627"/>
    <w:multiLevelType w:val="singleLevel"/>
    <w:tmpl w:val="BA466627"/>
    <w:lvl w:ilvl="0" w:tentative="0">
      <w:start w:val="1"/>
      <w:numFmt w:val="decimalEnclosedCircleChinese"/>
      <w:suff w:val="nothing"/>
      <w:lvlText w:val="%1　"/>
      <w:lvlJc w:val="left"/>
      <w:pPr>
        <w:ind w:left="0" w:firstLine="400"/>
      </w:pPr>
      <w:rPr>
        <w:rFonts w:hint="eastAsia"/>
      </w:rPr>
    </w:lvl>
  </w:abstractNum>
  <w:abstractNum w:abstractNumId="12">
    <w:nsid w:val="BAB381AB"/>
    <w:multiLevelType w:val="singleLevel"/>
    <w:tmpl w:val="BAB381AB"/>
    <w:lvl w:ilvl="0" w:tentative="0">
      <w:start w:val="1"/>
      <w:numFmt w:val="decimalEnclosedCircleChinese"/>
      <w:suff w:val="nothing"/>
      <w:lvlText w:val="%1　"/>
      <w:lvlJc w:val="left"/>
      <w:pPr>
        <w:ind w:left="0" w:firstLine="400"/>
      </w:pPr>
      <w:rPr>
        <w:rFonts w:hint="eastAsia"/>
      </w:rPr>
    </w:lvl>
  </w:abstractNum>
  <w:abstractNum w:abstractNumId="13">
    <w:nsid w:val="BCB88569"/>
    <w:multiLevelType w:val="singleLevel"/>
    <w:tmpl w:val="BCB88569"/>
    <w:lvl w:ilvl="0" w:tentative="0">
      <w:start w:val="1"/>
      <w:numFmt w:val="decimalEnclosedCircleChinese"/>
      <w:suff w:val="nothing"/>
      <w:lvlText w:val="%1　"/>
      <w:lvlJc w:val="left"/>
      <w:pPr>
        <w:ind w:left="0" w:firstLine="400"/>
      </w:pPr>
      <w:rPr>
        <w:rFonts w:hint="eastAsia"/>
      </w:rPr>
    </w:lvl>
  </w:abstractNum>
  <w:abstractNum w:abstractNumId="14">
    <w:nsid w:val="C240D658"/>
    <w:multiLevelType w:val="singleLevel"/>
    <w:tmpl w:val="C240D658"/>
    <w:lvl w:ilvl="0" w:tentative="0">
      <w:start w:val="1"/>
      <w:numFmt w:val="decimalEnclosedCircleChinese"/>
      <w:suff w:val="nothing"/>
      <w:lvlText w:val="%1　"/>
      <w:lvlJc w:val="left"/>
      <w:pPr>
        <w:ind w:left="0" w:firstLine="400"/>
      </w:pPr>
      <w:rPr>
        <w:rFonts w:hint="eastAsia"/>
      </w:rPr>
    </w:lvl>
  </w:abstractNum>
  <w:abstractNum w:abstractNumId="15">
    <w:nsid w:val="C62D8D3C"/>
    <w:multiLevelType w:val="singleLevel"/>
    <w:tmpl w:val="C62D8D3C"/>
    <w:lvl w:ilvl="0" w:tentative="0">
      <w:start w:val="1"/>
      <w:numFmt w:val="decimalEnclosedCircleChinese"/>
      <w:suff w:val="nothing"/>
      <w:lvlText w:val="%1　"/>
      <w:lvlJc w:val="left"/>
      <w:pPr>
        <w:ind w:left="0" w:firstLine="400"/>
      </w:pPr>
      <w:rPr>
        <w:rFonts w:hint="eastAsia"/>
      </w:rPr>
    </w:lvl>
  </w:abstractNum>
  <w:abstractNum w:abstractNumId="16">
    <w:nsid w:val="CA52FC85"/>
    <w:multiLevelType w:val="singleLevel"/>
    <w:tmpl w:val="CA52FC85"/>
    <w:lvl w:ilvl="0" w:tentative="0">
      <w:start w:val="1"/>
      <w:numFmt w:val="decimalEnclosedCircleChinese"/>
      <w:suff w:val="nothing"/>
      <w:lvlText w:val="%1　"/>
      <w:lvlJc w:val="left"/>
      <w:pPr>
        <w:ind w:left="0" w:firstLine="400"/>
      </w:pPr>
      <w:rPr>
        <w:rFonts w:hint="eastAsia"/>
      </w:rPr>
    </w:lvl>
  </w:abstractNum>
  <w:abstractNum w:abstractNumId="17">
    <w:nsid w:val="CEF1361F"/>
    <w:multiLevelType w:val="singleLevel"/>
    <w:tmpl w:val="CEF1361F"/>
    <w:lvl w:ilvl="0" w:tentative="0">
      <w:start w:val="1"/>
      <w:numFmt w:val="decimalEnclosedCircleChinese"/>
      <w:suff w:val="nothing"/>
      <w:lvlText w:val="%1　"/>
      <w:lvlJc w:val="left"/>
      <w:pPr>
        <w:ind w:left="0" w:firstLine="400"/>
      </w:pPr>
      <w:rPr>
        <w:rFonts w:hint="eastAsia"/>
      </w:rPr>
    </w:lvl>
  </w:abstractNum>
  <w:abstractNum w:abstractNumId="18">
    <w:nsid w:val="D2D29C29"/>
    <w:multiLevelType w:val="singleLevel"/>
    <w:tmpl w:val="D2D29C29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19">
    <w:nsid w:val="DC5DBA44"/>
    <w:multiLevelType w:val="singleLevel"/>
    <w:tmpl w:val="DC5DBA44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20">
    <w:nsid w:val="E6076F8E"/>
    <w:multiLevelType w:val="singleLevel"/>
    <w:tmpl w:val="E6076F8E"/>
    <w:lvl w:ilvl="0" w:tentative="0">
      <w:start w:val="1"/>
      <w:numFmt w:val="decimalEnclosedCircleChinese"/>
      <w:suff w:val="nothing"/>
      <w:lvlText w:val="%1　"/>
      <w:lvlJc w:val="left"/>
      <w:pPr>
        <w:ind w:left="0" w:firstLine="400"/>
      </w:pPr>
      <w:rPr>
        <w:rFonts w:hint="eastAsia"/>
      </w:rPr>
    </w:lvl>
  </w:abstractNum>
  <w:abstractNum w:abstractNumId="21">
    <w:nsid w:val="F02E5300"/>
    <w:multiLevelType w:val="singleLevel"/>
    <w:tmpl w:val="F02E5300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22">
    <w:nsid w:val="F149EFCF"/>
    <w:multiLevelType w:val="singleLevel"/>
    <w:tmpl w:val="F149EFCF"/>
    <w:lvl w:ilvl="0" w:tentative="0">
      <w:start w:val="1"/>
      <w:numFmt w:val="decimalEnclosedCircleChinese"/>
      <w:suff w:val="nothing"/>
      <w:lvlText w:val="%1　"/>
      <w:lvlJc w:val="left"/>
      <w:pPr>
        <w:ind w:left="0" w:firstLine="400"/>
      </w:pPr>
      <w:rPr>
        <w:rFonts w:hint="eastAsia"/>
      </w:rPr>
    </w:lvl>
  </w:abstractNum>
  <w:abstractNum w:abstractNumId="23">
    <w:nsid w:val="F4996252"/>
    <w:multiLevelType w:val="singleLevel"/>
    <w:tmpl w:val="F4996252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24">
    <w:nsid w:val="FA4757D8"/>
    <w:multiLevelType w:val="singleLevel"/>
    <w:tmpl w:val="FA4757D8"/>
    <w:lvl w:ilvl="0" w:tentative="0">
      <w:start w:val="1"/>
      <w:numFmt w:val="decimalEnclosedCircleChinese"/>
      <w:suff w:val="nothing"/>
      <w:lvlText w:val="%1　"/>
      <w:lvlJc w:val="left"/>
      <w:pPr>
        <w:ind w:left="0" w:firstLine="400"/>
      </w:pPr>
      <w:rPr>
        <w:rFonts w:hint="eastAsia"/>
      </w:rPr>
    </w:lvl>
  </w:abstractNum>
  <w:abstractNum w:abstractNumId="25">
    <w:nsid w:val="113B5020"/>
    <w:multiLevelType w:val="singleLevel"/>
    <w:tmpl w:val="113B5020"/>
    <w:lvl w:ilvl="0" w:tentative="0">
      <w:start w:val="1"/>
      <w:numFmt w:val="decimalEnclosedCircleChinese"/>
      <w:suff w:val="nothing"/>
      <w:lvlText w:val="%1　"/>
      <w:lvlJc w:val="left"/>
      <w:pPr>
        <w:ind w:left="0" w:firstLine="400"/>
      </w:pPr>
      <w:rPr>
        <w:rFonts w:hint="eastAsia"/>
      </w:rPr>
    </w:lvl>
  </w:abstractNum>
  <w:abstractNum w:abstractNumId="26">
    <w:nsid w:val="165BB267"/>
    <w:multiLevelType w:val="singleLevel"/>
    <w:tmpl w:val="165BB267"/>
    <w:lvl w:ilvl="0" w:tentative="0">
      <w:start w:val="1"/>
      <w:numFmt w:val="decimalEnclosedCircleChinese"/>
      <w:suff w:val="nothing"/>
      <w:lvlText w:val="%1　"/>
      <w:lvlJc w:val="left"/>
      <w:pPr>
        <w:ind w:left="0" w:firstLine="400"/>
      </w:pPr>
      <w:rPr>
        <w:rFonts w:hint="eastAsia"/>
      </w:rPr>
    </w:lvl>
  </w:abstractNum>
  <w:abstractNum w:abstractNumId="27">
    <w:nsid w:val="1D78E096"/>
    <w:multiLevelType w:val="singleLevel"/>
    <w:tmpl w:val="1D78E096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28">
    <w:nsid w:val="1FC9F5AC"/>
    <w:multiLevelType w:val="singleLevel"/>
    <w:tmpl w:val="1FC9F5AC"/>
    <w:lvl w:ilvl="0" w:tentative="0">
      <w:start w:val="1"/>
      <w:numFmt w:val="decimalEnclosedCircleChinese"/>
      <w:suff w:val="nothing"/>
      <w:lvlText w:val="%1　"/>
      <w:lvlJc w:val="left"/>
      <w:pPr>
        <w:ind w:left="0" w:firstLine="400"/>
      </w:pPr>
      <w:rPr>
        <w:rFonts w:hint="eastAsia"/>
      </w:rPr>
    </w:lvl>
  </w:abstractNum>
  <w:abstractNum w:abstractNumId="29">
    <w:nsid w:val="24BC729F"/>
    <w:multiLevelType w:val="multilevel"/>
    <w:tmpl w:val="24BC729F"/>
    <w:lvl w:ilvl="0" w:tentative="0">
      <w:start w:val="1"/>
      <w:numFmt w:val="decimalEnclosedCircleChinese"/>
      <w:suff w:val="nothing"/>
      <w:lvlText w:val="%1　"/>
      <w:lvlJc w:val="left"/>
      <w:pPr>
        <w:ind w:left="25" w:firstLine="400"/>
      </w:pPr>
      <w:rPr>
        <w:rFonts w:hint="eastAsia" w:ascii="宋体" w:hAnsi="宋体" w:eastAsia="宋体"/>
      </w:rPr>
    </w:lvl>
    <w:lvl w:ilvl="1" w:tentative="0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 w:tentative="0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 w:tentative="0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 w:tentative="0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 w:tentative="0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 w:tentative="0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 w:tentative="0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 w:tentative="0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30">
    <w:nsid w:val="48014D26"/>
    <w:multiLevelType w:val="singleLevel"/>
    <w:tmpl w:val="48014D26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31">
    <w:nsid w:val="4C20AC56"/>
    <w:multiLevelType w:val="singleLevel"/>
    <w:tmpl w:val="4C20AC56"/>
    <w:lvl w:ilvl="0" w:tentative="0">
      <w:start w:val="1"/>
      <w:numFmt w:val="decimalEnclosedCircleChinese"/>
      <w:suff w:val="nothing"/>
      <w:lvlText w:val="%1　"/>
      <w:lvlJc w:val="left"/>
      <w:pPr>
        <w:ind w:left="0" w:firstLine="400"/>
      </w:pPr>
      <w:rPr>
        <w:rFonts w:hint="eastAsia"/>
      </w:rPr>
    </w:lvl>
  </w:abstractNum>
  <w:abstractNum w:abstractNumId="32">
    <w:nsid w:val="4F028812"/>
    <w:multiLevelType w:val="singleLevel"/>
    <w:tmpl w:val="4F028812"/>
    <w:lvl w:ilvl="0" w:tentative="0">
      <w:start w:val="1"/>
      <w:numFmt w:val="decimalEnclosedCircleChinese"/>
      <w:suff w:val="nothing"/>
      <w:lvlText w:val="%1　"/>
      <w:lvlJc w:val="left"/>
      <w:pPr>
        <w:ind w:left="0" w:firstLine="400"/>
      </w:pPr>
      <w:rPr>
        <w:rFonts w:hint="eastAsia"/>
      </w:rPr>
    </w:lvl>
  </w:abstractNum>
  <w:abstractNum w:abstractNumId="33">
    <w:nsid w:val="525F0739"/>
    <w:multiLevelType w:val="singleLevel"/>
    <w:tmpl w:val="525F0739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34">
    <w:nsid w:val="5312B7B8"/>
    <w:multiLevelType w:val="singleLevel"/>
    <w:tmpl w:val="5312B7B8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35">
    <w:nsid w:val="567E266A"/>
    <w:multiLevelType w:val="singleLevel"/>
    <w:tmpl w:val="567E266A"/>
    <w:lvl w:ilvl="0" w:tentative="0">
      <w:start w:val="1"/>
      <w:numFmt w:val="decimalEnclosedCircleChinese"/>
      <w:suff w:val="nothing"/>
      <w:lvlText w:val="%1　"/>
      <w:lvlJc w:val="left"/>
      <w:pPr>
        <w:ind w:left="0" w:firstLine="400"/>
      </w:pPr>
      <w:rPr>
        <w:rFonts w:hint="eastAsia"/>
      </w:rPr>
    </w:lvl>
  </w:abstractNum>
  <w:abstractNum w:abstractNumId="36">
    <w:nsid w:val="56B47D9C"/>
    <w:multiLevelType w:val="multilevel"/>
    <w:tmpl w:val="56B47D9C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  <w:lvl w:ilvl="1" w:tentative="0">
      <w:start w:val="1"/>
      <w:numFmt w:val="decimal"/>
      <w:lvlText w:val="%1.%2."/>
      <w:lvlJc w:val="left"/>
      <w:pPr>
        <w:ind w:left="567" w:hanging="567"/>
      </w:pPr>
      <w:rPr>
        <w:rFonts w:hint="default"/>
      </w:rPr>
    </w:lvl>
    <w:lvl w:ilvl="2" w:tentative="0">
      <w:start w:val="1"/>
      <w:numFmt w:val="decimal"/>
      <w:lvlText w:val="%1.%2.%3."/>
      <w:lvlJc w:val="left"/>
      <w:pPr>
        <w:ind w:left="709" w:hanging="709"/>
      </w:pPr>
      <w:rPr>
        <w:rFonts w:hint="default"/>
      </w:rPr>
    </w:lvl>
    <w:lvl w:ilvl="3" w:tentative="0">
      <w:start w:val="1"/>
      <w:numFmt w:val="decimal"/>
      <w:lvlText w:val="%1.%2.%3.%4."/>
      <w:lvlJc w:val="left"/>
      <w:pPr>
        <w:ind w:left="850" w:hanging="850"/>
      </w:pPr>
      <w:rPr>
        <w:rFonts w:hint="default"/>
      </w:rPr>
    </w:lvl>
    <w:lvl w:ilvl="4" w:tentative="0">
      <w:start w:val="1"/>
      <w:numFmt w:val="decimal"/>
      <w:lvlText w:val="%1.%2.%3.%4.%5."/>
      <w:lvlJc w:val="left"/>
      <w:pPr>
        <w:ind w:left="991" w:hanging="991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1134" w:hanging="1134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1275" w:hanging="1275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abstractNum w:abstractNumId="37">
    <w:nsid w:val="5AD48A41"/>
    <w:multiLevelType w:val="singleLevel"/>
    <w:tmpl w:val="5AD48A41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38">
    <w:nsid w:val="61A84A5E"/>
    <w:multiLevelType w:val="singleLevel"/>
    <w:tmpl w:val="61A84A5E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39">
    <w:nsid w:val="689499C0"/>
    <w:multiLevelType w:val="singleLevel"/>
    <w:tmpl w:val="689499C0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40">
    <w:nsid w:val="68ADE431"/>
    <w:multiLevelType w:val="singleLevel"/>
    <w:tmpl w:val="68ADE431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41">
    <w:nsid w:val="693B50C8"/>
    <w:multiLevelType w:val="multilevel"/>
    <w:tmpl w:val="693B50C8"/>
    <w:lvl w:ilvl="0" w:tentative="0">
      <w:start w:val="1"/>
      <w:numFmt w:val="bullet"/>
      <w:lvlText w:val=""/>
      <w:lvlJc w:val="left"/>
      <w:pPr>
        <w:ind w:left="925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345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765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185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605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3025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445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865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285" w:hanging="420"/>
      </w:pPr>
      <w:rPr>
        <w:rFonts w:hint="default" w:ascii="Wingdings" w:hAnsi="Wingdings"/>
      </w:rPr>
    </w:lvl>
  </w:abstractNum>
  <w:abstractNum w:abstractNumId="42">
    <w:nsid w:val="77EABE3F"/>
    <w:multiLevelType w:val="singleLevel"/>
    <w:tmpl w:val="77EABE3F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43">
    <w:nsid w:val="78F5A3A1"/>
    <w:multiLevelType w:val="singleLevel"/>
    <w:tmpl w:val="78F5A3A1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44">
    <w:nsid w:val="7FA4A1BC"/>
    <w:multiLevelType w:val="singleLevel"/>
    <w:tmpl w:val="7FA4A1BC"/>
    <w:lvl w:ilvl="0" w:tentative="0">
      <w:start w:val="1"/>
      <w:numFmt w:val="decimalEnclosedCircleChinese"/>
      <w:suff w:val="nothing"/>
      <w:lvlText w:val="%1　"/>
      <w:lvlJc w:val="left"/>
      <w:pPr>
        <w:ind w:left="0" w:firstLine="400"/>
      </w:pPr>
      <w:rPr>
        <w:rFonts w:hint="eastAsia"/>
      </w:rPr>
    </w:lvl>
  </w:abstractNum>
  <w:num w:numId="1">
    <w:abstractNumId w:val="36"/>
  </w:num>
  <w:num w:numId="2">
    <w:abstractNumId w:val="3"/>
  </w:num>
  <w:num w:numId="3">
    <w:abstractNumId w:val="21"/>
  </w:num>
  <w:num w:numId="4">
    <w:abstractNumId w:val="38"/>
  </w:num>
  <w:num w:numId="5">
    <w:abstractNumId w:val="18"/>
  </w:num>
  <w:num w:numId="6">
    <w:abstractNumId w:val="7"/>
  </w:num>
  <w:num w:numId="7">
    <w:abstractNumId w:val="2"/>
  </w:num>
  <w:num w:numId="8">
    <w:abstractNumId w:val="6"/>
  </w:num>
  <w:num w:numId="9">
    <w:abstractNumId w:val="39"/>
  </w:num>
  <w:num w:numId="10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41"/>
  </w:num>
  <w:num w:numId="12">
    <w:abstractNumId w:val="0"/>
  </w:num>
  <w:num w:numId="13">
    <w:abstractNumId w:val="8"/>
  </w:num>
  <w:num w:numId="14">
    <w:abstractNumId w:val="26"/>
  </w:num>
  <w:num w:numId="15">
    <w:abstractNumId w:val="15"/>
  </w:num>
  <w:num w:numId="16">
    <w:abstractNumId w:val="13"/>
  </w:num>
  <w:num w:numId="17">
    <w:abstractNumId w:val="1"/>
  </w:num>
  <w:num w:numId="18">
    <w:abstractNumId w:val="25"/>
  </w:num>
  <w:num w:numId="19">
    <w:abstractNumId w:val="10"/>
  </w:num>
  <w:num w:numId="20">
    <w:abstractNumId w:val="35"/>
  </w:num>
  <w:num w:numId="21">
    <w:abstractNumId w:val="5"/>
  </w:num>
  <w:num w:numId="22">
    <w:abstractNumId w:val="43"/>
  </w:num>
  <w:num w:numId="23">
    <w:abstractNumId w:val="12"/>
  </w:num>
  <w:num w:numId="24">
    <w:abstractNumId w:val="23"/>
  </w:num>
  <w:num w:numId="25">
    <w:abstractNumId w:val="32"/>
  </w:num>
  <w:num w:numId="26">
    <w:abstractNumId w:val="9"/>
  </w:num>
  <w:num w:numId="27">
    <w:abstractNumId w:val="17"/>
  </w:num>
  <w:num w:numId="28">
    <w:abstractNumId w:val="30"/>
  </w:num>
  <w:num w:numId="29">
    <w:abstractNumId w:val="16"/>
  </w:num>
  <w:num w:numId="30">
    <w:abstractNumId w:val="33"/>
  </w:num>
  <w:num w:numId="31">
    <w:abstractNumId w:val="44"/>
  </w:num>
  <w:num w:numId="32">
    <w:abstractNumId w:val="37"/>
  </w:num>
  <w:num w:numId="33">
    <w:abstractNumId w:val="22"/>
  </w:num>
  <w:num w:numId="34">
    <w:abstractNumId w:val="19"/>
  </w:num>
  <w:num w:numId="35">
    <w:abstractNumId w:val="20"/>
  </w:num>
  <w:num w:numId="36">
    <w:abstractNumId w:val="40"/>
  </w:num>
  <w:num w:numId="37">
    <w:abstractNumId w:val="24"/>
  </w:num>
  <w:num w:numId="38">
    <w:abstractNumId w:val="34"/>
  </w:num>
  <w:num w:numId="39">
    <w:abstractNumId w:val="14"/>
  </w:num>
  <w:num w:numId="40">
    <w:abstractNumId w:val="42"/>
  </w:num>
  <w:num w:numId="41">
    <w:abstractNumId w:val="28"/>
  </w:num>
  <w:num w:numId="42">
    <w:abstractNumId w:val="4"/>
  </w:num>
  <w:num w:numId="43">
    <w:abstractNumId w:val="27"/>
  </w:num>
  <w:num w:numId="44">
    <w:abstractNumId w:val="11"/>
  </w:num>
  <w:num w:numId="45">
    <w:abstractNumId w:val="3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2ZmZDQxYTVkMDgyYzA5ZTliOGYwYWU4ZDUwZGZhZjcifQ=="/>
  </w:docVars>
  <w:rsids>
    <w:rsidRoot w:val="00F776A4"/>
    <w:rsid w:val="00052858"/>
    <w:rsid w:val="00070541"/>
    <w:rsid w:val="000B4170"/>
    <w:rsid w:val="000F3657"/>
    <w:rsid w:val="00123DB9"/>
    <w:rsid w:val="002733B1"/>
    <w:rsid w:val="0032361C"/>
    <w:rsid w:val="003F4545"/>
    <w:rsid w:val="003F773F"/>
    <w:rsid w:val="00434D10"/>
    <w:rsid w:val="0044708C"/>
    <w:rsid w:val="004D3B0B"/>
    <w:rsid w:val="0050436C"/>
    <w:rsid w:val="006528E9"/>
    <w:rsid w:val="006A24C7"/>
    <w:rsid w:val="006E7804"/>
    <w:rsid w:val="006F6366"/>
    <w:rsid w:val="00700432"/>
    <w:rsid w:val="007635EA"/>
    <w:rsid w:val="0079178B"/>
    <w:rsid w:val="007C4B71"/>
    <w:rsid w:val="007E2CE8"/>
    <w:rsid w:val="00800C39"/>
    <w:rsid w:val="008A1ACD"/>
    <w:rsid w:val="008A43DF"/>
    <w:rsid w:val="0096722E"/>
    <w:rsid w:val="009A3164"/>
    <w:rsid w:val="009A5AF6"/>
    <w:rsid w:val="009A7CD5"/>
    <w:rsid w:val="009C251A"/>
    <w:rsid w:val="009D7C8D"/>
    <w:rsid w:val="00A14572"/>
    <w:rsid w:val="00A85495"/>
    <w:rsid w:val="00AA085F"/>
    <w:rsid w:val="00AD7501"/>
    <w:rsid w:val="00AF1B9E"/>
    <w:rsid w:val="00B216A6"/>
    <w:rsid w:val="00B86081"/>
    <w:rsid w:val="00BD3659"/>
    <w:rsid w:val="00C11714"/>
    <w:rsid w:val="00CB4A35"/>
    <w:rsid w:val="00D0009D"/>
    <w:rsid w:val="00D409C1"/>
    <w:rsid w:val="00D87C1C"/>
    <w:rsid w:val="00D96428"/>
    <w:rsid w:val="00DC0B92"/>
    <w:rsid w:val="00DC3574"/>
    <w:rsid w:val="00E3413F"/>
    <w:rsid w:val="00ED5F7F"/>
    <w:rsid w:val="00EF6895"/>
    <w:rsid w:val="00F045B5"/>
    <w:rsid w:val="00F23D8A"/>
    <w:rsid w:val="00F776A4"/>
    <w:rsid w:val="00F8767B"/>
    <w:rsid w:val="0144651F"/>
    <w:rsid w:val="01B97F5E"/>
    <w:rsid w:val="023B2CCE"/>
    <w:rsid w:val="02D130A5"/>
    <w:rsid w:val="03190CB5"/>
    <w:rsid w:val="03297434"/>
    <w:rsid w:val="034C4CF5"/>
    <w:rsid w:val="035B0978"/>
    <w:rsid w:val="03FF4730"/>
    <w:rsid w:val="056B4A54"/>
    <w:rsid w:val="058F3674"/>
    <w:rsid w:val="06483C7C"/>
    <w:rsid w:val="06EC2DDC"/>
    <w:rsid w:val="07F91018"/>
    <w:rsid w:val="0978425B"/>
    <w:rsid w:val="0A005128"/>
    <w:rsid w:val="0BC112F4"/>
    <w:rsid w:val="0BD032E6"/>
    <w:rsid w:val="0C021D86"/>
    <w:rsid w:val="0D2546FA"/>
    <w:rsid w:val="0DAC7C3F"/>
    <w:rsid w:val="0DC67C8B"/>
    <w:rsid w:val="0E8F62CF"/>
    <w:rsid w:val="0F0C5A93"/>
    <w:rsid w:val="0F6A666F"/>
    <w:rsid w:val="0FF13183"/>
    <w:rsid w:val="1256668F"/>
    <w:rsid w:val="13E05B75"/>
    <w:rsid w:val="14B341C8"/>
    <w:rsid w:val="16ED7AE9"/>
    <w:rsid w:val="17A44C41"/>
    <w:rsid w:val="18AB63FB"/>
    <w:rsid w:val="18F13FC7"/>
    <w:rsid w:val="19704F4F"/>
    <w:rsid w:val="19A90B8D"/>
    <w:rsid w:val="1B234807"/>
    <w:rsid w:val="1B9E2247"/>
    <w:rsid w:val="1BAB08D9"/>
    <w:rsid w:val="1BEF290B"/>
    <w:rsid w:val="1C9B653F"/>
    <w:rsid w:val="1C9F2EDA"/>
    <w:rsid w:val="1E3D5F17"/>
    <w:rsid w:val="1EF36D1B"/>
    <w:rsid w:val="20847C5E"/>
    <w:rsid w:val="20EB305C"/>
    <w:rsid w:val="21577120"/>
    <w:rsid w:val="216E446A"/>
    <w:rsid w:val="22B02748"/>
    <w:rsid w:val="23D0157D"/>
    <w:rsid w:val="242D23BA"/>
    <w:rsid w:val="24702DAF"/>
    <w:rsid w:val="253729D8"/>
    <w:rsid w:val="25E334E7"/>
    <w:rsid w:val="26185545"/>
    <w:rsid w:val="26893940"/>
    <w:rsid w:val="28330E8E"/>
    <w:rsid w:val="289F5B02"/>
    <w:rsid w:val="28A23518"/>
    <w:rsid w:val="29F25AF6"/>
    <w:rsid w:val="2AFC2AE6"/>
    <w:rsid w:val="2B294175"/>
    <w:rsid w:val="2CB90C8F"/>
    <w:rsid w:val="2CBE0303"/>
    <w:rsid w:val="2CC214AD"/>
    <w:rsid w:val="2EC517F7"/>
    <w:rsid w:val="2EC639EA"/>
    <w:rsid w:val="2EF340F3"/>
    <w:rsid w:val="2F8618AF"/>
    <w:rsid w:val="2FBC4B03"/>
    <w:rsid w:val="325624F0"/>
    <w:rsid w:val="33B503BF"/>
    <w:rsid w:val="33BB2C50"/>
    <w:rsid w:val="34931DC5"/>
    <w:rsid w:val="34AF0AA1"/>
    <w:rsid w:val="35697D77"/>
    <w:rsid w:val="356F1C00"/>
    <w:rsid w:val="35E81328"/>
    <w:rsid w:val="366642A9"/>
    <w:rsid w:val="38F60B75"/>
    <w:rsid w:val="39442C23"/>
    <w:rsid w:val="395D2A97"/>
    <w:rsid w:val="399B34CA"/>
    <w:rsid w:val="3A7B3A28"/>
    <w:rsid w:val="3ADE7B13"/>
    <w:rsid w:val="3BAF4C51"/>
    <w:rsid w:val="3BCA5C37"/>
    <w:rsid w:val="3C0B4937"/>
    <w:rsid w:val="3E3612F0"/>
    <w:rsid w:val="3E576649"/>
    <w:rsid w:val="3EF319E0"/>
    <w:rsid w:val="40104887"/>
    <w:rsid w:val="41984EBF"/>
    <w:rsid w:val="41CC4B69"/>
    <w:rsid w:val="41D13D0A"/>
    <w:rsid w:val="4351542C"/>
    <w:rsid w:val="43613542"/>
    <w:rsid w:val="447D336C"/>
    <w:rsid w:val="45A32084"/>
    <w:rsid w:val="45AD687B"/>
    <w:rsid w:val="466E603E"/>
    <w:rsid w:val="46AE2A8F"/>
    <w:rsid w:val="47A345BE"/>
    <w:rsid w:val="4808522C"/>
    <w:rsid w:val="4BFC4791"/>
    <w:rsid w:val="4C1248AE"/>
    <w:rsid w:val="4CA54934"/>
    <w:rsid w:val="4D4B54DB"/>
    <w:rsid w:val="4FD53AAF"/>
    <w:rsid w:val="4FF51744"/>
    <w:rsid w:val="501A0BD2"/>
    <w:rsid w:val="5066445E"/>
    <w:rsid w:val="51333E2E"/>
    <w:rsid w:val="51D75590"/>
    <w:rsid w:val="53153654"/>
    <w:rsid w:val="54A04C3D"/>
    <w:rsid w:val="54E22B38"/>
    <w:rsid w:val="54EC7E07"/>
    <w:rsid w:val="56014833"/>
    <w:rsid w:val="56275A01"/>
    <w:rsid w:val="571D26C0"/>
    <w:rsid w:val="594A568B"/>
    <w:rsid w:val="5AD20FEA"/>
    <w:rsid w:val="5BE2525D"/>
    <w:rsid w:val="5C2041D1"/>
    <w:rsid w:val="5C7560D1"/>
    <w:rsid w:val="5C995A73"/>
    <w:rsid w:val="5D740137"/>
    <w:rsid w:val="5D957B5B"/>
    <w:rsid w:val="5F653ACF"/>
    <w:rsid w:val="5F831334"/>
    <w:rsid w:val="5FC3459E"/>
    <w:rsid w:val="60086116"/>
    <w:rsid w:val="605D21D8"/>
    <w:rsid w:val="608C39E9"/>
    <w:rsid w:val="613113D7"/>
    <w:rsid w:val="61814B15"/>
    <w:rsid w:val="62AB59AF"/>
    <w:rsid w:val="632C3261"/>
    <w:rsid w:val="636D39F6"/>
    <w:rsid w:val="64C818F9"/>
    <w:rsid w:val="6751478F"/>
    <w:rsid w:val="678C71C3"/>
    <w:rsid w:val="67FB1823"/>
    <w:rsid w:val="68053577"/>
    <w:rsid w:val="68BC70DE"/>
    <w:rsid w:val="68D72FAB"/>
    <w:rsid w:val="69633D56"/>
    <w:rsid w:val="6A0714B9"/>
    <w:rsid w:val="6A60745D"/>
    <w:rsid w:val="6A6F6242"/>
    <w:rsid w:val="6AAC7C62"/>
    <w:rsid w:val="6AB27BED"/>
    <w:rsid w:val="6BA26EFA"/>
    <w:rsid w:val="6ED351B3"/>
    <w:rsid w:val="6EDC081C"/>
    <w:rsid w:val="702E2A21"/>
    <w:rsid w:val="7064306C"/>
    <w:rsid w:val="70657DB3"/>
    <w:rsid w:val="709D754D"/>
    <w:rsid w:val="70B23C55"/>
    <w:rsid w:val="71044B32"/>
    <w:rsid w:val="717856E2"/>
    <w:rsid w:val="72A252EE"/>
    <w:rsid w:val="73111216"/>
    <w:rsid w:val="733B0192"/>
    <w:rsid w:val="738B7B30"/>
    <w:rsid w:val="75054085"/>
    <w:rsid w:val="76200A04"/>
    <w:rsid w:val="768371E5"/>
    <w:rsid w:val="76930B91"/>
    <w:rsid w:val="76D038F3"/>
    <w:rsid w:val="77521091"/>
    <w:rsid w:val="78771590"/>
    <w:rsid w:val="791365FE"/>
    <w:rsid w:val="7979484E"/>
    <w:rsid w:val="79B778D1"/>
    <w:rsid w:val="7A822729"/>
    <w:rsid w:val="7AA53BCD"/>
    <w:rsid w:val="7ED4352B"/>
    <w:rsid w:val="7EDB7F07"/>
    <w:rsid w:val="7F555956"/>
    <w:rsid w:val="7FAA49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2881" w:firstLineChars="200"/>
      <w:jc w:val="both"/>
    </w:pPr>
    <w:rPr>
      <w:rFonts w:asciiTheme="minorAscii" w:hAnsiTheme="minorAscii" w:eastAsiaTheme="minorEastAsia" w:cstheme="minorBidi"/>
      <w:kern w:val="2"/>
      <w:sz w:val="24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spacing w:before="340" w:after="330" w:line="576" w:lineRule="auto"/>
      <w:ind w:firstLine="0" w:firstLineChars="0"/>
      <w:outlineLvl w:val="0"/>
    </w:pPr>
    <w:rPr>
      <w:b/>
      <w:kern w:val="44"/>
      <w:sz w:val="44"/>
    </w:rPr>
  </w:style>
  <w:style w:type="paragraph" w:styleId="3">
    <w:name w:val="heading 2"/>
    <w:basedOn w:val="1"/>
    <w:next w:val="1"/>
    <w:autoRedefine/>
    <w:unhideWhenUsed/>
    <w:qFormat/>
    <w:uiPriority w:val="9"/>
    <w:pPr>
      <w:keepNext/>
      <w:keepLines/>
      <w:spacing w:before="260" w:after="260" w:line="413" w:lineRule="auto"/>
      <w:ind w:firstLine="0" w:firstLineChars="0"/>
      <w:outlineLvl w:val="1"/>
    </w:pPr>
    <w:rPr>
      <w:rFonts w:ascii="Arial" w:hAnsi="Arial" w:eastAsia="黑体"/>
      <w:b/>
      <w:sz w:val="32"/>
    </w:rPr>
  </w:style>
  <w:style w:type="paragraph" w:styleId="4">
    <w:name w:val="heading 3"/>
    <w:basedOn w:val="1"/>
    <w:next w:val="1"/>
    <w:link w:val="13"/>
    <w:autoRedefine/>
    <w:unhideWhenUsed/>
    <w:qFormat/>
    <w:uiPriority w:val="9"/>
    <w:pPr>
      <w:keepNext/>
      <w:keepLines/>
      <w:spacing w:before="260" w:after="260" w:line="416" w:lineRule="auto"/>
      <w:ind w:firstLine="0" w:firstLineChars="0"/>
      <w:outlineLvl w:val="2"/>
    </w:pPr>
    <w:rPr>
      <w:b/>
      <w:bCs/>
      <w:sz w:val="32"/>
      <w:szCs w:val="32"/>
    </w:rPr>
  </w:style>
  <w:style w:type="character" w:default="1" w:styleId="11">
    <w:name w:val="Default Paragraph Font"/>
    <w:autoRedefine/>
    <w:semiHidden/>
    <w:unhideWhenUsed/>
    <w:qFormat/>
    <w:uiPriority w:val="1"/>
  </w:style>
  <w:style w:type="table" w:default="1" w:styleId="10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toc 3"/>
    <w:basedOn w:val="1"/>
    <w:next w:val="1"/>
    <w:unhideWhenUsed/>
    <w:qFormat/>
    <w:uiPriority w:val="39"/>
    <w:pPr>
      <w:ind w:left="840" w:leftChars="400"/>
    </w:pPr>
  </w:style>
  <w:style w:type="paragraph" w:styleId="6">
    <w:name w:val="footer"/>
    <w:basedOn w:val="1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7">
    <w:name w:val="header"/>
    <w:basedOn w:val="1"/>
    <w:semiHidden/>
    <w:unhideWhenUsed/>
    <w:qFormat/>
    <w:uiPriority w:val="99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8">
    <w:name w:val="toc 1"/>
    <w:basedOn w:val="1"/>
    <w:next w:val="1"/>
    <w:autoRedefine/>
    <w:unhideWhenUsed/>
    <w:qFormat/>
    <w:uiPriority w:val="39"/>
  </w:style>
  <w:style w:type="paragraph" w:styleId="9">
    <w:name w:val="toc 2"/>
    <w:basedOn w:val="1"/>
    <w:next w:val="1"/>
    <w:autoRedefine/>
    <w:unhideWhenUsed/>
    <w:qFormat/>
    <w:uiPriority w:val="39"/>
    <w:pPr>
      <w:ind w:left="420" w:leftChars="200"/>
    </w:pPr>
  </w:style>
  <w:style w:type="character" w:styleId="12">
    <w:name w:val="Hyperlink"/>
    <w:basedOn w:val="11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customStyle="1" w:styleId="13">
    <w:name w:val="标题 3 字符"/>
    <w:basedOn w:val="11"/>
    <w:link w:val="4"/>
    <w:autoRedefine/>
    <w:qFormat/>
    <w:uiPriority w:val="9"/>
    <w:rPr>
      <w:rFonts w:eastAsiaTheme="minorEastAsia"/>
      <w:b/>
      <w:bCs/>
      <w:kern w:val="2"/>
      <w:sz w:val="32"/>
      <w:szCs w:val="32"/>
    </w:rPr>
  </w:style>
  <w:style w:type="paragraph" w:customStyle="1" w:styleId="14">
    <w:name w:val="List Paragraph1"/>
    <w:basedOn w:val="1"/>
    <w:qFormat/>
    <w:uiPriority w:val="0"/>
    <w:pPr>
      <w:ind w:firstLine="420" w:firstLineChars="200"/>
    </w:pPr>
    <w:rPr>
      <w:rFonts w:ascii="等线" w:hAnsi="等线" w:eastAsia="等线" w:cs="Times New Roman"/>
      <w:szCs w:val="24"/>
    </w:rPr>
  </w:style>
  <w:style w:type="paragraph" w:styleId="15">
    <w:name w:val="List Paragraph"/>
    <w:basedOn w:val="1"/>
    <w:qFormat/>
    <w:uiPriority w:val="99"/>
    <w:pPr>
      <w:ind w:firstLine="420" w:firstLineChars="200"/>
    </w:pPr>
  </w:style>
  <w:style w:type="paragraph" w:customStyle="1" w:styleId="16">
    <w:name w:val="TOC Heading"/>
    <w:basedOn w:val="2"/>
    <w:next w:val="1"/>
    <w:unhideWhenUsed/>
    <w:qFormat/>
    <w:uiPriority w:val="39"/>
    <w:pPr>
      <w:widowControl/>
      <w:spacing w:before="240" w:after="0" w:line="259" w:lineRule="auto"/>
      <w:jc w:val="left"/>
      <w:outlineLvl w:val="9"/>
    </w:pPr>
    <w:rPr>
      <w:rFonts w:asciiTheme="majorHAnsi" w:hAnsiTheme="majorHAnsi" w:eastAsiaTheme="majorEastAsia" w:cstheme="majorBidi"/>
      <w:b w:val="0"/>
      <w:color w:val="2F5597" w:themeColor="accent1" w:themeShade="BF"/>
      <w:kern w:val="0"/>
      <w:sz w:val="32"/>
      <w:szCs w:val="32"/>
    </w:rPr>
  </w:style>
  <w:style w:type="paragraph" w:customStyle="1" w:styleId="17">
    <w:name w:val="WPSOffice手动目录 1"/>
    <w:qFormat/>
    <w:uiPriority w:val="0"/>
    <w:pPr>
      <w:ind w:leftChars="0"/>
    </w:pPr>
    <w:rPr>
      <w:rFonts w:asciiTheme="minorHAnsi" w:hAnsiTheme="minorHAnsi" w:eastAsiaTheme="minorEastAsia" w:cstheme="minorBidi"/>
      <w:sz w:val="20"/>
      <w:szCs w:val="20"/>
    </w:rPr>
  </w:style>
  <w:style w:type="paragraph" w:customStyle="1" w:styleId="18">
    <w:name w:val="WPSOffice手动目录 2"/>
    <w:qFormat/>
    <w:uiPriority w:val="0"/>
    <w:pPr>
      <w:ind w:leftChars="200"/>
    </w:pPr>
    <w:rPr>
      <w:rFonts w:asciiTheme="minorHAnsi" w:hAnsiTheme="minorHAnsi" w:eastAsiaTheme="minorEastAsia" w:cstheme="minorBidi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1.png"/><Relationship Id="rId8" Type="http://schemas.openxmlformats.org/officeDocument/2006/relationships/image" Target="media/image2.jpeg"/><Relationship Id="rId73" Type="http://schemas.openxmlformats.org/officeDocument/2006/relationships/fontTable" Target="fontTable.xml"/><Relationship Id="rId72" Type="http://schemas.openxmlformats.org/officeDocument/2006/relationships/customXml" Target="../customXml/item2.xml"/><Relationship Id="rId71" Type="http://schemas.openxmlformats.org/officeDocument/2006/relationships/numbering" Target="numbering.xml"/><Relationship Id="rId70" Type="http://schemas.openxmlformats.org/officeDocument/2006/relationships/customXml" Target="../customXml/item1.xml"/><Relationship Id="rId7" Type="http://schemas.openxmlformats.org/officeDocument/2006/relationships/theme" Target="theme/theme1.xml"/><Relationship Id="rId69" Type="http://schemas.openxmlformats.org/officeDocument/2006/relationships/image" Target="media/image62.png"/><Relationship Id="rId68" Type="http://schemas.openxmlformats.org/officeDocument/2006/relationships/image" Target="media/image61.png"/><Relationship Id="rId67" Type="http://schemas.openxmlformats.org/officeDocument/2006/relationships/image" Target="media/image60.png"/><Relationship Id="rId66" Type="http://schemas.openxmlformats.org/officeDocument/2006/relationships/image" Target="media/image59.png"/><Relationship Id="rId65" Type="http://schemas.openxmlformats.org/officeDocument/2006/relationships/image" Target="media/image58.png"/><Relationship Id="rId64" Type="http://schemas.openxmlformats.org/officeDocument/2006/relationships/image" Target="media/image57.png"/><Relationship Id="rId63" Type="http://schemas.openxmlformats.org/officeDocument/2006/relationships/image" Target="media/image56.png"/><Relationship Id="rId62" Type="http://schemas.openxmlformats.org/officeDocument/2006/relationships/image" Target="media/image55.png"/><Relationship Id="rId61" Type="http://schemas.openxmlformats.org/officeDocument/2006/relationships/image" Target="media/image54.png"/><Relationship Id="rId60" Type="http://schemas.openxmlformats.org/officeDocument/2006/relationships/image" Target="media/image53.png"/><Relationship Id="rId6" Type="http://schemas.openxmlformats.org/officeDocument/2006/relationships/footer" Target="footer1.xml"/><Relationship Id="rId59" Type="http://schemas.openxmlformats.org/officeDocument/2006/relationships/image" Target="media/image52.png"/><Relationship Id="rId58" Type="http://schemas.openxmlformats.org/officeDocument/2006/relationships/image" Target="media/image51.png"/><Relationship Id="rId57" Type="http://schemas.openxmlformats.org/officeDocument/2006/relationships/image" Target="media/image50.png"/><Relationship Id="rId56" Type="http://schemas.openxmlformats.org/officeDocument/2006/relationships/image" Target="media/image49.png"/><Relationship Id="rId55" Type="http://schemas.openxmlformats.org/officeDocument/2006/relationships/image" Target="media/image48.png"/><Relationship Id="rId54" Type="http://schemas.openxmlformats.org/officeDocument/2006/relationships/image" Target="media/image47.png"/><Relationship Id="rId53" Type="http://schemas.openxmlformats.org/officeDocument/2006/relationships/image" Target="media/image46.png"/><Relationship Id="rId52" Type="http://schemas.openxmlformats.org/officeDocument/2006/relationships/image" Target="media/image45.png"/><Relationship Id="rId51" Type="http://schemas.openxmlformats.org/officeDocument/2006/relationships/image" Target="media/image44.png"/><Relationship Id="rId50" Type="http://schemas.openxmlformats.org/officeDocument/2006/relationships/image" Target="media/image43.png"/><Relationship Id="rId5" Type="http://schemas.openxmlformats.org/officeDocument/2006/relationships/header" Target="header1.xml"/><Relationship Id="rId49" Type="http://schemas.openxmlformats.org/officeDocument/2006/relationships/image" Target="media/image42.png"/><Relationship Id="rId48" Type="http://schemas.openxmlformats.org/officeDocument/2006/relationships/image" Target="media/image41.png"/><Relationship Id="rId47" Type="http://schemas.openxmlformats.org/officeDocument/2006/relationships/image" Target="media/image40.png"/><Relationship Id="rId46" Type="http://schemas.openxmlformats.org/officeDocument/2006/relationships/image" Target="media/image39.png"/><Relationship Id="rId45" Type="http://schemas.openxmlformats.org/officeDocument/2006/relationships/image" Target="media/image38.png"/><Relationship Id="rId44" Type="http://schemas.openxmlformats.org/officeDocument/2006/relationships/image" Target="media/image37.png"/><Relationship Id="rId43" Type="http://schemas.openxmlformats.org/officeDocument/2006/relationships/image" Target="media/image36.png"/><Relationship Id="rId42" Type="http://schemas.openxmlformats.org/officeDocument/2006/relationships/image" Target="media/image35.png"/><Relationship Id="rId41" Type="http://schemas.openxmlformats.org/officeDocument/2006/relationships/image" Target="media/image34.png"/><Relationship Id="rId40" Type="http://schemas.openxmlformats.org/officeDocument/2006/relationships/image" Target="media/image33.png"/><Relationship Id="rId4" Type="http://schemas.openxmlformats.org/officeDocument/2006/relationships/endnotes" Target="endnotes.xml"/><Relationship Id="rId39" Type="http://schemas.openxmlformats.org/officeDocument/2006/relationships/image" Target="media/image32.png"/><Relationship Id="rId38" Type="http://schemas.openxmlformats.org/officeDocument/2006/relationships/image" Target="media/image31.png"/><Relationship Id="rId37" Type="http://schemas.openxmlformats.org/officeDocument/2006/relationships/image" Target="media/image30.png"/><Relationship Id="rId36" Type="http://schemas.openxmlformats.org/officeDocument/2006/relationships/image" Target="media/image29.png"/><Relationship Id="rId35" Type="http://schemas.openxmlformats.org/officeDocument/2006/relationships/image" Target="media/image28.png"/><Relationship Id="rId34" Type="http://schemas.openxmlformats.org/officeDocument/2006/relationships/image" Target="media/image27.png"/><Relationship Id="rId33" Type="http://schemas.openxmlformats.org/officeDocument/2006/relationships/image" Target="media/image26.png"/><Relationship Id="rId32" Type="http://schemas.openxmlformats.org/officeDocument/2006/relationships/image" Target="media/image25.png"/><Relationship Id="rId31" Type="http://schemas.openxmlformats.org/officeDocument/2006/relationships/image" Target="media/image24.png"/><Relationship Id="rId30" Type="http://schemas.openxmlformats.org/officeDocument/2006/relationships/image" Target="media/image23.png"/><Relationship Id="rId3" Type="http://schemas.openxmlformats.org/officeDocument/2006/relationships/footnotes" Target="footnotes.xml"/><Relationship Id="rId29" Type="http://schemas.openxmlformats.org/officeDocument/2006/relationships/image" Target="media/image22.png"/><Relationship Id="rId28" Type="http://schemas.openxmlformats.org/officeDocument/2006/relationships/image" Target="media/image21.png"/><Relationship Id="rId27" Type="http://schemas.openxmlformats.org/officeDocument/2006/relationships/image" Target="media/image20.png"/><Relationship Id="rId26" Type="http://schemas.openxmlformats.org/officeDocument/2006/relationships/image" Target="media/image19.png"/><Relationship Id="rId25" Type="http://schemas.openxmlformats.org/officeDocument/2006/relationships/image" Target="media/image18.png"/><Relationship Id="rId24" Type="http://schemas.openxmlformats.org/officeDocument/2006/relationships/image" Target="media/image17.png"/><Relationship Id="rId23" Type="http://schemas.openxmlformats.org/officeDocument/2006/relationships/image" Target="media/image16.png"/><Relationship Id="rId22" Type="http://schemas.openxmlformats.org/officeDocument/2006/relationships/image" Target="media/image15.png"/><Relationship Id="rId21" Type="http://schemas.openxmlformats.org/officeDocument/2006/relationships/image" Target="media/image14.png"/><Relationship Id="rId20" Type="http://schemas.openxmlformats.org/officeDocument/2006/relationships/image" Target="media/image13.png"/><Relationship Id="rId2" Type="http://schemas.openxmlformats.org/officeDocument/2006/relationships/settings" Target="settings.xml"/><Relationship Id="rId19" Type="http://schemas.openxmlformats.org/officeDocument/2006/relationships/image" Target="media/image12.png"/><Relationship Id="rId18" Type="http://schemas.openxmlformats.org/officeDocument/2006/relationships/image" Target="media/image11.png"/><Relationship Id="rId17" Type="http://schemas.openxmlformats.org/officeDocument/2006/relationships/image" Target="media/image10.png"/><Relationship Id="rId16" Type="http://schemas.openxmlformats.org/officeDocument/2006/relationships/image" Target="media/image9.png"/><Relationship Id="rId15" Type="http://schemas.openxmlformats.org/officeDocument/2006/relationships/image" Target="media/image8.emf"/><Relationship Id="rId14" Type="http://schemas.openxmlformats.org/officeDocument/2006/relationships/image" Target="media/image7.png"/><Relationship Id="rId13" Type="http://schemas.openxmlformats.org/officeDocument/2006/relationships/image" Target="media/image6.png"/><Relationship Id="rId12" Type="http://schemas.openxmlformats.org/officeDocument/2006/relationships/image" Target="media/image5.png"/><Relationship Id="rId11" Type="http://schemas.openxmlformats.org/officeDocument/2006/relationships/image" Target="media/image4.png"/><Relationship Id="rId10" Type="http://schemas.openxmlformats.org/officeDocument/2006/relationships/image" Target="media/image3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C8374466-11FE-4872-A344-AE6C3E5FDC27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44</Pages>
  <Words>8047</Words>
  <Characters>8311</Characters>
  <Lines>85</Lines>
  <Paragraphs>23</Paragraphs>
  <TotalTime>0</TotalTime>
  <ScaleCrop>false</ScaleCrop>
  <LinksUpToDate>false</LinksUpToDate>
  <CharactersWithSpaces>8610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2022-08-10T09:29:00Z</dcterms:created>
  <dc:creator>Administrator</dc:creator>
  <cp:lastModifiedBy>　　　　　　　</cp:lastModifiedBy>
  <dcterms:modified xsi:type="dcterms:W3CDTF">2023-12-28T06:01:06Z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C02A34CC8F774B1AB172449D1EC1126D</vt:lpwstr>
  </property>
</Properties>
</file>